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1235" w14:textId="77777777" w:rsidR="005F23C1" w:rsidRPr="005A7AE0" w:rsidRDefault="00E60664" w:rsidP="00E547B1">
      <w:pPr>
        <w:pStyle w:val="Subtitle"/>
        <w:spacing w:after="120"/>
        <w:jc w:val="left"/>
        <w:rPr>
          <w:rFonts w:ascii="Georgia" w:eastAsia="Batang" w:hAnsi="Georgia"/>
          <w:smallCaps/>
          <w:color w:val="000000" w:themeColor="text1"/>
          <w:sz w:val="20"/>
          <w:szCs w:val="20"/>
        </w:rPr>
      </w:pPr>
      <w:r w:rsidRPr="005A7AE0">
        <w:rPr>
          <w:rFonts w:ascii="Georgia" w:eastAsia="Batang" w:hAnsi="Georgia"/>
          <w:smallCaps/>
          <w:color w:val="000000" w:themeColor="text1"/>
          <w:sz w:val="20"/>
          <w:szCs w:val="20"/>
        </w:rPr>
        <w:t xml:space="preserve"> </w:t>
      </w:r>
    </w:p>
    <w:p w14:paraId="01857983" w14:textId="77777777" w:rsidR="00E25807" w:rsidRPr="005A7AE0" w:rsidRDefault="00EE161D" w:rsidP="00350F41">
      <w:pPr>
        <w:pStyle w:val="Subtitle"/>
        <w:spacing w:after="120"/>
        <w:rPr>
          <w:rFonts w:ascii="Georgia" w:hAnsi="Georgia"/>
          <w:color w:val="000000" w:themeColor="text1"/>
          <w:sz w:val="20"/>
          <w:szCs w:val="20"/>
        </w:rPr>
      </w:pPr>
      <w:r>
        <w:rPr>
          <w:rFonts w:ascii="Arial" w:hAnsi="Arial" w:cs="Arial"/>
          <w:noProof/>
          <w:color w:val="FF0000"/>
          <w:szCs w:val="22"/>
        </w:rPr>
        <w:drawing>
          <wp:inline distT="0" distB="0" distL="0" distR="0" wp14:anchorId="3FB2A90C" wp14:editId="440C1517">
            <wp:extent cx="652355" cy="781050"/>
            <wp:effectExtent l="0" t="0" r="0" b="0"/>
            <wp:docPr id="9" name="Picture 9" descr="https://lh4.googleusercontent.com/QnJobDAcOKIyVUn5mXIy0BUKwGG2gYypA3oY6WtEf7zcd5qahNI_xke2gF2jedBRqSYS9B1jYOi37ba68bsfwxJ2D8DomhgflpWzftw3Vrr52HRYbnJXcfGAmJGh_HeqU4mfRZ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nJobDAcOKIyVUn5mXIy0BUKwGG2gYypA3oY6WtEf7zcd5qahNI_xke2gF2jedBRqSYS9B1jYOi37ba68bsfwxJ2D8DomhgflpWzftw3Vrr52HRYbnJXcfGAmJGh_HeqU4mfRZZ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327" cy="794186"/>
                    </a:xfrm>
                    <a:prstGeom prst="rect">
                      <a:avLst/>
                    </a:prstGeom>
                    <a:noFill/>
                    <a:ln>
                      <a:noFill/>
                    </a:ln>
                  </pic:spPr>
                </pic:pic>
              </a:graphicData>
            </a:graphic>
          </wp:inline>
        </w:drawing>
      </w:r>
    </w:p>
    <w:p w14:paraId="78934C9C" w14:textId="77777777" w:rsidR="00E25807" w:rsidRDefault="00E25807" w:rsidP="005C1902">
      <w:pPr>
        <w:pStyle w:val="Subtitle"/>
        <w:spacing w:after="120"/>
        <w:jc w:val="left"/>
        <w:rPr>
          <w:rFonts w:ascii="Georgia" w:hAnsi="Georgia"/>
          <w:color w:val="000000" w:themeColor="text1"/>
          <w:sz w:val="20"/>
          <w:szCs w:val="20"/>
        </w:rPr>
      </w:pPr>
    </w:p>
    <w:p w14:paraId="45EEFB74" w14:textId="77777777" w:rsidR="00894387" w:rsidRDefault="00894387" w:rsidP="005C1902">
      <w:pPr>
        <w:pStyle w:val="Subtitle"/>
        <w:spacing w:after="120"/>
        <w:jc w:val="left"/>
        <w:rPr>
          <w:rFonts w:ascii="Georgia" w:hAnsi="Georgia"/>
          <w:color w:val="000000" w:themeColor="text1"/>
          <w:sz w:val="20"/>
          <w:szCs w:val="20"/>
        </w:rPr>
      </w:pPr>
    </w:p>
    <w:p w14:paraId="7C315D0A" w14:textId="77777777" w:rsidR="00894387" w:rsidRDefault="00894387" w:rsidP="005C1902">
      <w:pPr>
        <w:pStyle w:val="Subtitle"/>
        <w:spacing w:after="120"/>
        <w:jc w:val="left"/>
        <w:rPr>
          <w:rFonts w:ascii="Georgia" w:hAnsi="Georgia"/>
          <w:color w:val="000000" w:themeColor="text1"/>
          <w:sz w:val="20"/>
          <w:szCs w:val="20"/>
        </w:rPr>
      </w:pPr>
    </w:p>
    <w:p w14:paraId="0CCB48EA" w14:textId="77777777" w:rsidR="00894387" w:rsidRDefault="00894387" w:rsidP="005C1902">
      <w:pPr>
        <w:pStyle w:val="Subtitle"/>
        <w:spacing w:after="120"/>
        <w:jc w:val="left"/>
        <w:rPr>
          <w:rFonts w:ascii="Georgia" w:hAnsi="Georgia"/>
          <w:color w:val="000000" w:themeColor="text1"/>
          <w:sz w:val="20"/>
          <w:szCs w:val="20"/>
        </w:rPr>
      </w:pPr>
    </w:p>
    <w:p w14:paraId="6DB8EB48" w14:textId="77777777" w:rsidR="00894387" w:rsidRDefault="00894387" w:rsidP="005C1902">
      <w:pPr>
        <w:pStyle w:val="Subtitle"/>
        <w:spacing w:after="120"/>
        <w:jc w:val="left"/>
        <w:rPr>
          <w:rFonts w:ascii="Georgia" w:hAnsi="Georgia"/>
          <w:color w:val="000000" w:themeColor="text1"/>
          <w:sz w:val="20"/>
          <w:szCs w:val="20"/>
        </w:rPr>
      </w:pPr>
    </w:p>
    <w:p w14:paraId="6A2724C9" w14:textId="77777777" w:rsidR="00894387" w:rsidRDefault="008A6DBD" w:rsidP="008A6DBD">
      <w:pPr>
        <w:pStyle w:val="Subtitle"/>
        <w:spacing w:after="120"/>
        <w:rPr>
          <w:rFonts w:ascii="Georgia" w:hAnsi="Georgia"/>
          <w:color w:val="000000" w:themeColor="text1"/>
          <w:sz w:val="20"/>
          <w:szCs w:val="20"/>
        </w:rPr>
      </w:pPr>
      <w:r>
        <w:rPr>
          <w:rFonts w:ascii="Arial" w:hAnsi="Arial" w:cs="Arial"/>
          <w:noProof/>
          <w:color w:val="000000"/>
          <w:szCs w:val="22"/>
        </w:rPr>
        <w:drawing>
          <wp:inline distT="0" distB="0" distL="0" distR="0" wp14:anchorId="1E91E421" wp14:editId="5DE9987C">
            <wp:extent cx="2857500" cy="962025"/>
            <wp:effectExtent l="0" t="0" r="0" b="9525"/>
            <wp:docPr id="11" name="Picture 11" descr="Vec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cto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p w14:paraId="7ABB2821" w14:textId="77777777" w:rsidR="00894387" w:rsidRDefault="00894387" w:rsidP="005C1902">
      <w:pPr>
        <w:pStyle w:val="Subtitle"/>
        <w:spacing w:after="120"/>
        <w:jc w:val="left"/>
        <w:rPr>
          <w:rFonts w:ascii="Georgia" w:hAnsi="Georgia"/>
          <w:color w:val="000000" w:themeColor="text1"/>
          <w:sz w:val="20"/>
          <w:szCs w:val="20"/>
        </w:rPr>
      </w:pPr>
    </w:p>
    <w:p w14:paraId="78FF7684" w14:textId="77777777" w:rsidR="00894387" w:rsidRDefault="00894387" w:rsidP="005C1902">
      <w:pPr>
        <w:pStyle w:val="Subtitle"/>
        <w:spacing w:after="120"/>
        <w:jc w:val="left"/>
        <w:rPr>
          <w:rFonts w:ascii="Georgia" w:hAnsi="Georgia"/>
          <w:color w:val="000000" w:themeColor="text1"/>
          <w:sz w:val="20"/>
          <w:szCs w:val="20"/>
        </w:rPr>
      </w:pPr>
    </w:p>
    <w:p w14:paraId="7B72A1F5" w14:textId="77777777" w:rsidR="00894387" w:rsidRDefault="00894387" w:rsidP="005C1902">
      <w:pPr>
        <w:pStyle w:val="Subtitle"/>
        <w:spacing w:after="120"/>
        <w:jc w:val="left"/>
        <w:rPr>
          <w:rFonts w:ascii="Georgia" w:hAnsi="Georgia"/>
          <w:color w:val="000000" w:themeColor="text1"/>
          <w:sz w:val="20"/>
          <w:szCs w:val="20"/>
        </w:rPr>
      </w:pPr>
    </w:p>
    <w:p w14:paraId="77BC2584" w14:textId="77777777" w:rsidR="00894387" w:rsidRDefault="00894387" w:rsidP="005C1902">
      <w:pPr>
        <w:pStyle w:val="Subtitle"/>
        <w:spacing w:after="120"/>
        <w:jc w:val="left"/>
        <w:rPr>
          <w:rFonts w:ascii="Georgia" w:hAnsi="Georgia"/>
          <w:color w:val="000000" w:themeColor="text1"/>
          <w:sz w:val="20"/>
          <w:szCs w:val="20"/>
        </w:rPr>
      </w:pPr>
    </w:p>
    <w:p w14:paraId="07F8405A" w14:textId="77777777" w:rsidR="00894387" w:rsidRPr="005A7AE0" w:rsidRDefault="00894387" w:rsidP="005C1902">
      <w:pPr>
        <w:pStyle w:val="Subtitle"/>
        <w:spacing w:after="120"/>
        <w:jc w:val="left"/>
        <w:rPr>
          <w:rFonts w:ascii="Georgia" w:hAnsi="Georgia"/>
          <w:color w:val="000000" w:themeColor="text1"/>
          <w:sz w:val="20"/>
          <w:szCs w:val="20"/>
        </w:rPr>
      </w:pPr>
    </w:p>
    <w:p w14:paraId="59C978DD" w14:textId="77777777" w:rsidR="00E25807" w:rsidRPr="005A7AE0" w:rsidRDefault="00E25807" w:rsidP="005C1902">
      <w:pPr>
        <w:pStyle w:val="Subtitle"/>
        <w:spacing w:after="120"/>
        <w:jc w:val="left"/>
        <w:rPr>
          <w:rFonts w:ascii="Georgia" w:hAnsi="Georgia"/>
          <w:color w:val="000000" w:themeColor="text1"/>
          <w:sz w:val="20"/>
          <w:szCs w:val="20"/>
        </w:rPr>
      </w:pPr>
    </w:p>
    <w:p w14:paraId="212E8AA8" w14:textId="77777777" w:rsidR="00E25807" w:rsidRPr="005A7AE0" w:rsidRDefault="00E25807" w:rsidP="005C1902">
      <w:pPr>
        <w:pStyle w:val="Subtitle"/>
        <w:spacing w:after="120"/>
        <w:jc w:val="left"/>
        <w:rPr>
          <w:rFonts w:ascii="Georgia" w:hAnsi="Georgia"/>
          <w:color w:val="000000" w:themeColor="text1"/>
          <w:sz w:val="20"/>
          <w:szCs w:val="20"/>
        </w:rPr>
      </w:pPr>
    </w:p>
    <w:p w14:paraId="118A16BE" w14:textId="77777777" w:rsidR="00C57843" w:rsidRPr="005A7AE0" w:rsidRDefault="008A6DBD" w:rsidP="0000607C">
      <w:pPr>
        <w:pStyle w:val="Subtitle"/>
        <w:spacing w:after="120"/>
        <w:rPr>
          <w:rFonts w:ascii="Georgia" w:hAnsi="Georgia"/>
          <w:color w:val="000000" w:themeColor="text1"/>
          <w:sz w:val="40"/>
          <w:szCs w:val="40"/>
        </w:rPr>
      </w:pPr>
      <w:r>
        <w:rPr>
          <w:rFonts w:ascii="Georgia" w:hAnsi="Georgia"/>
          <w:color w:val="000000" w:themeColor="text1"/>
          <w:sz w:val="40"/>
          <w:szCs w:val="40"/>
        </w:rPr>
        <w:t xml:space="preserve">Benjamin Holt College Preparatory Academy </w:t>
      </w:r>
      <w:r w:rsidR="003C3CA1" w:rsidRPr="005A7AE0">
        <w:rPr>
          <w:rFonts w:ascii="Georgia" w:hAnsi="Georgia"/>
          <w:color w:val="000000" w:themeColor="text1"/>
          <w:sz w:val="40"/>
          <w:szCs w:val="40"/>
        </w:rPr>
        <w:t>STUDENT</w:t>
      </w:r>
      <w:r w:rsidR="00444828" w:rsidRPr="005A7AE0">
        <w:rPr>
          <w:rFonts w:ascii="Georgia" w:hAnsi="Georgia"/>
          <w:color w:val="000000" w:themeColor="text1"/>
          <w:sz w:val="40"/>
          <w:szCs w:val="40"/>
        </w:rPr>
        <w:t xml:space="preserve"> </w:t>
      </w:r>
      <w:r w:rsidR="003C3CA1" w:rsidRPr="005A7AE0">
        <w:rPr>
          <w:rFonts w:ascii="Georgia" w:hAnsi="Georgia"/>
          <w:color w:val="000000" w:themeColor="text1"/>
          <w:sz w:val="40"/>
          <w:szCs w:val="40"/>
        </w:rPr>
        <w:t>FAMILY</w:t>
      </w:r>
    </w:p>
    <w:p w14:paraId="799723FA" w14:textId="77777777" w:rsidR="005F23C1" w:rsidRPr="005A7AE0" w:rsidRDefault="00C57843">
      <w:pPr>
        <w:pStyle w:val="Subtitle"/>
        <w:spacing w:after="120"/>
        <w:rPr>
          <w:rFonts w:ascii="Georgia" w:hAnsi="Georgia"/>
          <w:color w:val="000000" w:themeColor="text1"/>
          <w:sz w:val="40"/>
          <w:szCs w:val="40"/>
        </w:rPr>
      </w:pPr>
      <w:r w:rsidRPr="005A7AE0">
        <w:rPr>
          <w:rFonts w:ascii="Georgia" w:hAnsi="Georgia"/>
          <w:color w:val="000000" w:themeColor="text1"/>
          <w:sz w:val="40"/>
          <w:szCs w:val="40"/>
        </w:rPr>
        <w:t>HANDBOOK</w:t>
      </w:r>
    </w:p>
    <w:p w14:paraId="364C2D6D" w14:textId="77777777" w:rsidR="00C57843" w:rsidRPr="005A7AE0" w:rsidRDefault="00267204">
      <w:pPr>
        <w:spacing w:after="120"/>
        <w:jc w:val="center"/>
        <w:rPr>
          <w:b/>
          <w:color w:val="000000" w:themeColor="text1"/>
          <w:sz w:val="40"/>
          <w:szCs w:val="40"/>
        </w:rPr>
        <w:sectPr w:rsidR="00C57843" w:rsidRPr="005A7AE0" w:rsidSect="00CD50A5">
          <w:footerReference w:type="even" r:id="rId13"/>
          <w:footerReference w:type="default" r:id="rId14"/>
          <w:pgSz w:w="12240" w:h="15840" w:code="1"/>
          <w:pgMar w:top="1440" w:right="1440" w:bottom="720" w:left="1440" w:header="720" w:footer="720" w:gutter="0"/>
          <w:pgBorders w:display="firstPage">
            <w:top w:val="single" w:sz="36" w:space="1" w:color="auto"/>
            <w:left w:val="single" w:sz="36" w:space="4" w:color="auto"/>
            <w:bottom w:val="single" w:sz="36" w:space="1" w:color="auto"/>
            <w:right w:val="single" w:sz="36" w:space="4" w:color="auto"/>
          </w:pgBorders>
          <w:pgNumType w:fmt="lowerRoman" w:start="1"/>
          <w:cols w:space="720"/>
          <w:formProt w:val="0"/>
          <w:titlePg/>
        </w:sectPr>
      </w:pPr>
      <w:r w:rsidRPr="001B0560">
        <w:rPr>
          <w:b/>
          <w:color w:val="000000" w:themeColor="text1"/>
          <w:sz w:val="40"/>
          <w:szCs w:val="40"/>
        </w:rPr>
        <w:t>20</w:t>
      </w:r>
      <w:r w:rsidR="002717B4" w:rsidRPr="001B0560">
        <w:rPr>
          <w:b/>
          <w:color w:val="000000" w:themeColor="text1"/>
          <w:sz w:val="40"/>
          <w:szCs w:val="40"/>
        </w:rPr>
        <w:t>18</w:t>
      </w:r>
      <w:r w:rsidR="00DC357B" w:rsidRPr="001B0560">
        <w:rPr>
          <w:b/>
          <w:color w:val="000000" w:themeColor="text1"/>
          <w:sz w:val="40"/>
          <w:szCs w:val="40"/>
        </w:rPr>
        <w:t>-</w:t>
      </w:r>
      <w:r w:rsidRPr="001B0560">
        <w:rPr>
          <w:b/>
          <w:color w:val="000000" w:themeColor="text1"/>
          <w:sz w:val="40"/>
          <w:szCs w:val="40"/>
        </w:rPr>
        <w:t>201</w:t>
      </w:r>
      <w:r w:rsidR="002717B4" w:rsidRPr="001B0560">
        <w:rPr>
          <w:b/>
          <w:color w:val="000000" w:themeColor="text1"/>
          <w:sz w:val="40"/>
          <w:szCs w:val="40"/>
        </w:rPr>
        <w:t>9</w:t>
      </w:r>
      <w:r w:rsidR="005F618D" w:rsidRPr="005A7AE0">
        <w:rPr>
          <w:b/>
          <w:color w:val="000000" w:themeColor="text1"/>
          <w:sz w:val="40"/>
          <w:szCs w:val="40"/>
        </w:rPr>
        <w:br/>
      </w:r>
    </w:p>
    <w:bookmarkStart w:id="0" w:name="_Toc386724372" w:displacedByCustomXml="next"/>
    <w:bookmarkStart w:id="1" w:name="_Toc386723971" w:displacedByCustomXml="next"/>
    <w:bookmarkStart w:id="2" w:name="_Toc109544500" w:displacedByCustomXml="next"/>
    <w:bookmarkStart w:id="3" w:name="_Toc109544493" w:displacedByCustomXml="next"/>
    <w:sdt>
      <w:sdtPr>
        <w:rPr>
          <w:rFonts w:ascii="Georgia" w:eastAsia="Times New Roman" w:hAnsi="Georgia" w:cs="Times New Roman"/>
          <w:b w:val="0"/>
          <w:bCs w:val="0"/>
          <w:color w:val="auto"/>
          <w:sz w:val="20"/>
          <w:szCs w:val="24"/>
          <w:lang w:eastAsia="en-US"/>
        </w:rPr>
        <w:id w:val="-327831692"/>
        <w:docPartObj>
          <w:docPartGallery w:val="Table of Contents"/>
          <w:docPartUnique/>
        </w:docPartObj>
      </w:sdtPr>
      <w:sdtEndPr>
        <w:rPr>
          <w:noProof/>
        </w:rPr>
      </w:sdtEndPr>
      <w:sdtContent>
        <w:p w14:paraId="23776EF7" w14:textId="77777777" w:rsidR="00FC5511" w:rsidRPr="00CD50A5" w:rsidRDefault="0091793D">
          <w:pPr>
            <w:pStyle w:val="TOCHeading"/>
            <w:rPr>
              <w:rFonts w:ascii="Georgia" w:hAnsi="Georgia"/>
            </w:rPr>
          </w:pPr>
          <w:r w:rsidRPr="00CD50A5">
            <w:rPr>
              <w:rFonts w:ascii="Georgia" w:hAnsi="Georgia"/>
            </w:rPr>
            <w:t xml:space="preserve">Table of </w:t>
          </w:r>
          <w:r w:rsidR="00FC5511" w:rsidRPr="00CD50A5">
            <w:rPr>
              <w:rFonts w:ascii="Georgia" w:hAnsi="Georgia"/>
            </w:rPr>
            <w:t>Contents</w:t>
          </w:r>
        </w:p>
        <w:p w14:paraId="37E8AE55" w14:textId="77777777" w:rsidR="004D5613" w:rsidRPr="008A6DBD" w:rsidRDefault="00FC5511">
          <w:pPr>
            <w:pStyle w:val="TOC1"/>
            <w:tabs>
              <w:tab w:val="right" w:pos="9350"/>
            </w:tabs>
            <w:rPr>
              <w:rFonts w:ascii="Georgia" w:eastAsiaTheme="minorEastAsia" w:hAnsi="Georgia" w:cstheme="minorBidi"/>
              <w:b w:val="0"/>
              <w:bCs w:val="0"/>
              <w:noProof/>
              <w:sz w:val="22"/>
              <w:szCs w:val="22"/>
            </w:rPr>
          </w:pPr>
          <w:r w:rsidRPr="003746CE">
            <w:rPr>
              <w:rFonts w:ascii="Georgia" w:hAnsi="Georgia"/>
              <w:i/>
              <w:iCs/>
            </w:rPr>
            <w:fldChar w:fldCharType="begin"/>
          </w:r>
          <w:r w:rsidRPr="003746CE">
            <w:rPr>
              <w:rFonts w:ascii="Georgia" w:hAnsi="Georgia"/>
              <w:i/>
              <w:iCs/>
            </w:rPr>
            <w:instrText xml:space="preserve"> TOC \h \z \t "Heading 1,1,Heading 2,3,Large Header,2,Medium Header,1" </w:instrText>
          </w:r>
          <w:r w:rsidRPr="003746CE">
            <w:rPr>
              <w:rFonts w:ascii="Georgia" w:hAnsi="Georgia"/>
              <w:i/>
              <w:iCs/>
            </w:rPr>
            <w:fldChar w:fldCharType="separate"/>
          </w:r>
          <w:hyperlink w:anchor="_Toc481771391" w:history="1">
            <w:r w:rsidR="004D5613" w:rsidRPr="008A6DBD">
              <w:rPr>
                <w:rStyle w:val="Hyperlink"/>
                <w:rFonts w:ascii="Georgia" w:hAnsi="Georgia"/>
                <w:noProof/>
              </w:rPr>
              <w:t>Welcome from the CEO</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_Toc481771391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5</w:t>
            </w:r>
            <w:r w:rsidR="004D5613" w:rsidRPr="008A6DBD">
              <w:rPr>
                <w:rFonts w:ascii="Georgia" w:hAnsi="Georgia"/>
                <w:noProof/>
                <w:webHidden/>
              </w:rPr>
              <w:fldChar w:fldCharType="end"/>
            </w:r>
          </w:hyperlink>
        </w:p>
        <w:p w14:paraId="7474B9FC" w14:textId="77777777" w:rsidR="004D5613" w:rsidRPr="008A6DBD" w:rsidRDefault="006839B3">
          <w:pPr>
            <w:pStyle w:val="TOC1"/>
            <w:tabs>
              <w:tab w:val="right" w:pos="9350"/>
            </w:tabs>
            <w:rPr>
              <w:rFonts w:ascii="Georgia" w:eastAsiaTheme="minorEastAsia" w:hAnsi="Georgia" w:cstheme="minorBidi"/>
              <w:b w:val="0"/>
              <w:bCs w:val="0"/>
              <w:noProof/>
              <w:sz w:val="22"/>
              <w:szCs w:val="22"/>
            </w:rPr>
          </w:pPr>
          <w:hyperlink w:anchor="_Toc481771392" w:history="1">
            <w:r w:rsidR="004D5613" w:rsidRPr="008A6DBD">
              <w:rPr>
                <w:rStyle w:val="Hyperlink"/>
                <w:rFonts w:ascii="Georgia" w:hAnsi="Georgia"/>
                <w:noProof/>
              </w:rPr>
              <w:t>Senior Leadership Team</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_Toc481771392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5</w:t>
            </w:r>
            <w:r w:rsidR="004D5613" w:rsidRPr="008A6DBD">
              <w:rPr>
                <w:rFonts w:ascii="Georgia" w:hAnsi="Georgia"/>
                <w:noProof/>
                <w:webHidden/>
              </w:rPr>
              <w:fldChar w:fldCharType="end"/>
            </w:r>
          </w:hyperlink>
        </w:p>
        <w:p w14:paraId="3D0FE0D9" w14:textId="77777777" w:rsidR="004D5613" w:rsidRPr="008A6DBD" w:rsidRDefault="006839B3">
          <w:pPr>
            <w:pStyle w:val="TOC1"/>
            <w:tabs>
              <w:tab w:val="right" w:pos="9350"/>
            </w:tabs>
            <w:rPr>
              <w:rFonts w:ascii="Georgia" w:eastAsiaTheme="minorEastAsia" w:hAnsi="Georgia" w:cstheme="minorBidi"/>
              <w:b w:val="0"/>
              <w:bCs w:val="0"/>
              <w:noProof/>
              <w:sz w:val="22"/>
              <w:szCs w:val="22"/>
            </w:rPr>
          </w:pPr>
          <w:hyperlink w:anchor="_Toc481771393" w:history="1">
            <w:r w:rsidR="004D5613" w:rsidRPr="008A6DBD">
              <w:rPr>
                <w:rStyle w:val="Hyperlink"/>
                <w:rFonts w:ascii="Georgia" w:hAnsi="Georgia"/>
                <w:noProof/>
              </w:rPr>
              <w:t>Aspire-Wide Vision</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_Toc481771393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6</w:t>
            </w:r>
            <w:r w:rsidR="004D5613" w:rsidRPr="008A6DBD">
              <w:rPr>
                <w:rFonts w:ascii="Georgia" w:hAnsi="Georgia"/>
                <w:noProof/>
                <w:webHidden/>
              </w:rPr>
              <w:fldChar w:fldCharType="end"/>
            </w:r>
          </w:hyperlink>
        </w:p>
        <w:p w14:paraId="2531B8AE" w14:textId="77777777" w:rsidR="004D5613" w:rsidRPr="008A6DBD" w:rsidRDefault="006839B3">
          <w:pPr>
            <w:pStyle w:val="TOC1"/>
            <w:tabs>
              <w:tab w:val="right" w:pos="9350"/>
            </w:tabs>
            <w:rPr>
              <w:rFonts w:ascii="Georgia" w:eastAsiaTheme="minorEastAsia" w:hAnsi="Georgia" w:cstheme="minorBidi"/>
              <w:b w:val="0"/>
              <w:bCs w:val="0"/>
              <w:noProof/>
              <w:sz w:val="22"/>
              <w:szCs w:val="22"/>
            </w:rPr>
          </w:pPr>
          <w:hyperlink w:anchor="_Toc481771394" w:history="1">
            <w:r w:rsidR="004D5613" w:rsidRPr="008A6DBD">
              <w:rPr>
                <w:rStyle w:val="Hyperlink"/>
                <w:rFonts w:ascii="Georgia" w:hAnsi="Georgia"/>
                <w:noProof/>
              </w:rPr>
              <w:t>Aspire-Wide Mission</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_Toc481771394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6</w:t>
            </w:r>
            <w:r w:rsidR="004D5613" w:rsidRPr="008A6DBD">
              <w:rPr>
                <w:rFonts w:ascii="Georgia" w:hAnsi="Georgia"/>
                <w:noProof/>
                <w:webHidden/>
              </w:rPr>
              <w:fldChar w:fldCharType="end"/>
            </w:r>
          </w:hyperlink>
        </w:p>
        <w:p w14:paraId="7F86A880" w14:textId="77777777" w:rsidR="004D5613" w:rsidRPr="008A6DBD" w:rsidRDefault="006839B3">
          <w:pPr>
            <w:pStyle w:val="TOC1"/>
            <w:tabs>
              <w:tab w:val="right" w:pos="9350"/>
            </w:tabs>
            <w:rPr>
              <w:rFonts w:ascii="Georgia" w:eastAsiaTheme="minorEastAsia" w:hAnsi="Georgia" w:cstheme="minorBidi"/>
              <w:b w:val="0"/>
              <w:bCs w:val="0"/>
              <w:noProof/>
              <w:sz w:val="22"/>
              <w:szCs w:val="22"/>
            </w:rPr>
          </w:pPr>
          <w:hyperlink w:anchor="_Toc481771395" w:history="1">
            <w:r w:rsidR="004D5613" w:rsidRPr="008A6DBD">
              <w:rPr>
                <w:rStyle w:val="Hyperlink"/>
                <w:rFonts w:ascii="Georgia" w:hAnsi="Georgia"/>
                <w:noProof/>
              </w:rPr>
              <w:t>Annual Notification and Guidelines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_Toc481771395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6</w:t>
            </w:r>
            <w:r w:rsidR="004D5613" w:rsidRPr="008A6DBD">
              <w:rPr>
                <w:rFonts w:ascii="Georgia" w:hAnsi="Georgia"/>
                <w:noProof/>
                <w:webHidden/>
              </w:rPr>
              <w:fldChar w:fldCharType="end"/>
            </w:r>
          </w:hyperlink>
        </w:p>
        <w:p w14:paraId="6BFB26AA" w14:textId="77777777" w:rsidR="004D5613" w:rsidRPr="008A6DBD" w:rsidRDefault="006839B3">
          <w:pPr>
            <w:pStyle w:val="TOC1"/>
            <w:tabs>
              <w:tab w:val="right" w:pos="9350"/>
            </w:tabs>
            <w:rPr>
              <w:rFonts w:ascii="Georgia" w:eastAsiaTheme="minorEastAsia" w:hAnsi="Georgia" w:cstheme="minorBidi"/>
              <w:b w:val="0"/>
              <w:bCs w:val="0"/>
              <w:noProof/>
              <w:sz w:val="22"/>
              <w:szCs w:val="22"/>
            </w:rPr>
          </w:pPr>
          <w:hyperlink w:anchor="_Toc481771396" w:history="1">
            <w:r w:rsidR="008A6DBD" w:rsidRPr="008A6DBD">
              <w:rPr>
                <w:rStyle w:val="Hyperlink"/>
                <w:rFonts w:ascii="Georgia" w:hAnsi="Georgia"/>
                <w:noProof/>
              </w:rPr>
              <w:t>Benjamin Holt College Preparatory Academy</w:t>
            </w:r>
            <w:r w:rsidR="004D5613" w:rsidRPr="008A6DBD">
              <w:rPr>
                <w:rStyle w:val="Hyperlink"/>
                <w:rFonts w:ascii="Georgia" w:hAnsi="Georgia"/>
                <w:noProof/>
              </w:rPr>
              <w:t xml:space="preserve"> Information and Policies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_Toc481771396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7</w:t>
            </w:r>
            <w:r w:rsidR="004D5613" w:rsidRPr="008A6DBD">
              <w:rPr>
                <w:rFonts w:ascii="Georgia" w:hAnsi="Georgia"/>
                <w:noProof/>
                <w:webHidden/>
              </w:rPr>
              <w:fldChar w:fldCharType="end"/>
            </w:r>
          </w:hyperlink>
        </w:p>
        <w:p w14:paraId="1D0744D1"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397" w:history="1">
            <w:r w:rsidR="004D5613" w:rsidRPr="008A6DBD">
              <w:rPr>
                <w:rStyle w:val="Hyperlink"/>
                <w:rFonts w:ascii="Georgia" w:hAnsi="Georgia"/>
                <w:noProof/>
              </w:rPr>
              <w:t>Letter from the Principal</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_Toc481771397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7</w:t>
            </w:r>
            <w:r w:rsidR="004D5613" w:rsidRPr="008A6DBD">
              <w:rPr>
                <w:rFonts w:ascii="Georgia" w:hAnsi="Georgia"/>
                <w:noProof/>
                <w:webHidden/>
              </w:rPr>
              <w:fldChar w:fldCharType="end"/>
            </w:r>
          </w:hyperlink>
        </w:p>
        <w:p w14:paraId="3AE7BF8C"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398" w:history="1">
            <w:r w:rsidR="004D5613" w:rsidRPr="008A6DBD">
              <w:rPr>
                <w:rStyle w:val="Hyperlink"/>
                <w:rFonts w:ascii="Georgia" w:hAnsi="Georgia"/>
                <w:noProof/>
              </w:rPr>
              <w:t>About the School</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_Toc481771398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7</w:t>
            </w:r>
            <w:r w:rsidR="004D5613" w:rsidRPr="008A6DBD">
              <w:rPr>
                <w:rFonts w:ascii="Georgia" w:hAnsi="Georgia"/>
                <w:noProof/>
                <w:webHidden/>
              </w:rPr>
              <w:fldChar w:fldCharType="end"/>
            </w:r>
          </w:hyperlink>
        </w:p>
        <w:p w14:paraId="67AC2B7C"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399" w:history="1">
            <w:r w:rsidR="004D5613" w:rsidRPr="008A6DBD">
              <w:rPr>
                <w:rStyle w:val="Hyperlink"/>
                <w:rFonts w:ascii="Georgia" w:hAnsi="Georgia"/>
                <w:noProof/>
              </w:rPr>
              <w:t>School Site Mission and Vision</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_Toc481771399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7</w:t>
            </w:r>
            <w:r w:rsidR="004D5613" w:rsidRPr="008A6DBD">
              <w:rPr>
                <w:rFonts w:ascii="Georgia" w:hAnsi="Georgia"/>
                <w:noProof/>
                <w:webHidden/>
              </w:rPr>
              <w:fldChar w:fldCharType="end"/>
            </w:r>
          </w:hyperlink>
        </w:p>
        <w:p w14:paraId="530D14C7" w14:textId="77777777" w:rsidR="004D5613" w:rsidRPr="008A6DBD" w:rsidRDefault="006839B3">
          <w:pPr>
            <w:pStyle w:val="TOC1"/>
            <w:tabs>
              <w:tab w:val="right" w:pos="9350"/>
            </w:tabs>
            <w:rPr>
              <w:rFonts w:ascii="Georgia" w:eastAsiaTheme="minorEastAsia" w:hAnsi="Georgia" w:cstheme="minorBidi"/>
              <w:b w:val="0"/>
              <w:bCs w:val="0"/>
              <w:noProof/>
              <w:sz w:val="22"/>
              <w:szCs w:val="22"/>
            </w:rPr>
          </w:pPr>
          <w:hyperlink w:anchor="_Toc481771400" w:history="1">
            <w:r w:rsidR="004D5613" w:rsidRPr="008A6DBD">
              <w:rPr>
                <w:rStyle w:val="Hyperlink"/>
                <w:rFonts w:ascii="Georgia" w:hAnsi="Georgia"/>
                <w:noProof/>
              </w:rPr>
              <w:t>Campus and Office Operations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_Toc481771400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7</w:t>
            </w:r>
            <w:r w:rsidR="004D5613" w:rsidRPr="008A6DBD">
              <w:rPr>
                <w:rFonts w:ascii="Georgia" w:hAnsi="Georgia"/>
                <w:noProof/>
                <w:webHidden/>
              </w:rPr>
              <w:fldChar w:fldCharType="end"/>
            </w:r>
          </w:hyperlink>
        </w:p>
        <w:p w14:paraId="37E3033D"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01" w:history="1">
            <w:r w:rsidR="004D5613" w:rsidRPr="008A6DBD">
              <w:rPr>
                <w:rStyle w:val="Hyperlink"/>
                <w:rFonts w:ascii="Georgia" w:hAnsi="Georgia"/>
                <w:noProof/>
              </w:rPr>
              <w:t>School Contact Information</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_Toc481771401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7</w:t>
            </w:r>
            <w:r w:rsidR="004D5613" w:rsidRPr="008A6DBD">
              <w:rPr>
                <w:rFonts w:ascii="Georgia" w:hAnsi="Georgia"/>
                <w:noProof/>
                <w:webHidden/>
              </w:rPr>
              <w:fldChar w:fldCharType="end"/>
            </w:r>
          </w:hyperlink>
        </w:p>
        <w:p w14:paraId="1B00190C"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02" w:history="1">
            <w:r w:rsidR="004D5613" w:rsidRPr="008A6DBD">
              <w:rPr>
                <w:rStyle w:val="Hyperlink"/>
                <w:rFonts w:ascii="Georgia" w:hAnsi="Georgia"/>
                <w:noProof/>
              </w:rPr>
              <w:t>School Site Calendar</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_Toc481771402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8</w:t>
            </w:r>
            <w:r w:rsidR="004D5613" w:rsidRPr="008A6DBD">
              <w:rPr>
                <w:rFonts w:ascii="Georgia" w:hAnsi="Georgia"/>
                <w:noProof/>
                <w:webHidden/>
              </w:rPr>
              <w:fldChar w:fldCharType="end"/>
            </w:r>
          </w:hyperlink>
        </w:p>
        <w:p w14:paraId="6DCDABB0"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03" w:history="1">
            <w:r w:rsidR="004D5613" w:rsidRPr="008A6DBD">
              <w:rPr>
                <w:rStyle w:val="Hyperlink"/>
                <w:rFonts w:ascii="Georgia" w:hAnsi="Georgia"/>
                <w:noProof/>
              </w:rPr>
              <w:t>Drop Off and Pick-Up Procedures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_Toc481771403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9</w:t>
            </w:r>
            <w:r w:rsidR="004D5613" w:rsidRPr="008A6DBD">
              <w:rPr>
                <w:rFonts w:ascii="Georgia" w:hAnsi="Georgia"/>
                <w:noProof/>
                <w:webHidden/>
              </w:rPr>
              <w:fldChar w:fldCharType="end"/>
            </w:r>
          </w:hyperlink>
        </w:p>
        <w:p w14:paraId="06405FF9"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04" w:history="1">
            <w:r w:rsidR="004D5613" w:rsidRPr="008A6DBD">
              <w:rPr>
                <w:rStyle w:val="Hyperlink"/>
                <w:rFonts w:ascii="Georgia" w:hAnsi="Georgia"/>
                <w:noProof/>
              </w:rPr>
              <w:t>Closed Campus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_Toc481771404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9</w:t>
            </w:r>
            <w:r w:rsidR="004D5613" w:rsidRPr="008A6DBD">
              <w:rPr>
                <w:rFonts w:ascii="Georgia" w:hAnsi="Georgia"/>
                <w:noProof/>
                <w:webHidden/>
              </w:rPr>
              <w:fldChar w:fldCharType="end"/>
            </w:r>
          </w:hyperlink>
        </w:p>
        <w:p w14:paraId="6EAE8F9F"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05" w:history="1">
            <w:r w:rsidR="004D5613" w:rsidRPr="008A6DBD">
              <w:rPr>
                <w:rStyle w:val="Hyperlink"/>
                <w:rFonts w:ascii="Georgia" w:hAnsi="Georgia"/>
                <w:noProof/>
              </w:rPr>
              <w:t>Parent/Family Contact Information</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_Toc481771405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9</w:t>
            </w:r>
            <w:r w:rsidR="004D5613" w:rsidRPr="008A6DBD">
              <w:rPr>
                <w:rFonts w:ascii="Georgia" w:hAnsi="Georgia"/>
                <w:noProof/>
                <w:webHidden/>
              </w:rPr>
              <w:fldChar w:fldCharType="end"/>
            </w:r>
          </w:hyperlink>
        </w:p>
        <w:p w14:paraId="39C8C17F"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06" w:history="1">
            <w:r w:rsidR="004D5613" w:rsidRPr="008A6DBD">
              <w:rPr>
                <w:rStyle w:val="Hyperlink"/>
                <w:rFonts w:ascii="Georgia" w:hAnsi="Georgia"/>
                <w:noProof/>
              </w:rPr>
              <w:t>Custody Orders, Power of Attorney or Caregiver Affidavits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_Toc481771406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9</w:t>
            </w:r>
            <w:r w:rsidR="004D5613" w:rsidRPr="008A6DBD">
              <w:rPr>
                <w:rFonts w:ascii="Georgia" w:hAnsi="Georgia"/>
                <w:noProof/>
                <w:webHidden/>
              </w:rPr>
              <w:fldChar w:fldCharType="end"/>
            </w:r>
          </w:hyperlink>
        </w:p>
        <w:p w14:paraId="65B3ECFE"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07" w:history="1">
            <w:r w:rsidR="004D5613" w:rsidRPr="008A6DBD">
              <w:rPr>
                <w:rStyle w:val="Hyperlink"/>
                <w:rFonts w:ascii="Georgia" w:hAnsi="Georgia"/>
                <w:noProof/>
              </w:rPr>
              <w:t>Telephones and Calls to Students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_Toc481771407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9</w:t>
            </w:r>
            <w:r w:rsidR="004D5613" w:rsidRPr="008A6DBD">
              <w:rPr>
                <w:rFonts w:ascii="Georgia" w:hAnsi="Georgia"/>
                <w:noProof/>
                <w:webHidden/>
              </w:rPr>
              <w:fldChar w:fldCharType="end"/>
            </w:r>
          </w:hyperlink>
        </w:p>
        <w:p w14:paraId="4297AD88"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08" w:history="1">
            <w:r w:rsidR="004D5613" w:rsidRPr="008A6DBD">
              <w:rPr>
                <w:rStyle w:val="Hyperlink"/>
                <w:rFonts w:ascii="Georgia" w:hAnsi="Georgia"/>
                <w:noProof/>
              </w:rPr>
              <w:t>Medication</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_Toc481771408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10</w:t>
            </w:r>
            <w:r w:rsidR="004D5613" w:rsidRPr="008A6DBD">
              <w:rPr>
                <w:rFonts w:ascii="Georgia" w:hAnsi="Georgia"/>
                <w:noProof/>
                <w:webHidden/>
              </w:rPr>
              <w:fldChar w:fldCharType="end"/>
            </w:r>
          </w:hyperlink>
        </w:p>
        <w:p w14:paraId="4FE90B67" w14:textId="77777777" w:rsidR="004D5613" w:rsidRPr="008A6DBD" w:rsidRDefault="006839B3">
          <w:pPr>
            <w:pStyle w:val="TOC1"/>
            <w:tabs>
              <w:tab w:val="right" w:pos="9350"/>
            </w:tabs>
            <w:rPr>
              <w:rFonts w:ascii="Georgia" w:eastAsiaTheme="minorEastAsia" w:hAnsi="Georgia" w:cstheme="minorBidi"/>
              <w:b w:val="0"/>
              <w:bCs w:val="0"/>
              <w:noProof/>
              <w:sz w:val="22"/>
              <w:szCs w:val="22"/>
            </w:rPr>
          </w:pPr>
          <w:hyperlink w:anchor="_Toc481771409" w:history="1">
            <w:r w:rsidR="004D5613" w:rsidRPr="008A6DBD">
              <w:rPr>
                <w:rStyle w:val="Hyperlink"/>
                <w:rFonts w:ascii="Georgia" w:hAnsi="Georgia"/>
                <w:noProof/>
              </w:rPr>
              <w:t>Enrollment</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_Toc481771409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10</w:t>
            </w:r>
            <w:r w:rsidR="004D5613" w:rsidRPr="008A6DBD">
              <w:rPr>
                <w:rFonts w:ascii="Georgia" w:hAnsi="Georgia"/>
                <w:noProof/>
                <w:webHidden/>
              </w:rPr>
              <w:fldChar w:fldCharType="end"/>
            </w:r>
          </w:hyperlink>
        </w:p>
        <w:p w14:paraId="3A6755D2"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10" w:history="1">
            <w:r w:rsidR="004D5613" w:rsidRPr="008A6DBD">
              <w:rPr>
                <w:rStyle w:val="Hyperlink"/>
                <w:rFonts w:ascii="Georgia" w:hAnsi="Georgia"/>
                <w:noProof/>
              </w:rPr>
              <w:t>Enrollment</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_Toc481771410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10</w:t>
            </w:r>
            <w:r w:rsidR="004D5613" w:rsidRPr="008A6DBD">
              <w:rPr>
                <w:rFonts w:ascii="Georgia" w:hAnsi="Georgia"/>
                <w:noProof/>
                <w:webHidden/>
              </w:rPr>
              <w:fldChar w:fldCharType="end"/>
            </w:r>
          </w:hyperlink>
        </w:p>
        <w:p w14:paraId="2954263E"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11" w:history="1">
            <w:r w:rsidR="004D5613" w:rsidRPr="008A6DBD">
              <w:rPr>
                <w:rStyle w:val="Hyperlink"/>
                <w:rFonts w:ascii="Georgia" w:hAnsi="Georgia"/>
                <w:noProof/>
              </w:rPr>
              <w:t>Re-Enrollment</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_Toc481771411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10</w:t>
            </w:r>
            <w:r w:rsidR="004D5613" w:rsidRPr="008A6DBD">
              <w:rPr>
                <w:rFonts w:ascii="Georgia" w:hAnsi="Georgia"/>
                <w:noProof/>
                <w:webHidden/>
              </w:rPr>
              <w:fldChar w:fldCharType="end"/>
            </w:r>
          </w:hyperlink>
        </w:p>
        <w:p w14:paraId="1C4BE0E8"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12" w:history="1">
            <w:r w:rsidR="004D5613" w:rsidRPr="008A6DBD">
              <w:rPr>
                <w:rStyle w:val="Hyperlink"/>
                <w:rFonts w:ascii="Georgia" w:hAnsi="Georgia"/>
                <w:noProof/>
              </w:rPr>
              <w:t>Foreign Exchange Students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_Toc481771412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10</w:t>
            </w:r>
            <w:r w:rsidR="004D5613" w:rsidRPr="008A6DBD">
              <w:rPr>
                <w:rFonts w:ascii="Georgia" w:hAnsi="Georgia"/>
                <w:noProof/>
                <w:webHidden/>
              </w:rPr>
              <w:fldChar w:fldCharType="end"/>
            </w:r>
          </w:hyperlink>
        </w:p>
        <w:p w14:paraId="25FFE998"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13" w:history="1">
            <w:r w:rsidR="004D5613" w:rsidRPr="008A6DBD">
              <w:rPr>
                <w:rStyle w:val="Hyperlink"/>
                <w:rFonts w:ascii="Georgia" w:hAnsi="Georgia"/>
                <w:noProof/>
              </w:rPr>
              <w:t>Immunization Requirements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_Toc481771413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10</w:t>
            </w:r>
            <w:r w:rsidR="004D5613" w:rsidRPr="008A6DBD">
              <w:rPr>
                <w:rFonts w:ascii="Georgia" w:hAnsi="Georgia"/>
                <w:noProof/>
                <w:webHidden/>
              </w:rPr>
              <w:fldChar w:fldCharType="end"/>
            </w:r>
          </w:hyperlink>
        </w:p>
        <w:p w14:paraId="65B1205E" w14:textId="77777777" w:rsidR="004D5613" w:rsidRPr="008A6DBD" w:rsidRDefault="006839B3">
          <w:pPr>
            <w:pStyle w:val="TOC1"/>
            <w:tabs>
              <w:tab w:val="right" w:pos="9350"/>
            </w:tabs>
            <w:rPr>
              <w:rFonts w:ascii="Georgia" w:eastAsiaTheme="minorEastAsia" w:hAnsi="Georgia" w:cstheme="minorBidi"/>
              <w:b w:val="0"/>
              <w:bCs w:val="0"/>
              <w:noProof/>
              <w:sz w:val="22"/>
              <w:szCs w:val="22"/>
            </w:rPr>
          </w:pPr>
          <w:hyperlink w:anchor="_Toc481771414" w:history="1">
            <w:r w:rsidR="004D5613" w:rsidRPr="008A6DBD">
              <w:rPr>
                <w:rStyle w:val="Hyperlink"/>
                <w:rFonts w:ascii="Georgia" w:hAnsi="Georgia"/>
                <w:noProof/>
              </w:rPr>
              <w:t>Attendance</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_Toc481771414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11</w:t>
            </w:r>
            <w:r w:rsidR="004D5613" w:rsidRPr="008A6DBD">
              <w:rPr>
                <w:rFonts w:ascii="Georgia" w:hAnsi="Georgia"/>
                <w:noProof/>
                <w:webHidden/>
              </w:rPr>
              <w:fldChar w:fldCharType="end"/>
            </w:r>
          </w:hyperlink>
        </w:p>
        <w:p w14:paraId="5733A02C"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15" w:history="1">
            <w:r w:rsidR="004D5613" w:rsidRPr="008A6DBD">
              <w:rPr>
                <w:rStyle w:val="Hyperlink"/>
                <w:rFonts w:ascii="Georgia" w:hAnsi="Georgia"/>
                <w:noProof/>
              </w:rPr>
              <w:t>Excused Absences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_Toc481771415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11</w:t>
            </w:r>
            <w:r w:rsidR="004D5613" w:rsidRPr="008A6DBD">
              <w:rPr>
                <w:rFonts w:ascii="Georgia" w:hAnsi="Georgia"/>
                <w:noProof/>
                <w:webHidden/>
              </w:rPr>
              <w:fldChar w:fldCharType="end"/>
            </w:r>
          </w:hyperlink>
        </w:p>
        <w:p w14:paraId="729492A5"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16" w:history="1">
            <w:r w:rsidR="004D5613" w:rsidRPr="008A6DBD">
              <w:rPr>
                <w:rStyle w:val="Hyperlink"/>
                <w:rFonts w:ascii="Georgia" w:hAnsi="Georgia"/>
                <w:noProof/>
              </w:rPr>
              <w:t>Make-up Work for Students Who Were Absent</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_Toc481771416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11</w:t>
            </w:r>
            <w:r w:rsidR="004D5613" w:rsidRPr="008A6DBD">
              <w:rPr>
                <w:rFonts w:ascii="Georgia" w:hAnsi="Georgia"/>
                <w:noProof/>
                <w:webHidden/>
              </w:rPr>
              <w:fldChar w:fldCharType="end"/>
            </w:r>
          </w:hyperlink>
        </w:p>
        <w:p w14:paraId="48CABBE7"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17" w:history="1">
            <w:r w:rsidR="004D5613" w:rsidRPr="008A6DBD">
              <w:rPr>
                <w:rStyle w:val="Hyperlink"/>
                <w:rFonts w:ascii="Georgia" w:hAnsi="Georgia"/>
                <w:noProof/>
              </w:rPr>
              <w:t>General Tardiness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_Toc481771417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11</w:t>
            </w:r>
            <w:r w:rsidR="004D5613" w:rsidRPr="008A6DBD">
              <w:rPr>
                <w:rFonts w:ascii="Georgia" w:hAnsi="Georgia"/>
                <w:noProof/>
                <w:webHidden/>
              </w:rPr>
              <w:fldChar w:fldCharType="end"/>
            </w:r>
          </w:hyperlink>
        </w:p>
        <w:p w14:paraId="24975F6B"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18" w:history="1">
            <w:r w:rsidR="004D5613" w:rsidRPr="008A6DBD">
              <w:rPr>
                <w:rStyle w:val="Hyperlink"/>
                <w:rFonts w:ascii="Georgia" w:hAnsi="Georgia"/>
                <w:noProof/>
              </w:rPr>
              <w:t>School Site Attendance and Tardy Procedures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_Toc481771418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12</w:t>
            </w:r>
            <w:r w:rsidR="004D5613" w:rsidRPr="008A6DBD">
              <w:rPr>
                <w:rFonts w:ascii="Georgia" w:hAnsi="Georgia"/>
                <w:noProof/>
                <w:webHidden/>
              </w:rPr>
              <w:fldChar w:fldCharType="end"/>
            </w:r>
          </w:hyperlink>
        </w:p>
        <w:p w14:paraId="5E343ED2"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19" w:history="1">
            <w:r w:rsidR="004D5613" w:rsidRPr="008A6DBD">
              <w:rPr>
                <w:rStyle w:val="Hyperlink"/>
                <w:rFonts w:ascii="Georgia" w:hAnsi="Georgia"/>
                <w:noProof/>
              </w:rPr>
              <w:t>Chronic Absenteeism</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_Toc481771419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12</w:t>
            </w:r>
            <w:r w:rsidR="004D5613" w:rsidRPr="008A6DBD">
              <w:rPr>
                <w:rFonts w:ascii="Georgia" w:hAnsi="Georgia"/>
                <w:noProof/>
                <w:webHidden/>
              </w:rPr>
              <w:fldChar w:fldCharType="end"/>
            </w:r>
          </w:hyperlink>
        </w:p>
        <w:p w14:paraId="155AEBE9"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20" w:history="1">
            <w:r w:rsidR="004D5613" w:rsidRPr="008A6DBD">
              <w:rPr>
                <w:rStyle w:val="Hyperlink"/>
                <w:rFonts w:ascii="Georgia" w:hAnsi="Georgia"/>
                <w:noProof/>
              </w:rPr>
              <w:t>Withdrawal due to Excessive Unverified Absences (AWOL)</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_Toc481771420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12</w:t>
            </w:r>
            <w:r w:rsidR="004D5613" w:rsidRPr="008A6DBD">
              <w:rPr>
                <w:rFonts w:ascii="Georgia" w:hAnsi="Georgia"/>
                <w:noProof/>
                <w:webHidden/>
              </w:rPr>
              <w:fldChar w:fldCharType="end"/>
            </w:r>
          </w:hyperlink>
        </w:p>
        <w:p w14:paraId="5C191984"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21" w:history="1">
            <w:r w:rsidR="004D5613" w:rsidRPr="008A6DBD">
              <w:rPr>
                <w:rStyle w:val="Hyperlink"/>
                <w:rFonts w:ascii="Georgia" w:hAnsi="Georgia"/>
                <w:noProof/>
              </w:rPr>
              <w:t>Truancy</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_Toc481771421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12</w:t>
            </w:r>
            <w:r w:rsidR="004D5613" w:rsidRPr="008A6DBD">
              <w:rPr>
                <w:rFonts w:ascii="Georgia" w:hAnsi="Georgia"/>
                <w:noProof/>
                <w:webHidden/>
              </w:rPr>
              <w:fldChar w:fldCharType="end"/>
            </w:r>
          </w:hyperlink>
        </w:p>
        <w:p w14:paraId="49F4CEEB"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22" w:history="1">
            <w:r w:rsidR="004D5613" w:rsidRPr="008A6DBD">
              <w:rPr>
                <w:rStyle w:val="Hyperlink"/>
                <w:rFonts w:ascii="Georgia" w:hAnsi="Georgia"/>
                <w:noProof/>
              </w:rPr>
              <w:t>Notifications of Truancy</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_Toc481771422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12</w:t>
            </w:r>
            <w:r w:rsidR="004D5613" w:rsidRPr="008A6DBD">
              <w:rPr>
                <w:rFonts w:ascii="Georgia" w:hAnsi="Georgia"/>
                <w:noProof/>
                <w:webHidden/>
              </w:rPr>
              <w:fldChar w:fldCharType="end"/>
            </w:r>
          </w:hyperlink>
        </w:p>
        <w:p w14:paraId="4FB2F1C6"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23" w:history="1">
            <w:r w:rsidR="004D5613" w:rsidRPr="008A6DBD">
              <w:rPr>
                <w:rStyle w:val="Hyperlink"/>
                <w:rFonts w:ascii="Georgia" w:hAnsi="Georgia"/>
                <w:noProof/>
              </w:rPr>
              <w:t>Notification of Determination of Habitual Truancy and SART</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_Toc481771423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13</w:t>
            </w:r>
            <w:r w:rsidR="004D5613" w:rsidRPr="008A6DBD">
              <w:rPr>
                <w:rFonts w:ascii="Georgia" w:hAnsi="Georgia"/>
                <w:noProof/>
                <w:webHidden/>
              </w:rPr>
              <w:fldChar w:fldCharType="end"/>
            </w:r>
          </w:hyperlink>
        </w:p>
        <w:p w14:paraId="1EF2220E"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24" w:history="1">
            <w:r w:rsidR="004D5613" w:rsidRPr="008A6DBD">
              <w:rPr>
                <w:rStyle w:val="Hyperlink"/>
                <w:rFonts w:ascii="Georgia" w:hAnsi="Georgia"/>
                <w:noProof/>
              </w:rPr>
              <w:t>Notification of Continued Truancy and Referral to Aspire SARB</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_Toc481771424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13</w:t>
            </w:r>
            <w:r w:rsidR="004D5613" w:rsidRPr="008A6DBD">
              <w:rPr>
                <w:rFonts w:ascii="Georgia" w:hAnsi="Georgia"/>
                <w:noProof/>
                <w:webHidden/>
              </w:rPr>
              <w:fldChar w:fldCharType="end"/>
            </w:r>
          </w:hyperlink>
        </w:p>
        <w:p w14:paraId="4A1146DB" w14:textId="77777777" w:rsidR="004D5613" w:rsidRPr="008A6DBD" w:rsidRDefault="006839B3">
          <w:pPr>
            <w:pStyle w:val="TOC1"/>
            <w:tabs>
              <w:tab w:val="right" w:pos="9350"/>
            </w:tabs>
            <w:rPr>
              <w:rFonts w:ascii="Georgia" w:eastAsiaTheme="minorEastAsia" w:hAnsi="Georgia" w:cstheme="minorBidi"/>
              <w:b w:val="0"/>
              <w:bCs w:val="0"/>
              <w:noProof/>
              <w:sz w:val="22"/>
              <w:szCs w:val="22"/>
            </w:rPr>
          </w:pPr>
          <w:hyperlink w:anchor="_Toc481771425" w:history="1">
            <w:r w:rsidR="004D5613" w:rsidRPr="008A6DBD">
              <w:rPr>
                <w:rStyle w:val="Hyperlink"/>
                <w:rFonts w:ascii="Georgia" w:hAnsi="Georgia"/>
                <w:noProof/>
              </w:rPr>
              <w:t>Academics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_Toc481771425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14</w:t>
            </w:r>
            <w:r w:rsidR="004D5613" w:rsidRPr="008A6DBD">
              <w:rPr>
                <w:rFonts w:ascii="Georgia" w:hAnsi="Georgia"/>
                <w:noProof/>
                <w:webHidden/>
              </w:rPr>
              <w:fldChar w:fldCharType="end"/>
            </w:r>
          </w:hyperlink>
        </w:p>
        <w:p w14:paraId="13D81C3F"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26" w:history="1">
            <w:r w:rsidR="004D5613" w:rsidRPr="008A6DBD">
              <w:rPr>
                <w:rStyle w:val="Hyperlink"/>
                <w:rFonts w:ascii="Georgia" w:hAnsi="Georgia"/>
                <w:noProof/>
              </w:rPr>
              <w:t>Academic Integrity</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_Toc481771426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14</w:t>
            </w:r>
            <w:r w:rsidR="004D5613" w:rsidRPr="008A6DBD">
              <w:rPr>
                <w:rFonts w:ascii="Georgia" w:hAnsi="Georgia"/>
                <w:noProof/>
                <w:webHidden/>
              </w:rPr>
              <w:fldChar w:fldCharType="end"/>
            </w:r>
          </w:hyperlink>
        </w:p>
        <w:p w14:paraId="64C06ACF"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27" w:history="1">
            <w:r w:rsidR="004D5613" w:rsidRPr="008A6DBD">
              <w:rPr>
                <w:rStyle w:val="Hyperlink"/>
                <w:rFonts w:ascii="Georgia" w:hAnsi="Georgia"/>
                <w:noProof/>
              </w:rPr>
              <w:t>Consequences for Violating Academic Integrity</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_Toc481771427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14</w:t>
            </w:r>
            <w:r w:rsidR="004D5613" w:rsidRPr="008A6DBD">
              <w:rPr>
                <w:rFonts w:ascii="Georgia" w:hAnsi="Georgia"/>
                <w:noProof/>
                <w:webHidden/>
              </w:rPr>
              <w:fldChar w:fldCharType="end"/>
            </w:r>
          </w:hyperlink>
        </w:p>
        <w:p w14:paraId="44CE83CE"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28" w:history="1">
            <w:r w:rsidR="004D5613" w:rsidRPr="008A6DBD">
              <w:rPr>
                <w:rStyle w:val="Hyperlink"/>
                <w:rFonts w:ascii="Georgia" w:hAnsi="Georgia"/>
                <w:noProof/>
              </w:rPr>
              <w:t>Instructional Materials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_Toc481771428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14</w:t>
            </w:r>
            <w:r w:rsidR="004D5613" w:rsidRPr="008A6DBD">
              <w:rPr>
                <w:rFonts w:ascii="Georgia" w:hAnsi="Georgia"/>
                <w:noProof/>
                <w:webHidden/>
              </w:rPr>
              <w:fldChar w:fldCharType="end"/>
            </w:r>
          </w:hyperlink>
        </w:p>
        <w:p w14:paraId="41A3524C"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29" w:history="1">
            <w:r w:rsidR="004D5613" w:rsidRPr="008A6DBD">
              <w:rPr>
                <w:rStyle w:val="Hyperlink"/>
                <w:rFonts w:ascii="Georgia" w:hAnsi="Georgia"/>
                <w:noProof/>
              </w:rPr>
              <w:t>Textbooks and Materials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_Toc481771429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14</w:t>
            </w:r>
            <w:r w:rsidR="004D5613" w:rsidRPr="008A6DBD">
              <w:rPr>
                <w:rFonts w:ascii="Georgia" w:hAnsi="Georgia"/>
                <w:noProof/>
                <w:webHidden/>
              </w:rPr>
              <w:fldChar w:fldCharType="end"/>
            </w:r>
          </w:hyperlink>
        </w:p>
        <w:p w14:paraId="31990CFF"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30" w:history="1">
            <w:r w:rsidR="004D5613" w:rsidRPr="008A6DBD">
              <w:rPr>
                <w:rStyle w:val="Hyperlink"/>
                <w:rFonts w:ascii="Georgia" w:hAnsi="Georgia"/>
                <w:noProof/>
              </w:rPr>
              <w:t>Required Restitution</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_Toc481771430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14</w:t>
            </w:r>
            <w:r w:rsidR="004D5613" w:rsidRPr="008A6DBD">
              <w:rPr>
                <w:rFonts w:ascii="Georgia" w:hAnsi="Georgia"/>
                <w:noProof/>
                <w:webHidden/>
              </w:rPr>
              <w:fldChar w:fldCharType="end"/>
            </w:r>
          </w:hyperlink>
        </w:p>
        <w:p w14:paraId="57944EE1" w14:textId="77777777" w:rsidR="004D5613" w:rsidRPr="008A6DBD" w:rsidRDefault="006839B3">
          <w:pPr>
            <w:pStyle w:val="TOC3"/>
            <w:tabs>
              <w:tab w:val="right" w:pos="9350"/>
            </w:tabs>
            <w:rPr>
              <w:rFonts w:ascii="Georgia" w:eastAsiaTheme="minorEastAsia" w:hAnsi="Georgia" w:cstheme="minorBidi"/>
              <w:noProof/>
              <w:sz w:val="22"/>
              <w:szCs w:val="22"/>
            </w:rPr>
          </w:pPr>
          <w:hyperlink w:anchor="_Toc481771431" w:history="1">
            <w:r w:rsidR="004D5613" w:rsidRPr="008A6DBD">
              <w:rPr>
                <w:rStyle w:val="Hyperlink"/>
                <w:rFonts w:ascii="Georgia" w:hAnsi="Georgia"/>
                <w:noProof/>
              </w:rPr>
              <w:t>Testing</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_Toc481771431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14</w:t>
            </w:r>
            <w:r w:rsidR="004D5613" w:rsidRPr="008A6DBD">
              <w:rPr>
                <w:rFonts w:ascii="Georgia" w:hAnsi="Georgia"/>
                <w:noProof/>
                <w:webHidden/>
              </w:rPr>
              <w:fldChar w:fldCharType="end"/>
            </w:r>
          </w:hyperlink>
        </w:p>
        <w:p w14:paraId="6FA2E913" w14:textId="69B070A0" w:rsidR="001B0560" w:rsidRDefault="006839B3">
          <w:pPr>
            <w:pStyle w:val="TOC3"/>
            <w:tabs>
              <w:tab w:val="right" w:pos="9350"/>
            </w:tabs>
            <w:rPr>
              <w:rFonts w:ascii="Georgia" w:eastAsiaTheme="minorEastAsia" w:hAnsi="Georgia" w:cstheme="minorBidi"/>
              <w:noProof/>
              <w:sz w:val="22"/>
              <w:szCs w:val="22"/>
            </w:rPr>
          </w:pPr>
          <w:hyperlink w:anchor="_Toc481771432" w:history="1">
            <w:r w:rsidR="004D5613" w:rsidRPr="008A6DBD">
              <w:rPr>
                <w:rStyle w:val="Hyperlink"/>
                <w:rFonts w:ascii="Georgia" w:hAnsi="Georgia"/>
                <w:noProof/>
              </w:rPr>
              <w:t>Family Life/HIV/AIDS Education</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_Toc481771432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14</w:t>
            </w:r>
            <w:r w:rsidR="004D5613" w:rsidRPr="008A6DBD">
              <w:rPr>
                <w:rFonts w:ascii="Georgia" w:hAnsi="Georgia"/>
                <w:noProof/>
                <w:webHidden/>
              </w:rPr>
              <w:fldChar w:fldCharType="end"/>
            </w:r>
          </w:hyperlink>
        </w:p>
        <w:p w14:paraId="30DD914D" w14:textId="6181DFDE" w:rsidR="004D5613" w:rsidRPr="001B0560" w:rsidRDefault="001B0560" w:rsidP="001B0560">
          <w:pPr>
            <w:tabs>
              <w:tab w:val="left" w:pos="2040"/>
            </w:tabs>
            <w:rPr>
              <w:rFonts w:eastAsiaTheme="minorEastAsia"/>
            </w:rPr>
          </w:pPr>
          <w:r>
            <w:rPr>
              <w:rFonts w:eastAsiaTheme="minorEastAsia"/>
            </w:rPr>
            <w:tab/>
          </w:r>
        </w:p>
        <w:p w14:paraId="57D467DA" w14:textId="77777777" w:rsidR="004D5613" w:rsidRPr="008A6DBD" w:rsidRDefault="006839B3">
          <w:pPr>
            <w:pStyle w:val="TOC1"/>
            <w:tabs>
              <w:tab w:val="right" w:pos="9350"/>
            </w:tabs>
            <w:rPr>
              <w:rFonts w:ascii="Georgia" w:eastAsiaTheme="minorEastAsia" w:hAnsi="Georgia" w:cstheme="minorBidi"/>
              <w:b w:val="0"/>
              <w:bCs w:val="0"/>
              <w:noProof/>
              <w:sz w:val="22"/>
              <w:szCs w:val="22"/>
            </w:rPr>
          </w:pPr>
          <w:hyperlink w:anchor="_Toc481771433" w:history="1">
            <w:r w:rsidR="004D5613" w:rsidRPr="008A6DBD">
              <w:rPr>
                <w:rStyle w:val="Hyperlink"/>
                <w:rFonts w:ascii="Georgia" w:hAnsi="Georgia"/>
                <w:noProof/>
              </w:rPr>
              <w:t>High School Academics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_Toc481771433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16</w:t>
            </w:r>
            <w:r w:rsidR="004D5613" w:rsidRPr="008A6DBD">
              <w:rPr>
                <w:rFonts w:ascii="Georgia" w:hAnsi="Georgia"/>
                <w:noProof/>
                <w:webHidden/>
              </w:rPr>
              <w:fldChar w:fldCharType="end"/>
            </w:r>
          </w:hyperlink>
        </w:p>
        <w:p w14:paraId="0AA0EA0B"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34" w:history="1">
            <w:r w:rsidR="004D5613" w:rsidRPr="008A6DBD">
              <w:rPr>
                <w:rStyle w:val="Hyperlink"/>
                <w:rFonts w:ascii="Georgia" w:hAnsi="Georgia"/>
                <w:noProof/>
              </w:rPr>
              <w:t>Graduation Requirements</w:t>
            </w:r>
            <w:r w:rsidR="004D5613" w:rsidRPr="008A6DBD">
              <w:rPr>
                <w:rFonts w:ascii="Georgia" w:hAnsi="Georgia"/>
                <w:noProof/>
                <w:webHidden/>
              </w:rPr>
              <w:tab/>
            </w:r>
            <w:r w:rsidR="004D5613" w:rsidRPr="008A6DBD">
              <w:rPr>
                <w:rFonts w:ascii="Georgia" w:hAnsi="Georgia"/>
                <w:noProof/>
                <w:webHidden/>
              </w:rPr>
              <w:fldChar w:fldCharType="begin"/>
            </w:r>
            <w:r w:rsidR="004D5613" w:rsidRPr="008A6DBD">
              <w:rPr>
                <w:rFonts w:ascii="Georgia" w:hAnsi="Georgia"/>
                <w:noProof/>
                <w:webHidden/>
              </w:rPr>
              <w:instrText xml:space="preserve"> PAGEREF _Toc481771434 \h </w:instrText>
            </w:r>
            <w:r w:rsidR="004D5613" w:rsidRPr="008A6DBD">
              <w:rPr>
                <w:rFonts w:ascii="Georgia" w:hAnsi="Georgia"/>
                <w:noProof/>
                <w:webHidden/>
              </w:rPr>
            </w:r>
            <w:r w:rsidR="004D5613" w:rsidRPr="008A6DBD">
              <w:rPr>
                <w:rFonts w:ascii="Georgia" w:hAnsi="Georgia"/>
                <w:noProof/>
                <w:webHidden/>
              </w:rPr>
              <w:fldChar w:fldCharType="separate"/>
            </w:r>
            <w:r w:rsidR="0093769E">
              <w:rPr>
                <w:rFonts w:ascii="Georgia" w:hAnsi="Georgia"/>
                <w:noProof/>
                <w:webHidden/>
              </w:rPr>
              <w:t>16</w:t>
            </w:r>
            <w:r w:rsidR="004D5613" w:rsidRPr="008A6DBD">
              <w:rPr>
                <w:rFonts w:ascii="Georgia" w:hAnsi="Georgia"/>
                <w:noProof/>
                <w:webHidden/>
              </w:rPr>
              <w:fldChar w:fldCharType="end"/>
            </w:r>
          </w:hyperlink>
        </w:p>
        <w:p w14:paraId="5A3F6549"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35" w:history="1">
            <w:r w:rsidR="004D5613" w:rsidRPr="004D5613">
              <w:rPr>
                <w:rStyle w:val="Hyperlink"/>
                <w:rFonts w:ascii="Georgia" w:hAnsi="Georgia"/>
                <w:noProof/>
              </w:rPr>
              <w:t>Concurrent Enrollment</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_Toc481771435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17</w:t>
            </w:r>
            <w:r w:rsidR="004D5613" w:rsidRPr="004D5613">
              <w:rPr>
                <w:rFonts w:ascii="Georgia" w:hAnsi="Georgia"/>
                <w:noProof/>
                <w:webHidden/>
              </w:rPr>
              <w:fldChar w:fldCharType="end"/>
            </w:r>
          </w:hyperlink>
        </w:p>
        <w:p w14:paraId="4D1D91B0"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36" w:history="1">
            <w:r w:rsidR="004D5613" w:rsidRPr="004D5613">
              <w:rPr>
                <w:rStyle w:val="Hyperlink"/>
                <w:rFonts w:ascii="Georgia" w:hAnsi="Georgia"/>
                <w:noProof/>
              </w:rPr>
              <w:t>Granting Credit from Non-Aspire schools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_Toc481771436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17</w:t>
            </w:r>
            <w:r w:rsidR="004D5613" w:rsidRPr="004D5613">
              <w:rPr>
                <w:rFonts w:ascii="Georgia" w:hAnsi="Georgia"/>
                <w:noProof/>
                <w:webHidden/>
              </w:rPr>
              <w:fldChar w:fldCharType="end"/>
            </w:r>
          </w:hyperlink>
        </w:p>
        <w:p w14:paraId="026AE38F"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37" w:history="1">
            <w:r w:rsidR="004D5613" w:rsidRPr="004D5613">
              <w:rPr>
                <w:rStyle w:val="Hyperlink"/>
                <w:rFonts w:ascii="Georgia" w:hAnsi="Georgia"/>
                <w:noProof/>
              </w:rPr>
              <w:t>Waiver of High School Graduation Requirements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_Toc481771437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18</w:t>
            </w:r>
            <w:r w:rsidR="004D5613" w:rsidRPr="004D5613">
              <w:rPr>
                <w:rFonts w:ascii="Georgia" w:hAnsi="Georgia"/>
                <w:noProof/>
                <w:webHidden/>
              </w:rPr>
              <w:fldChar w:fldCharType="end"/>
            </w:r>
          </w:hyperlink>
        </w:p>
        <w:p w14:paraId="59A89786"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38" w:history="1">
            <w:r w:rsidR="004D5613" w:rsidRPr="004D5613">
              <w:rPr>
                <w:rStyle w:val="Hyperlink"/>
                <w:rFonts w:ascii="Georgia" w:hAnsi="Georgia"/>
                <w:noProof/>
              </w:rPr>
              <w:t>Secondary Grading</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_Toc481771438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18</w:t>
            </w:r>
            <w:r w:rsidR="004D5613" w:rsidRPr="004D5613">
              <w:rPr>
                <w:rFonts w:ascii="Georgia" w:hAnsi="Georgia"/>
                <w:noProof/>
                <w:webHidden/>
              </w:rPr>
              <w:fldChar w:fldCharType="end"/>
            </w:r>
          </w:hyperlink>
        </w:p>
        <w:p w14:paraId="33C9E0D3"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39" w:history="1">
            <w:r w:rsidR="004D5613" w:rsidRPr="004D5613">
              <w:rPr>
                <w:rStyle w:val="Hyperlink"/>
                <w:rFonts w:ascii="Georgia" w:hAnsi="Georgia"/>
                <w:noProof/>
              </w:rPr>
              <w:t>Secondary Grading Scale</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_Toc481771439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19</w:t>
            </w:r>
            <w:r w:rsidR="004D5613" w:rsidRPr="004D5613">
              <w:rPr>
                <w:rFonts w:ascii="Georgia" w:hAnsi="Georgia"/>
                <w:noProof/>
                <w:webHidden/>
              </w:rPr>
              <w:fldChar w:fldCharType="end"/>
            </w:r>
          </w:hyperlink>
        </w:p>
        <w:p w14:paraId="62C2D3C5"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40" w:history="1">
            <w:r w:rsidR="004D5613" w:rsidRPr="004D5613">
              <w:rPr>
                <w:rStyle w:val="Hyperlink"/>
                <w:rFonts w:ascii="Georgia" w:hAnsi="Georgia"/>
                <w:noProof/>
              </w:rPr>
              <w:t>Weighted Scaling</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_Toc481771440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20</w:t>
            </w:r>
            <w:r w:rsidR="004D5613" w:rsidRPr="004D5613">
              <w:rPr>
                <w:rFonts w:ascii="Georgia" w:hAnsi="Georgia"/>
                <w:noProof/>
                <w:webHidden/>
              </w:rPr>
              <w:fldChar w:fldCharType="end"/>
            </w:r>
          </w:hyperlink>
        </w:p>
        <w:p w14:paraId="67431397"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41" w:history="1">
            <w:r w:rsidR="004D5613" w:rsidRPr="004D5613">
              <w:rPr>
                <w:rStyle w:val="Hyperlink"/>
                <w:rFonts w:ascii="Georgia" w:hAnsi="Georgia"/>
                <w:noProof/>
              </w:rPr>
              <w:t>Drop Class Policy</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_Toc481771441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20</w:t>
            </w:r>
            <w:r w:rsidR="004D5613" w:rsidRPr="004D5613">
              <w:rPr>
                <w:rFonts w:ascii="Georgia" w:hAnsi="Georgia"/>
                <w:noProof/>
                <w:webHidden/>
              </w:rPr>
              <w:fldChar w:fldCharType="end"/>
            </w:r>
          </w:hyperlink>
        </w:p>
        <w:p w14:paraId="13537EB2"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42" w:history="1">
            <w:r w:rsidR="004D5613" w:rsidRPr="004D5613">
              <w:rPr>
                <w:rStyle w:val="Hyperlink"/>
                <w:rFonts w:ascii="Georgia" w:hAnsi="Georgia"/>
                <w:noProof/>
              </w:rPr>
              <w:t>Re-taking a Class for which a Passing Grade Was Earned</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_Toc481771442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20</w:t>
            </w:r>
            <w:r w:rsidR="004D5613" w:rsidRPr="004D5613">
              <w:rPr>
                <w:rFonts w:ascii="Georgia" w:hAnsi="Georgia"/>
                <w:noProof/>
                <w:webHidden/>
              </w:rPr>
              <w:fldChar w:fldCharType="end"/>
            </w:r>
          </w:hyperlink>
        </w:p>
        <w:p w14:paraId="0530294A" w14:textId="77777777" w:rsidR="004D5613" w:rsidRPr="004D5613" w:rsidRDefault="006839B3">
          <w:pPr>
            <w:pStyle w:val="TOC1"/>
            <w:tabs>
              <w:tab w:val="right" w:pos="9350"/>
            </w:tabs>
            <w:rPr>
              <w:rFonts w:ascii="Georgia" w:eastAsiaTheme="minorEastAsia" w:hAnsi="Georgia" w:cstheme="minorBidi"/>
              <w:b w:val="0"/>
              <w:bCs w:val="0"/>
              <w:noProof/>
              <w:sz w:val="22"/>
              <w:szCs w:val="22"/>
            </w:rPr>
          </w:pPr>
          <w:hyperlink w:anchor="_Toc481771443" w:history="1">
            <w:r w:rsidR="004D5613" w:rsidRPr="004D5613">
              <w:rPr>
                <w:rStyle w:val="Hyperlink"/>
                <w:rFonts w:ascii="Georgia" w:hAnsi="Georgia"/>
                <w:noProof/>
              </w:rPr>
              <w:t>School Culture and Student Life</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_Toc481771443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20</w:t>
            </w:r>
            <w:r w:rsidR="004D5613" w:rsidRPr="004D5613">
              <w:rPr>
                <w:rFonts w:ascii="Georgia" w:hAnsi="Georgia"/>
                <w:noProof/>
                <w:webHidden/>
              </w:rPr>
              <w:fldChar w:fldCharType="end"/>
            </w:r>
          </w:hyperlink>
        </w:p>
        <w:p w14:paraId="23ACBF52"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44" w:history="1">
            <w:r w:rsidR="004D5613" w:rsidRPr="004D5613">
              <w:rPr>
                <w:rStyle w:val="Hyperlink"/>
                <w:rFonts w:ascii="Georgia" w:hAnsi="Georgia"/>
                <w:noProof/>
              </w:rPr>
              <w:t>School Culture Highlights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_Toc481771444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20</w:t>
            </w:r>
            <w:r w:rsidR="004D5613" w:rsidRPr="004D5613">
              <w:rPr>
                <w:rFonts w:ascii="Georgia" w:hAnsi="Georgia"/>
                <w:noProof/>
                <w:webHidden/>
              </w:rPr>
              <w:fldChar w:fldCharType="end"/>
            </w:r>
          </w:hyperlink>
        </w:p>
        <w:p w14:paraId="3534728C"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45" w:history="1">
            <w:r w:rsidR="004D5613" w:rsidRPr="004D5613">
              <w:rPr>
                <w:rStyle w:val="Hyperlink"/>
                <w:rFonts w:ascii="Georgia" w:hAnsi="Georgia"/>
                <w:noProof/>
              </w:rPr>
              <w:t>Dress Code</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_Toc481771445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20</w:t>
            </w:r>
            <w:r w:rsidR="004D5613" w:rsidRPr="004D5613">
              <w:rPr>
                <w:rFonts w:ascii="Georgia" w:hAnsi="Georgia"/>
                <w:noProof/>
                <w:webHidden/>
              </w:rPr>
              <w:fldChar w:fldCharType="end"/>
            </w:r>
          </w:hyperlink>
        </w:p>
        <w:p w14:paraId="381B42D2"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46" w:history="1">
            <w:r w:rsidR="004D5613" w:rsidRPr="004D5613">
              <w:rPr>
                <w:rStyle w:val="Hyperlink"/>
                <w:rFonts w:ascii="Georgia" w:hAnsi="Georgia"/>
                <w:noProof/>
              </w:rPr>
              <w:t>School Site Specific Dress Code</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_Toc481771446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21</w:t>
            </w:r>
            <w:r w:rsidR="004D5613" w:rsidRPr="004D5613">
              <w:rPr>
                <w:rFonts w:ascii="Georgia" w:hAnsi="Georgia"/>
                <w:noProof/>
                <w:webHidden/>
              </w:rPr>
              <w:fldChar w:fldCharType="end"/>
            </w:r>
          </w:hyperlink>
        </w:p>
        <w:p w14:paraId="08DF4397"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47" w:history="1">
            <w:r w:rsidR="004D5613" w:rsidRPr="004D5613">
              <w:rPr>
                <w:rStyle w:val="Hyperlink"/>
                <w:rFonts w:ascii="Georgia" w:hAnsi="Georgia"/>
                <w:noProof/>
              </w:rPr>
              <w:t>Clubs and Activities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_Toc481771447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24</w:t>
            </w:r>
            <w:r w:rsidR="004D5613" w:rsidRPr="004D5613">
              <w:rPr>
                <w:rFonts w:ascii="Georgia" w:hAnsi="Georgia"/>
                <w:noProof/>
                <w:webHidden/>
              </w:rPr>
              <w:fldChar w:fldCharType="end"/>
            </w:r>
          </w:hyperlink>
        </w:p>
        <w:p w14:paraId="7830AE66"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48" w:history="1">
            <w:r w:rsidR="004D5613" w:rsidRPr="004D5613">
              <w:rPr>
                <w:rStyle w:val="Hyperlink"/>
                <w:rFonts w:ascii="Georgia" w:hAnsi="Georgia"/>
                <w:noProof/>
              </w:rPr>
              <w:t>Athletics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_Toc481771448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24</w:t>
            </w:r>
            <w:r w:rsidR="004D5613" w:rsidRPr="004D5613">
              <w:rPr>
                <w:rFonts w:ascii="Georgia" w:hAnsi="Georgia"/>
                <w:noProof/>
                <w:webHidden/>
              </w:rPr>
              <w:fldChar w:fldCharType="end"/>
            </w:r>
          </w:hyperlink>
        </w:p>
        <w:p w14:paraId="7E9F883F"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49" w:history="1">
            <w:r w:rsidR="004D5613" w:rsidRPr="004D5613">
              <w:rPr>
                <w:rStyle w:val="Hyperlink"/>
                <w:rFonts w:ascii="Georgia" w:hAnsi="Georgia"/>
                <w:noProof/>
              </w:rPr>
              <w:t>School Lunches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_Toc481771449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25</w:t>
            </w:r>
            <w:r w:rsidR="004D5613" w:rsidRPr="004D5613">
              <w:rPr>
                <w:rFonts w:ascii="Georgia" w:hAnsi="Georgia"/>
                <w:noProof/>
                <w:webHidden/>
              </w:rPr>
              <w:fldChar w:fldCharType="end"/>
            </w:r>
          </w:hyperlink>
        </w:p>
        <w:p w14:paraId="493AC934"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50" w:history="1">
            <w:r w:rsidR="004D5613" w:rsidRPr="004D5613">
              <w:rPr>
                <w:rStyle w:val="Hyperlink"/>
                <w:rFonts w:ascii="Georgia" w:hAnsi="Georgia"/>
                <w:noProof/>
              </w:rPr>
              <w:t>Employment of Students - Work Permit</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_Toc481771450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25</w:t>
            </w:r>
            <w:r w:rsidR="004D5613" w:rsidRPr="004D5613">
              <w:rPr>
                <w:rFonts w:ascii="Georgia" w:hAnsi="Georgia"/>
                <w:noProof/>
                <w:webHidden/>
              </w:rPr>
              <w:fldChar w:fldCharType="end"/>
            </w:r>
          </w:hyperlink>
        </w:p>
        <w:p w14:paraId="6F45B484"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51" w:history="1">
            <w:r w:rsidR="004D5613" w:rsidRPr="004D5613">
              <w:rPr>
                <w:rStyle w:val="Hyperlink"/>
                <w:rFonts w:ascii="Georgia" w:hAnsi="Georgia"/>
                <w:noProof/>
              </w:rPr>
              <w:t>Expanded Learning/Afterschool Programs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_Toc481771451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25</w:t>
            </w:r>
            <w:r w:rsidR="004D5613" w:rsidRPr="004D5613">
              <w:rPr>
                <w:rFonts w:ascii="Georgia" w:hAnsi="Georgia"/>
                <w:noProof/>
                <w:webHidden/>
              </w:rPr>
              <w:fldChar w:fldCharType="end"/>
            </w:r>
          </w:hyperlink>
        </w:p>
        <w:p w14:paraId="602B29FB" w14:textId="77777777" w:rsidR="004D5613" w:rsidRPr="004D5613" w:rsidRDefault="006839B3">
          <w:pPr>
            <w:pStyle w:val="TOC1"/>
            <w:tabs>
              <w:tab w:val="right" w:pos="9350"/>
            </w:tabs>
            <w:rPr>
              <w:rFonts w:ascii="Georgia" w:eastAsiaTheme="minorEastAsia" w:hAnsi="Georgia" w:cstheme="minorBidi"/>
              <w:b w:val="0"/>
              <w:bCs w:val="0"/>
              <w:noProof/>
              <w:sz w:val="22"/>
              <w:szCs w:val="22"/>
            </w:rPr>
          </w:pPr>
          <w:hyperlink w:anchor="_Toc481771452" w:history="1">
            <w:r w:rsidR="004D5613" w:rsidRPr="004D5613">
              <w:rPr>
                <w:rStyle w:val="Hyperlink"/>
                <w:rFonts w:ascii="Georgia" w:hAnsi="Georgia"/>
                <w:noProof/>
              </w:rPr>
              <w:t>Student Behavior and Discipline</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_Toc481771452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26</w:t>
            </w:r>
            <w:r w:rsidR="004D5613" w:rsidRPr="004D5613">
              <w:rPr>
                <w:rFonts w:ascii="Georgia" w:hAnsi="Georgia"/>
                <w:noProof/>
                <w:webHidden/>
              </w:rPr>
              <w:fldChar w:fldCharType="end"/>
            </w:r>
          </w:hyperlink>
        </w:p>
        <w:p w14:paraId="72F6701A"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53" w:history="1">
            <w:r w:rsidR="004D5613" w:rsidRPr="004D5613">
              <w:rPr>
                <w:rStyle w:val="Hyperlink"/>
                <w:rFonts w:ascii="Georgia" w:hAnsi="Georgia"/>
                <w:noProof/>
              </w:rPr>
              <w:t>Notice of Regulations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_Toc481771453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26</w:t>
            </w:r>
            <w:r w:rsidR="004D5613" w:rsidRPr="004D5613">
              <w:rPr>
                <w:rFonts w:ascii="Georgia" w:hAnsi="Georgia"/>
                <w:noProof/>
                <w:webHidden/>
              </w:rPr>
              <w:fldChar w:fldCharType="end"/>
            </w:r>
          </w:hyperlink>
        </w:p>
        <w:p w14:paraId="73378130"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54" w:history="1">
            <w:r w:rsidR="004D5613" w:rsidRPr="004D5613">
              <w:rPr>
                <w:rStyle w:val="Hyperlink"/>
                <w:rFonts w:ascii="Georgia" w:hAnsi="Georgia"/>
                <w:noProof/>
              </w:rPr>
              <w:t>Positive Behavior Support Systems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_Toc481771454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26</w:t>
            </w:r>
            <w:r w:rsidR="004D5613" w:rsidRPr="004D5613">
              <w:rPr>
                <w:rFonts w:ascii="Georgia" w:hAnsi="Georgia"/>
                <w:noProof/>
                <w:webHidden/>
              </w:rPr>
              <w:fldChar w:fldCharType="end"/>
            </w:r>
          </w:hyperlink>
        </w:p>
        <w:p w14:paraId="3364166F"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55" w:history="1">
            <w:r w:rsidR="004D5613" w:rsidRPr="004D5613">
              <w:rPr>
                <w:rStyle w:val="Hyperlink"/>
                <w:rFonts w:ascii="Georgia" w:hAnsi="Georgia"/>
                <w:noProof/>
              </w:rPr>
              <w:t>Behavior Management Cycle</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_Toc481771455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26</w:t>
            </w:r>
            <w:r w:rsidR="004D5613" w:rsidRPr="004D5613">
              <w:rPr>
                <w:rFonts w:ascii="Georgia" w:hAnsi="Georgia"/>
                <w:noProof/>
                <w:webHidden/>
              </w:rPr>
              <w:fldChar w:fldCharType="end"/>
            </w:r>
          </w:hyperlink>
        </w:p>
        <w:p w14:paraId="21BD6DE1"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56" w:history="1">
            <w:r w:rsidR="004D5613" w:rsidRPr="004D5613">
              <w:rPr>
                <w:rStyle w:val="Hyperlink"/>
                <w:rFonts w:ascii="Georgia" w:hAnsi="Georgia"/>
                <w:noProof/>
              </w:rPr>
              <w:t>Behavior Expectation Guidelines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_Toc481771456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26</w:t>
            </w:r>
            <w:r w:rsidR="004D5613" w:rsidRPr="004D5613">
              <w:rPr>
                <w:rFonts w:ascii="Georgia" w:hAnsi="Georgia"/>
                <w:noProof/>
                <w:webHidden/>
              </w:rPr>
              <w:fldChar w:fldCharType="end"/>
            </w:r>
          </w:hyperlink>
        </w:p>
        <w:p w14:paraId="7B2D0423"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57" w:history="1">
            <w:r w:rsidR="004D5613" w:rsidRPr="004D5613">
              <w:rPr>
                <w:rStyle w:val="Hyperlink"/>
                <w:rFonts w:ascii="Georgia" w:hAnsi="Georgia"/>
                <w:noProof/>
              </w:rPr>
              <w:t>School-wide Expectations for Student Success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_Toc481771457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27</w:t>
            </w:r>
            <w:r w:rsidR="004D5613" w:rsidRPr="004D5613">
              <w:rPr>
                <w:rFonts w:ascii="Georgia" w:hAnsi="Georgia"/>
                <w:noProof/>
                <w:webHidden/>
              </w:rPr>
              <w:fldChar w:fldCharType="end"/>
            </w:r>
          </w:hyperlink>
        </w:p>
        <w:p w14:paraId="0904A3C9"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58" w:history="1">
            <w:r w:rsidR="004D5613" w:rsidRPr="004D5613">
              <w:rPr>
                <w:rStyle w:val="Hyperlink"/>
                <w:rFonts w:ascii="Georgia" w:hAnsi="Georgia"/>
                <w:noProof/>
              </w:rPr>
              <w:t>Alternatives to Suspension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_Toc481771458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27</w:t>
            </w:r>
            <w:r w:rsidR="004D5613" w:rsidRPr="004D5613">
              <w:rPr>
                <w:rFonts w:ascii="Georgia" w:hAnsi="Georgia"/>
                <w:noProof/>
                <w:webHidden/>
              </w:rPr>
              <w:fldChar w:fldCharType="end"/>
            </w:r>
          </w:hyperlink>
        </w:p>
        <w:p w14:paraId="120C0D3F"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59" w:history="1">
            <w:r w:rsidR="004D5613" w:rsidRPr="004D5613">
              <w:rPr>
                <w:rStyle w:val="Hyperlink"/>
                <w:rFonts w:ascii="Georgia" w:hAnsi="Georgia"/>
                <w:noProof/>
              </w:rPr>
              <w:t>Suspension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_Toc481771459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27</w:t>
            </w:r>
            <w:r w:rsidR="004D5613" w:rsidRPr="004D5613">
              <w:rPr>
                <w:rFonts w:ascii="Georgia" w:hAnsi="Georgia"/>
                <w:noProof/>
                <w:webHidden/>
              </w:rPr>
              <w:fldChar w:fldCharType="end"/>
            </w:r>
          </w:hyperlink>
        </w:p>
        <w:p w14:paraId="7364D857"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60" w:history="1">
            <w:r w:rsidR="004D5613" w:rsidRPr="004D5613">
              <w:rPr>
                <w:rStyle w:val="Hyperlink"/>
                <w:rFonts w:ascii="Georgia" w:hAnsi="Georgia"/>
                <w:noProof/>
              </w:rPr>
              <w:t>Expulsion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_Toc481771460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31</w:t>
            </w:r>
            <w:r w:rsidR="004D5613" w:rsidRPr="004D5613">
              <w:rPr>
                <w:rFonts w:ascii="Georgia" w:hAnsi="Georgia"/>
                <w:noProof/>
                <w:webHidden/>
              </w:rPr>
              <w:fldChar w:fldCharType="end"/>
            </w:r>
          </w:hyperlink>
        </w:p>
        <w:p w14:paraId="7ECC731E"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61" w:history="1">
            <w:r w:rsidR="004D5613" w:rsidRPr="004D5613">
              <w:rPr>
                <w:rStyle w:val="Hyperlink"/>
                <w:rFonts w:ascii="Georgia" w:hAnsi="Georgia"/>
                <w:noProof/>
              </w:rPr>
              <w:t>Expellable Offenses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_Toc481771461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32</w:t>
            </w:r>
            <w:r w:rsidR="004D5613" w:rsidRPr="004D5613">
              <w:rPr>
                <w:rFonts w:ascii="Georgia" w:hAnsi="Georgia"/>
                <w:noProof/>
                <w:webHidden/>
              </w:rPr>
              <w:fldChar w:fldCharType="end"/>
            </w:r>
          </w:hyperlink>
        </w:p>
        <w:p w14:paraId="04694D4C"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62" w:history="1">
            <w:r w:rsidR="004D5613" w:rsidRPr="004D5613">
              <w:rPr>
                <w:rStyle w:val="Hyperlink"/>
                <w:rFonts w:ascii="Georgia" w:hAnsi="Georgia"/>
                <w:noProof/>
              </w:rPr>
              <w:t>Suspension and Expulsion of Students with Special Needs: Manifestation Determination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_Toc481771462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33</w:t>
            </w:r>
            <w:r w:rsidR="004D5613" w:rsidRPr="004D5613">
              <w:rPr>
                <w:rFonts w:ascii="Georgia" w:hAnsi="Georgia"/>
                <w:noProof/>
                <w:webHidden/>
              </w:rPr>
              <w:fldChar w:fldCharType="end"/>
            </w:r>
          </w:hyperlink>
        </w:p>
        <w:p w14:paraId="56C718C7"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63" w:history="1">
            <w:r w:rsidR="004D5613" w:rsidRPr="004D5613">
              <w:rPr>
                <w:rStyle w:val="Hyperlink"/>
                <w:rFonts w:ascii="Georgia" w:hAnsi="Georgia"/>
                <w:noProof/>
              </w:rPr>
              <w:t>Harassment Policy</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_Toc481771463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33</w:t>
            </w:r>
            <w:r w:rsidR="004D5613" w:rsidRPr="004D5613">
              <w:rPr>
                <w:rFonts w:ascii="Georgia" w:hAnsi="Georgia"/>
                <w:noProof/>
                <w:webHidden/>
              </w:rPr>
              <w:fldChar w:fldCharType="end"/>
            </w:r>
          </w:hyperlink>
        </w:p>
        <w:p w14:paraId="2F0E5EAA"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64" w:history="1">
            <w:r w:rsidR="004D5613" w:rsidRPr="004D5613">
              <w:rPr>
                <w:rStyle w:val="Hyperlink"/>
                <w:rFonts w:ascii="Georgia" w:hAnsi="Georgia"/>
                <w:noProof/>
              </w:rPr>
              <w:t>Searches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_Toc481771464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35</w:t>
            </w:r>
            <w:r w:rsidR="004D5613" w:rsidRPr="004D5613">
              <w:rPr>
                <w:rFonts w:ascii="Georgia" w:hAnsi="Georgia"/>
                <w:noProof/>
                <w:webHidden/>
              </w:rPr>
              <w:fldChar w:fldCharType="end"/>
            </w:r>
          </w:hyperlink>
        </w:p>
        <w:p w14:paraId="55526777"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65" w:history="1">
            <w:r w:rsidR="004D5613" w:rsidRPr="004D5613">
              <w:rPr>
                <w:rStyle w:val="Hyperlink"/>
                <w:rFonts w:ascii="Georgia" w:hAnsi="Georgia"/>
                <w:noProof/>
              </w:rPr>
              <w:t>Possession of Weapons or Dangerous Objects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_Toc481771465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35</w:t>
            </w:r>
            <w:r w:rsidR="004D5613" w:rsidRPr="004D5613">
              <w:rPr>
                <w:rFonts w:ascii="Georgia" w:hAnsi="Georgia"/>
                <w:noProof/>
                <w:webHidden/>
              </w:rPr>
              <w:fldChar w:fldCharType="end"/>
            </w:r>
          </w:hyperlink>
        </w:p>
        <w:p w14:paraId="5558138D"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66" w:history="1">
            <w:r w:rsidR="004D5613" w:rsidRPr="004D5613">
              <w:rPr>
                <w:rStyle w:val="Hyperlink"/>
                <w:rFonts w:ascii="Georgia" w:hAnsi="Georgia"/>
                <w:noProof/>
              </w:rPr>
              <w:t>Drug, Alcohol, and Tobacco Free Schools Policy</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_Toc481771466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35</w:t>
            </w:r>
            <w:r w:rsidR="004D5613" w:rsidRPr="004D5613">
              <w:rPr>
                <w:rFonts w:ascii="Georgia" w:hAnsi="Georgia"/>
                <w:noProof/>
                <w:webHidden/>
              </w:rPr>
              <w:fldChar w:fldCharType="end"/>
            </w:r>
          </w:hyperlink>
        </w:p>
        <w:p w14:paraId="2EF2E177"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67" w:history="1">
            <w:r w:rsidR="004D5613" w:rsidRPr="004D5613">
              <w:rPr>
                <w:rStyle w:val="Hyperlink"/>
                <w:rFonts w:ascii="Georgia" w:hAnsi="Georgia"/>
                <w:noProof/>
              </w:rPr>
              <w:t>Other Prohibited Items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_Toc481771467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35</w:t>
            </w:r>
            <w:r w:rsidR="004D5613" w:rsidRPr="004D5613">
              <w:rPr>
                <w:rFonts w:ascii="Georgia" w:hAnsi="Georgia"/>
                <w:noProof/>
                <w:webHidden/>
              </w:rPr>
              <w:fldChar w:fldCharType="end"/>
            </w:r>
          </w:hyperlink>
        </w:p>
        <w:p w14:paraId="36C05285" w14:textId="77777777" w:rsidR="004D5613" w:rsidRPr="004D5613" w:rsidRDefault="006839B3">
          <w:pPr>
            <w:pStyle w:val="TOC1"/>
            <w:tabs>
              <w:tab w:val="right" w:pos="9350"/>
            </w:tabs>
            <w:rPr>
              <w:rFonts w:ascii="Georgia" w:eastAsiaTheme="minorEastAsia" w:hAnsi="Georgia" w:cstheme="minorBidi"/>
              <w:b w:val="0"/>
              <w:bCs w:val="0"/>
              <w:noProof/>
              <w:sz w:val="22"/>
              <w:szCs w:val="22"/>
            </w:rPr>
          </w:pPr>
          <w:hyperlink w:anchor="_Toc481771468" w:history="1">
            <w:r w:rsidR="004D5613" w:rsidRPr="004D5613">
              <w:rPr>
                <w:rStyle w:val="Hyperlink"/>
                <w:rFonts w:ascii="Georgia" w:hAnsi="Georgia"/>
                <w:noProof/>
              </w:rPr>
              <w:t>Student Supports and Protections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_Toc481771468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35</w:t>
            </w:r>
            <w:r w:rsidR="004D5613" w:rsidRPr="004D5613">
              <w:rPr>
                <w:rFonts w:ascii="Georgia" w:hAnsi="Georgia"/>
                <w:noProof/>
                <w:webHidden/>
              </w:rPr>
              <w:fldChar w:fldCharType="end"/>
            </w:r>
          </w:hyperlink>
        </w:p>
        <w:p w14:paraId="0B2A8C51"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69" w:history="1">
            <w:r w:rsidR="004D5613" w:rsidRPr="004D5613">
              <w:rPr>
                <w:rStyle w:val="Hyperlink"/>
                <w:rFonts w:ascii="Georgia" w:hAnsi="Georgia"/>
                <w:noProof/>
              </w:rPr>
              <w:t>Section 504 Plan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_Toc481771469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35</w:t>
            </w:r>
            <w:r w:rsidR="004D5613" w:rsidRPr="004D5613">
              <w:rPr>
                <w:rFonts w:ascii="Georgia" w:hAnsi="Georgia"/>
                <w:noProof/>
                <w:webHidden/>
              </w:rPr>
              <w:fldChar w:fldCharType="end"/>
            </w:r>
          </w:hyperlink>
        </w:p>
        <w:p w14:paraId="7A55A44A"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70" w:history="1">
            <w:r w:rsidR="004D5613" w:rsidRPr="004D5613">
              <w:rPr>
                <w:rStyle w:val="Hyperlink"/>
                <w:rFonts w:ascii="Georgia" w:hAnsi="Georgia"/>
                <w:noProof/>
              </w:rPr>
              <w:t>Special Education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_Toc481771470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35</w:t>
            </w:r>
            <w:r w:rsidR="004D5613" w:rsidRPr="004D5613">
              <w:rPr>
                <w:rFonts w:ascii="Georgia" w:hAnsi="Georgia"/>
                <w:noProof/>
                <w:webHidden/>
              </w:rPr>
              <w:fldChar w:fldCharType="end"/>
            </w:r>
          </w:hyperlink>
        </w:p>
        <w:p w14:paraId="428C92CF"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71" w:history="1">
            <w:r w:rsidR="004D5613" w:rsidRPr="004D5613">
              <w:rPr>
                <w:rStyle w:val="Hyperlink"/>
                <w:rFonts w:ascii="Georgia" w:hAnsi="Georgia"/>
                <w:noProof/>
              </w:rPr>
              <w:t>Childfind and Special Education Notification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_Toc481771471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36</w:t>
            </w:r>
            <w:r w:rsidR="004D5613" w:rsidRPr="004D5613">
              <w:rPr>
                <w:rFonts w:ascii="Georgia" w:hAnsi="Georgia"/>
                <w:noProof/>
                <w:webHidden/>
              </w:rPr>
              <w:fldChar w:fldCharType="end"/>
            </w:r>
          </w:hyperlink>
        </w:p>
        <w:p w14:paraId="25E8E6A4"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72" w:history="1">
            <w:r w:rsidR="004D5613" w:rsidRPr="004D5613">
              <w:rPr>
                <w:rStyle w:val="Hyperlink"/>
                <w:rFonts w:ascii="Georgia" w:eastAsia="Georgia" w:hAnsi="Georgia"/>
                <w:noProof/>
              </w:rPr>
              <w:t>Special Education Complaints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_Toc481771472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36</w:t>
            </w:r>
            <w:r w:rsidR="004D5613" w:rsidRPr="004D5613">
              <w:rPr>
                <w:rFonts w:ascii="Georgia" w:hAnsi="Georgia"/>
                <w:noProof/>
                <w:webHidden/>
              </w:rPr>
              <w:fldChar w:fldCharType="end"/>
            </w:r>
          </w:hyperlink>
        </w:p>
        <w:p w14:paraId="72E4FA71"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73" w:history="1">
            <w:r w:rsidR="004D5613" w:rsidRPr="004D5613">
              <w:rPr>
                <w:rStyle w:val="Hyperlink"/>
                <w:rFonts w:ascii="Georgia" w:hAnsi="Georgia"/>
                <w:noProof/>
              </w:rPr>
              <w:t>Homeless Children and Youth (McKinney-Vento Reauthorization of 2002)</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_Toc481771473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36</w:t>
            </w:r>
            <w:r w:rsidR="004D5613" w:rsidRPr="004D5613">
              <w:rPr>
                <w:rFonts w:ascii="Georgia" w:hAnsi="Georgia"/>
                <w:noProof/>
                <w:webHidden/>
              </w:rPr>
              <w:fldChar w:fldCharType="end"/>
            </w:r>
          </w:hyperlink>
        </w:p>
        <w:p w14:paraId="5568AB39"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74" w:history="1">
            <w:r w:rsidR="004D5613" w:rsidRPr="004D5613">
              <w:rPr>
                <w:rStyle w:val="Hyperlink"/>
                <w:rFonts w:ascii="Georgia" w:hAnsi="Georgia"/>
                <w:noProof/>
              </w:rPr>
              <w:t>Foster Children and Youth</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_Toc481771474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37</w:t>
            </w:r>
            <w:r w:rsidR="004D5613" w:rsidRPr="004D5613">
              <w:rPr>
                <w:rFonts w:ascii="Georgia" w:hAnsi="Georgia"/>
                <w:noProof/>
                <w:webHidden/>
              </w:rPr>
              <w:fldChar w:fldCharType="end"/>
            </w:r>
          </w:hyperlink>
        </w:p>
        <w:p w14:paraId="2B7D9262"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75" w:history="1">
            <w:r w:rsidR="004D5613" w:rsidRPr="004D5613">
              <w:rPr>
                <w:rStyle w:val="Hyperlink"/>
                <w:rFonts w:ascii="Georgia" w:hAnsi="Georgia"/>
                <w:noProof/>
              </w:rPr>
              <w:t>English Language Learners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_Toc481771475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37</w:t>
            </w:r>
            <w:r w:rsidR="004D5613" w:rsidRPr="004D5613">
              <w:rPr>
                <w:rFonts w:ascii="Georgia" w:hAnsi="Georgia"/>
                <w:noProof/>
                <w:webHidden/>
              </w:rPr>
              <w:fldChar w:fldCharType="end"/>
            </w:r>
          </w:hyperlink>
        </w:p>
        <w:p w14:paraId="0B6589EE"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76" w:history="1">
            <w:r w:rsidR="004D5613" w:rsidRPr="004D5613">
              <w:rPr>
                <w:rStyle w:val="Hyperlink"/>
                <w:rFonts w:ascii="Georgia" w:hAnsi="Georgia"/>
                <w:noProof/>
              </w:rPr>
              <w:t>Student Success Team (SST)</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_Toc481771476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37</w:t>
            </w:r>
            <w:r w:rsidR="004D5613" w:rsidRPr="004D5613">
              <w:rPr>
                <w:rFonts w:ascii="Georgia" w:hAnsi="Georgia"/>
                <w:noProof/>
                <w:webHidden/>
              </w:rPr>
              <w:fldChar w:fldCharType="end"/>
            </w:r>
          </w:hyperlink>
        </w:p>
        <w:p w14:paraId="51691825"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77" w:history="1">
            <w:r w:rsidR="004D5613" w:rsidRPr="004D5613">
              <w:rPr>
                <w:rStyle w:val="Hyperlink"/>
                <w:rFonts w:ascii="Georgia" w:hAnsi="Georgia"/>
                <w:noProof/>
              </w:rPr>
              <w:t>Independent Study</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_Toc481771477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37</w:t>
            </w:r>
            <w:r w:rsidR="004D5613" w:rsidRPr="004D5613">
              <w:rPr>
                <w:rFonts w:ascii="Georgia" w:hAnsi="Georgia"/>
                <w:noProof/>
                <w:webHidden/>
              </w:rPr>
              <w:fldChar w:fldCharType="end"/>
            </w:r>
          </w:hyperlink>
        </w:p>
        <w:p w14:paraId="47D0357B"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78" w:history="1">
            <w:r w:rsidR="004D5613" w:rsidRPr="004D5613">
              <w:rPr>
                <w:rStyle w:val="Hyperlink"/>
                <w:rFonts w:ascii="Georgia" w:hAnsi="Georgia"/>
                <w:noProof/>
              </w:rPr>
              <w:t>Home Hospital Instruction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_Toc481771478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37</w:t>
            </w:r>
            <w:r w:rsidR="004D5613" w:rsidRPr="004D5613">
              <w:rPr>
                <w:rFonts w:ascii="Georgia" w:hAnsi="Georgia"/>
                <w:noProof/>
                <w:webHidden/>
              </w:rPr>
              <w:fldChar w:fldCharType="end"/>
            </w:r>
          </w:hyperlink>
        </w:p>
        <w:p w14:paraId="19A09B0F"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79" w:history="1">
            <w:r w:rsidR="004D5613" w:rsidRPr="004D5613">
              <w:rPr>
                <w:rStyle w:val="Hyperlink"/>
                <w:rFonts w:ascii="Georgia" w:hAnsi="Georgia"/>
                <w:noProof/>
              </w:rPr>
              <w:t>Social-Emotional School Counseling Programs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_Toc481771479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37</w:t>
            </w:r>
            <w:r w:rsidR="004D5613" w:rsidRPr="004D5613">
              <w:rPr>
                <w:rFonts w:ascii="Georgia" w:hAnsi="Georgia"/>
                <w:noProof/>
                <w:webHidden/>
              </w:rPr>
              <w:fldChar w:fldCharType="end"/>
            </w:r>
          </w:hyperlink>
        </w:p>
        <w:p w14:paraId="41694D17"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80" w:history="1">
            <w:r w:rsidR="004D5613" w:rsidRPr="004D5613">
              <w:rPr>
                <w:rStyle w:val="Hyperlink"/>
                <w:rFonts w:ascii="Georgia" w:hAnsi="Georgia"/>
                <w:noProof/>
              </w:rPr>
              <w:t>Emergency Medical Care</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_Toc481771480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38</w:t>
            </w:r>
            <w:r w:rsidR="004D5613" w:rsidRPr="004D5613">
              <w:rPr>
                <w:rFonts w:ascii="Georgia" w:hAnsi="Georgia"/>
                <w:noProof/>
                <w:webHidden/>
              </w:rPr>
              <w:fldChar w:fldCharType="end"/>
            </w:r>
          </w:hyperlink>
        </w:p>
        <w:p w14:paraId="7FBF3F7F"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81" w:history="1">
            <w:r w:rsidR="004D5613" w:rsidRPr="004D5613">
              <w:rPr>
                <w:rStyle w:val="Hyperlink"/>
                <w:rFonts w:ascii="Georgia" w:hAnsi="Georgia"/>
                <w:noProof/>
              </w:rPr>
              <w:t>Contagious or Infectious Disease</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_Toc481771481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38</w:t>
            </w:r>
            <w:r w:rsidR="004D5613" w:rsidRPr="004D5613">
              <w:rPr>
                <w:rFonts w:ascii="Georgia" w:hAnsi="Georgia"/>
                <w:noProof/>
                <w:webHidden/>
              </w:rPr>
              <w:fldChar w:fldCharType="end"/>
            </w:r>
          </w:hyperlink>
        </w:p>
        <w:p w14:paraId="66F3EAAA"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82" w:history="1">
            <w:r w:rsidR="004D5613" w:rsidRPr="004D5613">
              <w:rPr>
                <w:rStyle w:val="Hyperlink"/>
                <w:rFonts w:ascii="Georgia" w:hAnsi="Georgia"/>
                <w:noProof/>
              </w:rPr>
              <w:t>Head Lice</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_Toc481771482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38</w:t>
            </w:r>
            <w:r w:rsidR="004D5613" w:rsidRPr="004D5613">
              <w:rPr>
                <w:rFonts w:ascii="Georgia" w:hAnsi="Georgia"/>
                <w:noProof/>
                <w:webHidden/>
              </w:rPr>
              <w:fldChar w:fldCharType="end"/>
            </w:r>
          </w:hyperlink>
        </w:p>
        <w:p w14:paraId="367E5B98"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83" w:history="1">
            <w:r w:rsidR="004D5613" w:rsidRPr="004D5613">
              <w:rPr>
                <w:rStyle w:val="Hyperlink"/>
                <w:rFonts w:ascii="Georgia" w:hAnsi="Georgia"/>
                <w:noProof/>
              </w:rPr>
              <w:t>Child Abuse Reporting</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_Toc481771483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38</w:t>
            </w:r>
            <w:r w:rsidR="004D5613" w:rsidRPr="004D5613">
              <w:rPr>
                <w:rFonts w:ascii="Georgia" w:hAnsi="Georgia"/>
                <w:noProof/>
                <w:webHidden/>
              </w:rPr>
              <w:fldChar w:fldCharType="end"/>
            </w:r>
          </w:hyperlink>
        </w:p>
        <w:p w14:paraId="288C95E9" w14:textId="77777777" w:rsidR="004D5613" w:rsidRPr="004D5613" w:rsidRDefault="006839B3">
          <w:pPr>
            <w:pStyle w:val="TOC1"/>
            <w:tabs>
              <w:tab w:val="right" w:pos="9350"/>
            </w:tabs>
            <w:rPr>
              <w:rFonts w:ascii="Georgia" w:eastAsiaTheme="minorEastAsia" w:hAnsi="Georgia" w:cstheme="minorBidi"/>
              <w:b w:val="0"/>
              <w:bCs w:val="0"/>
              <w:noProof/>
              <w:sz w:val="22"/>
              <w:szCs w:val="22"/>
            </w:rPr>
          </w:pPr>
          <w:hyperlink w:anchor="_Toc481771484" w:history="1">
            <w:r w:rsidR="004D5613" w:rsidRPr="004D5613">
              <w:rPr>
                <w:rStyle w:val="Hyperlink"/>
                <w:rFonts w:ascii="Georgia" w:hAnsi="Georgia"/>
                <w:noProof/>
              </w:rPr>
              <w:t>Family and Community Engagement</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_Toc481771484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38</w:t>
            </w:r>
            <w:r w:rsidR="004D5613" w:rsidRPr="004D5613">
              <w:rPr>
                <w:rFonts w:ascii="Georgia" w:hAnsi="Georgia"/>
                <w:noProof/>
                <w:webHidden/>
              </w:rPr>
              <w:fldChar w:fldCharType="end"/>
            </w:r>
          </w:hyperlink>
        </w:p>
        <w:p w14:paraId="345FCE42"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85" w:history="1">
            <w:r w:rsidR="004D5613" w:rsidRPr="004D5613">
              <w:rPr>
                <w:rStyle w:val="Hyperlink"/>
                <w:rFonts w:ascii="Georgia" w:hAnsi="Georgia"/>
                <w:noProof/>
              </w:rPr>
              <w:t>School-Home communication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_Toc481771485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38</w:t>
            </w:r>
            <w:r w:rsidR="004D5613" w:rsidRPr="004D5613">
              <w:rPr>
                <w:rFonts w:ascii="Georgia" w:hAnsi="Georgia"/>
                <w:noProof/>
                <w:webHidden/>
              </w:rPr>
              <w:fldChar w:fldCharType="end"/>
            </w:r>
          </w:hyperlink>
        </w:p>
        <w:p w14:paraId="5A787FCF"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86" w:history="1">
            <w:r w:rsidR="004D5613" w:rsidRPr="004D5613">
              <w:rPr>
                <w:rStyle w:val="Hyperlink"/>
                <w:rFonts w:ascii="Georgia" w:hAnsi="Georgia"/>
                <w:noProof/>
              </w:rPr>
              <w:t>Family Engagement Activities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_Toc481771486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38</w:t>
            </w:r>
            <w:r w:rsidR="004D5613" w:rsidRPr="004D5613">
              <w:rPr>
                <w:rFonts w:ascii="Georgia" w:hAnsi="Georgia"/>
                <w:noProof/>
                <w:webHidden/>
              </w:rPr>
              <w:fldChar w:fldCharType="end"/>
            </w:r>
          </w:hyperlink>
        </w:p>
        <w:p w14:paraId="5BCC0D20"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87" w:history="1">
            <w:r w:rsidR="004D5613" w:rsidRPr="004D5613">
              <w:rPr>
                <w:rStyle w:val="Hyperlink"/>
                <w:rFonts w:ascii="Georgia" w:hAnsi="Georgia"/>
                <w:noProof/>
              </w:rPr>
              <w:t>Visitor Policy</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_Toc481771487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39</w:t>
            </w:r>
            <w:r w:rsidR="004D5613" w:rsidRPr="004D5613">
              <w:rPr>
                <w:rFonts w:ascii="Georgia" w:hAnsi="Georgia"/>
                <w:noProof/>
                <w:webHidden/>
              </w:rPr>
              <w:fldChar w:fldCharType="end"/>
            </w:r>
          </w:hyperlink>
        </w:p>
        <w:p w14:paraId="3E20782A"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88" w:history="1">
            <w:r w:rsidR="004D5613" w:rsidRPr="004D5613">
              <w:rPr>
                <w:rStyle w:val="Hyperlink"/>
                <w:rFonts w:ascii="Georgia" w:hAnsi="Georgia"/>
                <w:noProof/>
              </w:rPr>
              <w:t>Visitor Guidelines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_Toc481771488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39</w:t>
            </w:r>
            <w:r w:rsidR="004D5613" w:rsidRPr="004D5613">
              <w:rPr>
                <w:rFonts w:ascii="Georgia" w:hAnsi="Georgia"/>
                <w:noProof/>
                <w:webHidden/>
              </w:rPr>
              <w:fldChar w:fldCharType="end"/>
            </w:r>
          </w:hyperlink>
        </w:p>
        <w:p w14:paraId="7EAEC08A"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89" w:history="1">
            <w:r w:rsidR="004D5613" w:rsidRPr="004D5613">
              <w:rPr>
                <w:rStyle w:val="Hyperlink"/>
                <w:rFonts w:ascii="Georgia" w:hAnsi="Georgia"/>
                <w:bCs/>
                <w:iCs/>
                <w:noProof/>
              </w:rPr>
              <w:t>Volunteers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_Toc481771489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39</w:t>
            </w:r>
            <w:r w:rsidR="004D5613" w:rsidRPr="004D5613">
              <w:rPr>
                <w:rFonts w:ascii="Georgia" w:hAnsi="Georgia"/>
                <w:noProof/>
                <w:webHidden/>
              </w:rPr>
              <w:fldChar w:fldCharType="end"/>
            </w:r>
          </w:hyperlink>
        </w:p>
        <w:p w14:paraId="111D73CF" w14:textId="77777777" w:rsidR="004D5613" w:rsidRPr="004D5613" w:rsidRDefault="006839B3">
          <w:pPr>
            <w:pStyle w:val="TOC1"/>
            <w:tabs>
              <w:tab w:val="right" w:pos="9350"/>
            </w:tabs>
            <w:rPr>
              <w:rFonts w:ascii="Georgia" w:eastAsiaTheme="minorEastAsia" w:hAnsi="Georgia" w:cstheme="minorBidi"/>
              <w:b w:val="0"/>
              <w:bCs w:val="0"/>
              <w:noProof/>
              <w:sz w:val="22"/>
              <w:szCs w:val="22"/>
            </w:rPr>
          </w:pPr>
          <w:hyperlink w:anchor="_Toc481771490" w:history="1">
            <w:r w:rsidR="004D5613" w:rsidRPr="004D5613">
              <w:rPr>
                <w:rStyle w:val="Hyperlink"/>
                <w:rFonts w:ascii="Georgia" w:hAnsi="Georgia"/>
                <w:noProof/>
              </w:rPr>
              <w:t>Aspire Family Rights and Responsibilities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_Toc481771490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40</w:t>
            </w:r>
            <w:r w:rsidR="004D5613" w:rsidRPr="004D5613">
              <w:rPr>
                <w:rFonts w:ascii="Georgia" w:hAnsi="Georgia"/>
                <w:noProof/>
                <w:webHidden/>
              </w:rPr>
              <w:fldChar w:fldCharType="end"/>
            </w:r>
          </w:hyperlink>
        </w:p>
        <w:p w14:paraId="31F08179"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91" w:history="1">
            <w:r w:rsidR="004D5613" w:rsidRPr="004D5613">
              <w:rPr>
                <w:rStyle w:val="Hyperlink"/>
                <w:rFonts w:ascii="Georgia" w:hAnsi="Georgia"/>
                <w:noProof/>
              </w:rPr>
              <w:t>Notice for Directory Information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_Toc481771491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40</w:t>
            </w:r>
            <w:r w:rsidR="004D5613" w:rsidRPr="004D5613">
              <w:rPr>
                <w:rFonts w:ascii="Georgia" w:hAnsi="Georgia"/>
                <w:noProof/>
                <w:webHidden/>
              </w:rPr>
              <w:fldChar w:fldCharType="end"/>
            </w:r>
          </w:hyperlink>
        </w:p>
        <w:p w14:paraId="72A3DE6A"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92" w:history="1">
            <w:r w:rsidR="004D5613" w:rsidRPr="004D5613">
              <w:rPr>
                <w:rStyle w:val="Hyperlink"/>
                <w:rFonts w:ascii="Georgia" w:hAnsi="Georgia"/>
                <w:noProof/>
              </w:rPr>
              <w:t>Non-Discrimination and Title IX Policy</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_Toc481771492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41</w:t>
            </w:r>
            <w:r w:rsidR="004D5613" w:rsidRPr="004D5613">
              <w:rPr>
                <w:rFonts w:ascii="Georgia" w:hAnsi="Georgia"/>
                <w:noProof/>
                <w:webHidden/>
              </w:rPr>
              <w:fldChar w:fldCharType="end"/>
            </w:r>
          </w:hyperlink>
        </w:p>
        <w:p w14:paraId="13987216"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93" w:history="1">
            <w:r w:rsidR="004D5613" w:rsidRPr="004D5613">
              <w:rPr>
                <w:rStyle w:val="Hyperlink"/>
                <w:rFonts w:ascii="Georgia" w:hAnsi="Georgia"/>
                <w:noProof/>
              </w:rPr>
              <w:t>Aspire Student Data Privacy Policy</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_Toc481771493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41</w:t>
            </w:r>
            <w:r w:rsidR="004D5613" w:rsidRPr="004D5613">
              <w:rPr>
                <w:rFonts w:ascii="Georgia" w:hAnsi="Georgia"/>
                <w:noProof/>
                <w:webHidden/>
              </w:rPr>
              <w:fldChar w:fldCharType="end"/>
            </w:r>
          </w:hyperlink>
        </w:p>
        <w:p w14:paraId="5A5D66EB"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94" w:history="1">
            <w:r w:rsidR="004D5613" w:rsidRPr="004D5613">
              <w:rPr>
                <w:rStyle w:val="Hyperlink"/>
                <w:rFonts w:ascii="Georgia" w:hAnsi="Georgia"/>
                <w:noProof/>
              </w:rPr>
              <w:t>Family Educational Rights to Privacy Act</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_Toc481771494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42</w:t>
            </w:r>
            <w:r w:rsidR="004D5613" w:rsidRPr="004D5613">
              <w:rPr>
                <w:rFonts w:ascii="Georgia" w:hAnsi="Georgia"/>
                <w:noProof/>
                <w:webHidden/>
              </w:rPr>
              <w:fldChar w:fldCharType="end"/>
            </w:r>
          </w:hyperlink>
        </w:p>
        <w:p w14:paraId="4C4236AA"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95" w:history="1">
            <w:r w:rsidR="004D5613" w:rsidRPr="004D5613">
              <w:rPr>
                <w:rStyle w:val="Hyperlink"/>
                <w:rFonts w:ascii="Georgia" w:hAnsi="Georgia"/>
                <w:noProof/>
              </w:rPr>
              <w:t>USDA Civil Rights Statement</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_Toc481771495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43</w:t>
            </w:r>
            <w:r w:rsidR="004D5613" w:rsidRPr="004D5613">
              <w:rPr>
                <w:rFonts w:ascii="Georgia" w:hAnsi="Georgia"/>
                <w:noProof/>
                <w:webHidden/>
              </w:rPr>
              <w:fldChar w:fldCharType="end"/>
            </w:r>
          </w:hyperlink>
        </w:p>
        <w:p w14:paraId="2337E3D0"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96" w:history="1">
            <w:r w:rsidR="004D5613" w:rsidRPr="004D5613">
              <w:rPr>
                <w:rStyle w:val="Hyperlink"/>
                <w:rFonts w:ascii="Georgia" w:hAnsi="Georgia"/>
                <w:noProof/>
              </w:rPr>
              <w:t>No Child Left Behind Notification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_Toc481771496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43</w:t>
            </w:r>
            <w:r w:rsidR="004D5613" w:rsidRPr="004D5613">
              <w:rPr>
                <w:rFonts w:ascii="Georgia" w:hAnsi="Georgia"/>
                <w:noProof/>
                <w:webHidden/>
              </w:rPr>
              <w:fldChar w:fldCharType="end"/>
            </w:r>
          </w:hyperlink>
        </w:p>
        <w:p w14:paraId="322B640D"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97" w:history="1">
            <w:r w:rsidR="004D5613" w:rsidRPr="004D5613">
              <w:rPr>
                <w:rStyle w:val="Hyperlink"/>
                <w:rFonts w:ascii="Georgia" w:hAnsi="Georgia"/>
                <w:noProof/>
              </w:rPr>
              <w:t>Public Meeting Notice</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_Toc481771497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43</w:t>
            </w:r>
            <w:r w:rsidR="004D5613" w:rsidRPr="004D5613">
              <w:rPr>
                <w:rFonts w:ascii="Georgia" w:hAnsi="Georgia"/>
                <w:noProof/>
                <w:webHidden/>
              </w:rPr>
              <w:fldChar w:fldCharType="end"/>
            </w:r>
          </w:hyperlink>
        </w:p>
        <w:p w14:paraId="45AA171F" w14:textId="77777777" w:rsidR="004D5613" w:rsidRPr="004D5613" w:rsidRDefault="006839B3">
          <w:pPr>
            <w:pStyle w:val="TOC1"/>
            <w:tabs>
              <w:tab w:val="right" w:pos="9350"/>
            </w:tabs>
            <w:rPr>
              <w:rFonts w:ascii="Georgia" w:eastAsiaTheme="minorEastAsia" w:hAnsi="Georgia" w:cstheme="minorBidi"/>
              <w:b w:val="0"/>
              <w:bCs w:val="0"/>
              <w:noProof/>
              <w:sz w:val="22"/>
              <w:szCs w:val="22"/>
            </w:rPr>
          </w:pPr>
          <w:hyperlink w:anchor="_Toc481771498" w:history="1">
            <w:r w:rsidR="004D5613" w:rsidRPr="004D5613">
              <w:rPr>
                <w:rStyle w:val="Hyperlink"/>
                <w:rFonts w:ascii="Georgia" w:hAnsi="Georgia"/>
                <w:noProof/>
              </w:rPr>
              <w:t>Family Concern Process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_Toc481771498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44</w:t>
            </w:r>
            <w:r w:rsidR="004D5613" w:rsidRPr="004D5613">
              <w:rPr>
                <w:rFonts w:ascii="Georgia" w:hAnsi="Georgia"/>
                <w:noProof/>
                <w:webHidden/>
              </w:rPr>
              <w:fldChar w:fldCharType="end"/>
            </w:r>
          </w:hyperlink>
        </w:p>
        <w:p w14:paraId="2945D648"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499" w:history="1">
            <w:r w:rsidR="004D5613" w:rsidRPr="004D5613">
              <w:rPr>
                <w:rStyle w:val="Hyperlink"/>
                <w:rFonts w:ascii="Georgia" w:hAnsi="Georgia"/>
                <w:noProof/>
              </w:rPr>
              <w:t>Family Concern Documentation Form</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_Toc481771499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45</w:t>
            </w:r>
            <w:r w:rsidR="004D5613" w:rsidRPr="004D5613">
              <w:rPr>
                <w:rFonts w:ascii="Georgia" w:hAnsi="Georgia"/>
                <w:noProof/>
                <w:webHidden/>
              </w:rPr>
              <w:fldChar w:fldCharType="end"/>
            </w:r>
          </w:hyperlink>
        </w:p>
        <w:p w14:paraId="773A4FB6" w14:textId="77777777" w:rsidR="004D5613" w:rsidRPr="004D5613" w:rsidRDefault="006839B3">
          <w:pPr>
            <w:pStyle w:val="TOC1"/>
            <w:tabs>
              <w:tab w:val="right" w:pos="9350"/>
            </w:tabs>
            <w:rPr>
              <w:rFonts w:ascii="Georgia" w:eastAsiaTheme="minorEastAsia" w:hAnsi="Georgia" w:cstheme="minorBidi"/>
              <w:b w:val="0"/>
              <w:bCs w:val="0"/>
              <w:noProof/>
              <w:sz w:val="22"/>
              <w:szCs w:val="22"/>
            </w:rPr>
          </w:pPr>
          <w:hyperlink w:anchor="_Toc481771500" w:history="1">
            <w:r w:rsidR="004D5613" w:rsidRPr="004D5613">
              <w:rPr>
                <w:rStyle w:val="Hyperlink"/>
                <w:rFonts w:ascii="Georgia" w:hAnsi="Georgia"/>
                <w:noProof/>
              </w:rPr>
              <w:t>Uniform Complaint Policy</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_Toc481771500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46</w:t>
            </w:r>
            <w:r w:rsidR="004D5613" w:rsidRPr="004D5613">
              <w:rPr>
                <w:rFonts w:ascii="Georgia" w:hAnsi="Georgia"/>
                <w:noProof/>
                <w:webHidden/>
              </w:rPr>
              <w:fldChar w:fldCharType="end"/>
            </w:r>
          </w:hyperlink>
        </w:p>
        <w:p w14:paraId="1310E4DE"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501" w:history="1">
            <w:r w:rsidR="004D5613" w:rsidRPr="004D5613">
              <w:rPr>
                <w:rStyle w:val="Hyperlink"/>
                <w:rFonts w:ascii="Georgia" w:hAnsi="Georgia"/>
                <w:noProof/>
              </w:rPr>
              <w:t>Assurances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_Toc481771501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47</w:t>
            </w:r>
            <w:r w:rsidR="004D5613" w:rsidRPr="004D5613">
              <w:rPr>
                <w:rFonts w:ascii="Georgia" w:hAnsi="Georgia"/>
                <w:noProof/>
                <w:webHidden/>
              </w:rPr>
              <w:fldChar w:fldCharType="end"/>
            </w:r>
          </w:hyperlink>
        </w:p>
        <w:p w14:paraId="0A28D3EC"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502" w:history="1">
            <w:r w:rsidR="004D5613" w:rsidRPr="004D5613">
              <w:rPr>
                <w:rStyle w:val="Hyperlink"/>
                <w:rFonts w:ascii="Georgia" w:hAnsi="Georgia"/>
                <w:noProof/>
              </w:rPr>
              <w:t>Initiation of Complaint</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_Toc481771502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47</w:t>
            </w:r>
            <w:r w:rsidR="004D5613" w:rsidRPr="004D5613">
              <w:rPr>
                <w:rFonts w:ascii="Georgia" w:hAnsi="Georgia"/>
                <w:noProof/>
                <w:webHidden/>
              </w:rPr>
              <w:fldChar w:fldCharType="end"/>
            </w:r>
          </w:hyperlink>
        </w:p>
        <w:p w14:paraId="5B56ABD8"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503" w:history="1">
            <w:r w:rsidR="004D5613" w:rsidRPr="004D5613">
              <w:rPr>
                <w:rStyle w:val="Hyperlink"/>
                <w:rFonts w:ascii="Georgia" w:hAnsi="Georgia"/>
                <w:noProof/>
              </w:rPr>
              <w:t>Investigation of Complaint</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_Toc481771503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47</w:t>
            </w:r>
            <w:r w:rsidR="004D5613" w:rsidRPr="004D5613">
              <w:rPr>
                <w:rFonts w:ascii="Georgia" w:hAnsi="Georgia"/>
                <w:noProof/>
                <w:webHidden/>
              </w:rPr>
              <w:fldChar w:fldCharType="end"/>
            </w:r>
          </w:hyperlink>
        </w:p>
        <w:p w14:paraId="270B76A1"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504" w:history="1">
            <w:r w:rsidR="004D5613" w:rsidRPr="004D5613">
              <w:rPr>
                <w:rStyle w:val="Hyperlink"/>
                <w:rFonts w:ascii="Georgia" w:hAnsi="Georgia"/>
                <w:noProof/>
              </w:rPr>
              <w:t>Response/Resolution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_Toc481771504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47</w:t>
            </w:r>
            <w:r w:rsidR="004D5613" w:rsidRPr="004D5613">
              <w:rPr>
                <w:rFonts w:ascii="Georgia" w:hAnsi="Georgia"/>
                <w:noProof/>
                <w:webHidden/>
              </w:rPr>
              <w:fldChar w:fldCharType="end"/>
            </w:r>
          </w:hyperlink>
        </w:p>
        <w:p w14:paraId="7DD2CD4F"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505" w:history="1">
            <w:r w:rsidR="004D5613" w:rsidRPr="004D5613">
              <w:rPr>
                <w:rStyle w:val="Hyperlink"/>
                <w:rFonts w:ascii="Georgia" w:eastAsia="Georgia" w:hAnsi="Georgia"/>
                <w:noProof/>
              </w:rPr>
              <w:t>Mediation</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_Toc481771505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48</w:t>
            </w:r>
            <w:r w:rsidR="004D5613" w:rsidRPr="004D5613">
              <w:rPr>
                <w:rFonts w:ascii="Georgia" w:hAnsi="Georgia"/>
                <w:noProof/>
                <w:webHidden/>
              </w:rPr>
              <w:fldChar w:fldCharType="end"/>
            </w:r>
          </w:hyperlink>
        </w:p>
        <w:p w14:paraId="1B1B5333" w14:textId="77777777" w:rsidR="004D5613" w:rsidRPr="004D5613" w:rsidRDefault="006839B3">
          <w:pPr>
            <w:pStyle w:val="TOC3"/>
            <w:tabs>
              <w:tab w:val="right" w:pos="9350"/>
            </w:tabs>
            <w:rPr>
              <w:rFonts w:ascii="Georgia" w:eastAsiaTheme="minorEastAsia" w:hAnsi="Georgia" w:cstheme="minorBidi"/>
              <w:noProof/>
              <w:sz w:val="22"/>
              <w:szCs w:val="22"/>
            </w:rPr>
          </w:pPr>
          <w:hyperlink w:anchor="_Toc481771506" w:history="1">
            <w:r w:rsidR="004D5613" w:rsidRPr="004D5613">
              <w:rPr>
                <w:rStyle w:val="Hyperlink"/>
                <w:rFonts w:ascii="Georgia" w:hAnsi="Georgia"/>
                <w:noProof/>
              </w:rPr>
              <w:t>Civil Law Remedies</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_Toc481771506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48</w:t>
            </w:r>
            <w:r w:rsidR="004D5613" w:rsidRPr="004D5613">
              <w:rPr>
                <w:rFonts w:ascii="Georgia" w:hAnsi="Georgia"/>
                <w:noProof/>
                <w:webHidden/>
              </w:rPr>
              <w:fldChar w:fldCharType="end"/>
            </w:r>
          </w:hyperlink>
        </w:p>
        <w:p w14:paraId="02539CFA" w14:textId="77777777" w:rsidR="004D5613" w:rsidRPr="004D5613" w:rsidRDefault="006839B3">
          <w:pPr>
            <w:pStyle w:val="TOC1"/>
            <w:tabs>
              <w:tab w:val="right" w:pos="9350"/>
            </w:tabs>
            <w:rPr>
              <w:rFonts w:ascii="Georgia" w:eastAsiaTheme="minorEastAsia" w:hAnsi="Georgia" w:cstheme="minorBidi"/>
              <w:b w:val="0"/>
              <w:bCs w:val="0"/>
              <w:noProof/>
              <w:sz w:val="22"/>
              <w:szCs w:val="22"/>
            </w:rPr>
          </w:pPr>
          <w:hyperlink w:anchor="_Toc481771507" w:history="1">
            <w:r w:rsidR="004D5613" w:rsidRPr="004D5613">
              <w:rPr>
                <w:rStyle w:val="Hyperlink"/>
                <w:rFonts w:ascii="Georgia" w:hAnsi="Georgia"/>
                <w:noProof/>
              </w:rPr>
              <w:t>Uniform Complaint Procedures Form</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_Toc481771507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49</w:t>
            </w:r>
            <w:r w:rsidR="004D5613" w:rsidRPr="004D5613">
              <w:rPr>
                <w:rFonts w:ascii="Georgia" w:hAnsi="Georgia"/>
                <w:noProof/>
                <w:webHidden/>
              </w:rPr>
              <w:fldChar w:fldCharType="end"/>
            </w:r>
          </w:hyperlink>
        </w:p>
        <w:p w14:paraId="5CB9E74E" w14:textId="77777777" w:rsidR="004D5613" w:rsidRDefault="006839B3">
          <w:pPr>
            <w:pStyle w:val="TOC1"/>
            <w:tabs>
              <w:tab w:val="right" w:pos="9350"/>
            </w:tabs>
            <w:rPr>
              <w:rFonts w:eastAsiaTheme="minorEastAsia" w:cstheme="minorBidi"/>
              <w:b w:val="0"/>
              <w:bCs w:val="0"/>
              <w:noProof/>
              <w:sz w:val="22"/>
              <w:szCs w:val="22"/>
            </w:rPr>
          </w:pPr>
          <w:hyperlink w:anchor="_Toc481771508" w:history="1">
            <w:r w:rsidR="004D5613" w:rsidRPr="004D5613">
              <w:rPr>
                <w:rStyle w:val="Hyperlink"/>
                <w:rFonts w:ascii="Georgia" w:hAnsi="Georgia"/>
                <w:noProof/>
              </w:rPr>
              <w:t>Student Family Handbook Acknowledgement Form</w:t>
            </w:r>
            <w:r w:rsidR="004D5613" w:rsidRPr="004D5613">
              <w:rPr>
                <w:rFonts w:ascii="Georgia" w:hAnsi="Georgia"/>
                <w:noProof/>
                <w:webHidden/>
              </w:rPr>
              <w:tab/>
            </w:r>
            <w:r w:rsidR="004D5613" w:rsidRPr="004D5613">
              <w:rPr>
                <w:rFonts w:ascii="Georgia" w:hAnsi="Georgia"/>
                <w:noProof/>
                <w:webHidden/>
              </w:rPr>
              <w:fldChar w:fldCharType="begin"/>
            </w:r>
            <w:r w:rsidR="004D5613" w:rsidRPr="004D5613">
              <w:rPr>
                <w:rFonts w:ascii="Georgia" w:hAnsi="Georgia"/>
                <w:noProof/>
                <w:webHidden/>
              </w:rPr>
              <w:instrText xml:space="preserve"> PAGEREF _Toc481771508 \h </w:instrText>
            </w:r>
            <w:r w:rsidR="004D5613" w:rsidRPr="004D5613">
              <w:rPr>
                <w:rFonts w:ascii="Georgia" w:hAnsi="Georgia"/>
                <w:noProof/>
                <w:webHidden/>
              </w:rPr>
            </w:r>
            <w:r w:rsidR="004D5613" w:rsidRPr="004D5613">
              <w:rPr>
                <w:rFonts w:ascii="Georgia" w:hAnsi="Georgia"/>
                <w:noProof/>
                <w:webHidden/>
              </w:rPr>
              <w:fldChar w:fldCharType="separate"/>
            </w:r>
            <w:r w:rsidR="0093769E">
              <w:rPr>
                <w:rFonts w:ascii="Georgia" w:hAnsi="Georgia"/>
                <w:noProof/>
                <w:webHidden/>
              </w:rPr>
              <w:t>51</w:t>
            </w:r>
            <w:r w:rsidR="004D5613" w:rsidRPr="004D5613">
              <w:rPr>
                <w:rFonts w:ascii="Georgia" w:hAnsi="Georgia"/>
                <w:noProof/>
                <w:webHidden/>
              </w:rPr>
              <w:fldChar w:fldCharType="end"/>
            </w:r>
          </w:hyperlink>
        </w:p>
        <w:p w14:paraId="62EB75ED" w14:textId="77777777" w:rsidR="00FC5511" w:rsidRPr="003746CE" w:rsidRDefault="00FC5511">
          <w:r w:rsidRPr="003746CE">
            <w:rPr>
              <w:i/>
              <w:iCs/>
              <w:szCs w:val="20"/>
            </w:rPr>
            <w:fldChar w:fldCharType="end"/>
          </w:r>
        </w:p>
      </w:sdtContent>
    </w:sdt>
    <w:p w14:paraId="7E17E6BA" w14:textId="77777777" w:rsidR="00FC5511" w:rsidRDefault="00FC5511">
      <w:pPr>
        <w:rPr>
          <w:color w:val="000000" w:themeColor="text1"/>
        </w:rPr>
      </w:pPr>
      <w:r>
        <w:rPr>
          <w:color w:val="000000" w:themeColor="text1"/>
        </w:rPr>
        <w:br w:type="page"/>
      </w:r>
    </w:p>
    <w:p w14:paraId="75FB6168" w14:textId="77777777" w:rsidR="00267204" w:rsidRPr="003746CE" w:rsidRDefault="00267204" w:rsidP="00CD50A5">
      <w:pPr>
        <w:pStyle w:val="MediumHeader"/>
      </w:pPr>
      <w:bookmarkStart w:id="4" w:name="_Toc481771391"/>
      <w:r w:rsidRPr="003746CE">
        <w:lastRenderedPageBreak/>
        <w:t>Welcome from the CEO</w:t>
      </w:r>
      <w:bookmarkEnd w:id="4"/>
    </w:p>
    <w:p w14:paraId="47D4CC17" w14:textId="77777777" w:rsidR="001B1295" w:rsidRPr="003746CE" w:rsidRDefault="001B1295" w:rsidP="001B1295">
      <w:pPr>
        <w:pStyle w:val="Heading1"/>
        <w:rPr>
          <w:b w:val="0"/>
          <w:smallCaps w:val="0"/>
          <w:szCs w:val="24"/>
        </w:rPr>
      </w:pPr>
    </w:p>
    <w:p w14:paraId="49A66B31" w14:textId="77777777" w:rsidR="002717B4" w:rsidRPr="001B0560" w:rsidRDefault="002717B4" w:rsidP="002717B4">
      <w:r w:rsidRPr="001B0560">
        <w:t>Dear Aspire Families,</w:t>
      </w:r>
    </w:p>
    <w:p w14:paraId="106B12AB" w14:textId="77777777" w:rsidR="002717B4" w:rsidRPr="001B0560" w:rsidRDefault="002717B4" w:rsidP="002717B4">
      <w:pPr>
        <w:rPr>
          <w:b/>
          <w:smallCaps/>
        </w:rPr>
      </w:pPr>
    </w:p>
    <w:p w14:paraId="76B7D1C1" w14:textId="77777777" w:rsidR="002717B4" w:rsidRPr="001B0560" w:rsidRDefault="002717B4" w:rsidP="002717B4">
      <w:pPr>
        <w:rPr>
          <w:rFonts w:ascii="Times New Roman" w:hAnsi="Times New Roman"/>
          <w:b/>
        </w:rPr>
      </w:pPr>
      <w:r w:rsidRPr="001B0560">
        <w:rPr>
          <w:b/>
        </w:rPr>
        <w:t xml:space="preserve">From all of us here at Aspire, welcome to the 2018-19 school year! </w:t>
      </w:r>
    </w:p>
    <w:p w14:paraId="04F6DCB1" w14:textId="77777777" w:rsidR="002717B4" w:rsidRPr="001B0560" w:rsidRDefault="002717B4" w:rsidP="002717B4">
      <w:pPr>
        <w:rPr>
          <w:rFonts w:ascii="Times New Roman" w:hAnsi="Times New Roman"/>
        </w:rPr>
      </w:pPr>
    </w:p>
    <w:p w14:paraId="0D7D2448" w14:textId="77777777" w:rsidR="002717B4" w:rsidRPr="001B0560" w:rsidRDefault="002717B4" w:rsidP="002717B4">
      <w:pPr>
        <w:rPr>
          <w:rFonts w:ascii="Times New Roman" w:hAnsi="Times New Roman"/>
        </w:rPr>
      </w:pPr>
      <w:r w:rsidRPr="001B0560">
        <w:t xml:space="preserve">Aspire was founded in 1998, making this year our </w:t>
      </w:r>
      <w:r w:rsidRPr="001B0560">
        <w:rPr>
          <w:b/>
        </w:rPr>
        <w:t>20th anniversary!</w:t>
      </w:r>
      <w:r w:rsidRPr="001B0560">
        <w:t xml:space="preserve"> For twenty years, we have had the privilege of </w:t>
      </w:r>
      <w:proofErr w:type="gramStart"/>
      <w:r w:rsidRPr="001B0560">
        <w:t>partnering</w:t>
      </w:r>
      <w:proofErr w:type="gramEnd"/>
      <w:r w:rsidRPr="001B0560">
        <w:t xml:space="preserve"> with families to ensure that every Aspire student receives an excellent education. From day one, our vision has always been </w:t>
      </w:r>
      <w:proofErr w:type="gramStart"/>
      <w:r w:rsidRPr="001B0560">
        <w:rPr>
          <w:b/>
          <w:i/>
          <w:iCs/>
        </w:rPr>
        <w:t>College for Certain</w:t>
      </w:r>
      <w:r w:rsidRPr="001B0560">
        <w:t>.</w:t>
      </w:r>
      <w:proofErr w:type="gramEnd"/>
      <w:r w:rsidRPr="001B0560">
        <w:t xml:space="preserve"> We promise to work hard each day to prepare your child for a future filled with choices, and we thank you for </w:t>
      </w:r>
      <w:proofErr w:type="gramStart"/>
      <w:r w:rsidRPr="001B0560">
        <w:t>partnering</w:t>
      </w:r>
      <w:proofErr w:type="gramEnd"/>
      <w:r w:rsidRPr="001B0560">
        <w:t xml:space="preserve"> with us to make that happen. You, family members, are the wonderful champions, cheerleaders, and coaches for your children - and we could not do this work without you.</w:t>
      </w:r>
    </w:p>
    <w:p w14:paraId="14E5978E" w14:textId="77777777" w:rsidR="002717B4" w:rsidRPr="001B0560" w:rsidRDefault="002717B4" w:rsidP="002717B4">
      <w:pPr>
        <w:rPr>
          <w:rFonts w:ascii="Times New Roman" w:hAnsi="Times New Roman"/>
        </w:rPr>
      </w:pPr>
    </w:p>
    <w:p w14:paraId="46F3DB4E" w14:textId="77777777" w:rsidR="002717B4" w:rsidRPr="001B0560" w:rsidRDefault="002717B4" w:rsidP="002717B4">
      <w:pPr>
        <w:rPr>
          <w:rFonts w:ascii="Times New Roman" w:hAnsi="Times New Roman"/>
        </w:rPr>
      </w:pPr>
      <w:r w:rsidRPr="001B0560">
        <w:t xml:space="preserve">This year, there are </w:t>
      </w:r>
      <w:r w:rsidRPr="001B0560">
        <w:rPr>
          <w:b/>
        </w:rPr>
        <w:t>over 17,000 Aspire students</w:t>
      </w:r>
      <w:r w:rsidRPr="001B0560">
        <w:t xml:space="preserve"> across California and Tennessee, and our goal is for </w:t>
      </w:r>
      <w:proofErr w:type="gramStart"/>
      <w:r w:rsidRPr="001B0560">
        <w:t>each and every</w:t>
      </w:r>
      <w:proofErr w:type="gramEnd"/>
      <w:r w:rsidRPr="001B0560">
        <w:t xml:space="preserve"> one of them to be </w:t>
      </w:r>
      <w:r w:rsidRPr="001B0560">
        <w:rPr>
          <w:b/>
        </w:rPr>
        <w:t>prepared for success in college and in life.</w:t>
      </w:r>
      <w:r w:rsidRPr="001B0560">
        <w:t xml:space="preserve"> From TK through 12th grade, we are </w:t>
      </w:r>
      <w:r w:rsidRPr="001B0560">
        <w:rPr>
          <w:b/>
        </w:rPr>
        <w:t>helping students gain the knowledge and skills they need</w:t>
      </w:r>
      <w:r w:rsidRPr="001B0560">
        <w:t xml:space="preserve"> to tackle any problem - not just problems on a worksheet or a test, </w:t>
      </w:r>
      <w:proofErr w:type="gramStart"/>
      <w:r w:rsidRPr="001B0560">
        <w:t>but</w:t>
      </w:r>
      <w:proofErr w:type="gramEnd"/>
      <w:r w:rsidRPr="001B0560">
        <w:t xml:space="preserve"> real problems that matter to them, to the people they love, and to the communities they live in and serve, both now and in the future. </w:t>
      </w:r>
    </w:p>
    <w:p w14:paraId="14312C6F" w14:textId="77777777" w:rsidR="002717B4" w:rsidRPr="001B0560" w:rsidRDefault="002717B4" w:rsidP="002717B4">
      <w:pPr>
        <w:rPr>
          <w:rFonts w:ascii="Times New Roman" w:hAnsi="Times New Roman"/>
        </w:rPr>
      </w:pPr>
    </w:p>
    <w:p w14:paraId="3D8263C9" w14:textId="77777777" w:rsidR="002717B4" w:rsidRPr="001B0560" w:rsidRDefault="002717B4" w:rsidP="002717B4">
      <w:pPr>
        <w:rPr>
          <w:rFonts w:ascii="Times New Roman" w:hAnsi="Times New Roman"/>
        </w:rPr>
      </w:pPr>
      <w:r w:rsidRPr="001B0560">
        <w:t xml:space="preserve">We believe that </w:t>
      </w:r>
      <w:r w:rsidRPr="001B0560">
        <w:rPr>
          <w:b/>
        </w:rPr>
        <w:t>there is no more important work than education</w:t>
      </w:r>
      <w:r w:rsidRPr="001B0560">
        <w:t xml:space="preserve"> and no greater accomplishment than seeing students reach their goals. Whether this is your family’s first year with Aspire or you have been with us for many years, we want you to know what an honor it is for us to work with you and your child (or children!) in our schools. </w:t>
      </w:r>
    </w:p>
    <w:p w14:paraId="4E3AD81B" w14:textId="77777777" w:rsidR="002717B4" w:rsidRPr="001B0560" w:rsidRDefault="002717B4" w:rsidP="002717B4">
      <w:pPr>
        <w:rPr>
          <w:rFonts w:ascii="Times New Roman" w:hAnsi="Times New Roman"/>
        </w:rPr>
      </w:pPr>
      <w:r w:rsidRPr="001B0560">
        <w:t xml:space="preserve"> </w:t>
      </w:r>
    </w:p>
    <w:p w14:paraId="42816597" w14:textId="77777777" w:rsidR="002717B4" w:rsidRPr="001B0560" w:rsidRDefault="002717B4" w:rsidP="002717B4">
      <w:pPr>
        <w:rPr>
          <w:rFonts w:ascii="Times New Roman" w:hAnsi="Times New Roman"/>
        </w:rPr>
      </w:pPr>
      <w:r w:rsidRPr="001B0560">
        <w:t xml:space="preserve">Thank you for your partnership, and </w:t>
      </w:r>
      <w:proofErr w:type="gramStart"/>
      <w:r w:rsidRPr="001B0560">
        <w:t>let’s</w:t>
      </w:r>
      <w:proofErr w:type="gramEnd"/>
      <w:r w:rsidRPr="001B0560">
        <w:t xml:space="preserve"> have a wonderful year!</w:t>
      </w:r>
    </w:p>
    <w:p w14:paraId="79232D44" w14:textId="77777777" w:rsidR="002717B4" w:rsidRPr="001B0560" w:rsidRDefault="002717B4" w:rsidP="002717B4">
      <w:pPr>
        <w:rPr>
          <w:b/>
          <w:smallCaps/>
        </w:rPr>
      </w:pPr>
    </w:p>
    <w:p w14:paraId="558C7A9E" w14:textId="77777777" w:rsidR="002717B4" w:rsidRPr="001B0560" w:rsidRDefault="002717B4" w:rsidP="002717B4">
      <w:pPr>
        <w:rPr>
          <w:b/>
          <w:smallCaps/>
        </w:rPr>
      </w:pPr>
      <w:r w:rsidRPr="001B0560">
        <w:t>Sincerely,</w:t>
      </w:r>
    </w:p>
    <w:p w14:paraId="0948F56A" w14:textId="77777777" w:rsidR="002717B4" w:rsidRPr="001B0560" w:rsidRDefault="002717B4" w:rsidP="002717B4">
      <w:pPr>
        <w:rPr>
          <w:b/>
          <w:smallCaps/>
        </w:rPr>
      </w:pPr>
    </w:p>
    <w:p w14:paraId="4EFB9A34" w14:textId="77777777" w:rsidR="002717B4" w:rsidRPr="001B0560" w:rsidRDefault="002717B4" w:rsidP="002717B4">
      <w:pPr>
        <w:rPr>
          <w:b/>
          <w:smallCaps/>
        </w:rPr>
      </w:pPr>
      <w:r w:rsidRPr="001B0560">
        <w:t>Carolyn Hack</w:t>
      </w:r>
    </w:p>
    <w:p w14:paraId="2557ADA9" w14:textId="77777777" w:rsidR="00267204" w:rsidRPr="003746CE" w:rsidRDefault="002717B4" w:rsidP="002717B4">
      <w:pPr>
        <w:rPr>
          <w:color w:val="000000" w:themeColor="text1"/>
        </w:rPr>
      </w:pPr>
      <w:r w:rsidRPr="001B0560">
        <w:t>Aspire Public Schools CEO</w:t>
      </w:r>
    </w:p>
    <w:p w14:paraId="2FADEE08" w14:textId="77777777" w:rsidR="00267204" w:rsidRPr="003746CE" w:rsidRDefault="00267204" w:rsidP="00E547B1">
      <w:pPr>
        <w:pStyle w:val="Heading1"/>
        <w:rPr>
          <w:color w:val="000000" w:themeColor="text1"/>
        </w:rPr>
      </w:pPr>
    </w:p>
    <w:p w14:paraId="3E91873E" w14:textId="77777777" w:rsidR="004C35E0" w:rsidRPr="003746CE" w:rsidRDefault="004C35E0" w:rsidP="00CD50A5"/>
    <w:p w14:paraId="6FFE234C" w14:textId="77777777" w:rsidR="004C35E0" w:rsidRDefault="004C35E0">
      <w:r>
        <w:br w:type="page"/>
      </w:r>
    </w:p>
    <w:p w14:paraId="039D0948" w14:textId="77777777" w:rsidR="00267204" w:rsidRPr="00BF4E97" w:rsidRDefault="001234FA" w:rsidP="00CD50A5">
      <w:pPr>
        <w:pStyle w:val="MediumHeader"/>
      </w:pPr>
      <w:bookmarkStart w:id="5" w:name="_Toc481771393"/>
      <w:r>
        <w:lastRenderedPageBreak/>
        <w:t xml:space="preserve">Aspire-Wide </w:t>
      </w:r>
      <w:r w:rsidR="00267204" w:rsidRPr="00BF4E97">
        <w:t>Vision</w:t>
      </w:r>
      <w:bookmarkEnd w:id="5"/>
    </w:p>
    <w:p w14:paraId="3A79CD92" w14:textId="77777777" w:rsidR="00267204" w:rsidRPr="005A7AE0" w:rsidRDefault="00267204" w:rsidP="00267204">
      <w:pPr>
        <w:spacing w:after="120"/>
        <w:rPr>
          <w:color w:val="000000" w:themeColor="text1"/>
          <w:szCs w:val="20"/>
        </w:rPr>
      </w:pPr>
      <w:r w:rsidRPr="005A7AE0">
        <w:rPr>
          <w:rFonts w:cstheme="minorHAnsi"/>
          <w:color w:val="000000" w:themeColor="text1"/>
          <w:szCs w:val="20"/>
        </w:rPr>
        <w:t>Every student is prepared to earn a college degree.</w:t>
      </w:r>
      <w:r w:rsidR="00AC6E62">
        <w:rPr>
          <w:rFonts w:cstheme="minorHAnsi"/>
          <w:color w:val="000000" w:themeColor="text1"/>
          <w:szCs w:val="20"/>
        </w:rPr>
        <w:br/>
      </w:r>
      <w:r w:rsidRPr="005A7AE0">
        <w:rPr>
          <w:rFonts w:cstheme="minorHAnsi"/>
          <w:color w:val="000000" w:themeColor="text1"/>
          <w:szCs w:val="20"/>
        </w:rPr>
        <w:t xml:space="preserve">  </w:t>
      </w:r>
    </w:p>
    <w:p w14:paraId="6DD03FA4" w14:textId="77777777" w:rsidR="00267204" w:rsidRPr="00BF4E97" w:rsidRDefault="001234FA" w:rsidP="00CD50A5">
      <w:pPr>
        <w:pStyle w:val="MediumHeader"/>
      </w:pPr>
      <w:bookmarkStart w:id="6" w:name="_Toc481771394"/>
      <w:r>
        <w:t xml:space="preserve">Aspire-Wide </w:t>
      </w:r>
      <w:r w:rsidR="00267204" w:rsidRPr="00BF4E97">
        <w:t>Mission</w:t>
      </w:r>
      <w:bookmarkEnd w:id="6"/>
    </w:p>
    <w:p w14:paraId="69265C1B" w14:textId="77777777" w:rsidR="00267204" w:rsidRPr="005A7AE0" w:rsidRDefault="00267204" w:rsidP="00267204">
      <w:pPr>
        <w:spacing w:after="120"/>
        <w:rPr>
          <w:b/>
          <w:color w:val="000000" w:themeColor="text1"/>
          <w:szCs w:val="20"/>
          <w:u w:val="single"/>
        </w:rPr>
      </w:pPr>
      <w:r w:rsidRPr="005A7AE0">
        <w:rPr>
          <w:rFonts w:cs="Arial"/>
          <w:color w:val="000000" w:themeColor="text1"/>
          <w:szCs w:val="20"/>
        </w:rPr>
        <w:t xml:space="preserve">To open and operate small, high-quality charter schools in low-income neighborhoods, </w:t>
      </w:r>
      <w:proofErr w:type="gramStart"/>
      <w:r w:rsidRPr="005A7AE0">
        <w:rPr>
          <w:rFonts w:cs="Arial"/>
          <w:color w:val="000000" w:themeColor="text1"/>
          <w:szCs w:val="20"/>
        </w:rPr>
        <w:t>in order to</w:t>
      </w:r>
      <w:proofErr w:type="gramEnd"/>
      <w:r w:rsidRPr="005A7AE0">
        <w:rPr>
          <w:rFonts w:cs="Arial"/>
          <w:color w:val="000000" w:themeColor="text1"/>
          <w:szCs w:val="20"/>
        </w:rPr>
        <w:t>:</w:t>
      </w:r>
    </w:p>
    <w:p w14:paraId="7FA85671" w14:textId="77777777" w:rsidR="00267204" w:rsidRPr="005A7AE0" w:rsidRDefault="00267204" w:rsidP="000E383A">
      <w:pPr>
        <w:pStyle w:val="ListParagraph"/>
        <w:numPr>
          <w:ilvl w:val="0"/>
          <w:numId w:val="47"/>
        </w:numPr>
        <w:rPr>
          <w:rFonts w:cs="Arial"/>
          <w:color w:val="000000" w:themeColor="text1"/>
          <w:szCs w:val="20"/>
        </w:rPr>
      </w:pPr>
      <w:r w:rsidRPr="005A7AE0">
        <w:rPr>
          <w:rFonts w:cs="Arial"/>
          <w:color w:val="000000" w:themeColor="text1"/>
          <w:szCs w:val="20"/>
        </w:rPr>
        <w:t>Increase the academic performance of underserved students</w:t>
      </w:r>
    </w:p>
    <w:p w14:paraId="780916B2" w14:textId="77777777" w:rsidR="00267204" w:rsidRPr="005A7AE0" w:rsidRDefault="00267204" w:rsidP="000E383A">
      <w:pPr>
        <w:pStyle w:val="ListParagraph"/>
        <w:numPr>
          <w:ilvl w:val="0"/>
          <w:numId w:val="47"/>
        </w:numPr>
        <w:rPr>
          <w:rFonts w:cs="Arial"/>
          <w:color w:val="000000" w:themeColor="text1"/>
          <w:szCs w:val="20"/>
        </w:rPr>
      </w:pPr>
      <w:r w:rsidRPr="005A7AE0">
        <w:rPr>
          <w:rFonts w:cs="Arial"/>
          <w:color w:val="000000" w:themeColor="text1"/>
          <w:szCs w:val="20"/>
        </w:rPr>
        <w:t>Develop effective educators</w:t>
      </w:r>
    </w:p>
    <w:p w14:paraId="0FB8AF5E" w14:textId="77777777" w:rsidR="00267204" w:rsidRPr="005A7AE0" w:rsidRDefault="00267204" w:rsidP="000E383A">
      <w:pPr>
        <w:pStyle w:val="ListParagraph"/>
        <w:numPr>
          <w:ilvl w:val="0"/>
          <w:numId w:val="47"/>
        </w:numPr>
        <w:rPr>
          <w:rFonts w:cs="Arial"/>
          <w:color w:val="000000" w:themeColor="text1"/>
          <w:szCs w:val="20"/>
        </w:rPr>
      </w:pPr>
      <w:r w:rsidRPr="005A7AE0">
        <w:rPr>
          <w:rFonts w:cs="Arial"/>
          <w:color w:val="000000" w:themeColor="text1"/>
          <w:szCs w:val="20"/>
        </w:rPr>
        <w:t>Share successful practices with other forward-thinking educators, and</w:t>
      </w:r>
    </w:p>
    <w:p w14:paraId="3B2C50A3" w14:textId="77777777" w:rsidR="00267204" w:rsidRPr="005A7AE0" w:rsidRDefault="00267204" w:rsidP="000E383A">
      <w:pPr>
        <w:pStyle w:val="ListParagraph"/>
        <w:numPr>
          <w:ilvl w:val="0"/>
          <w:numId w:val="47"/>
        </w:numPr>
        <w:rPr>
          <w:rFonts w:cs="Arial"/>
          <w:color w:val="000000" w:themeColor="text1"/>
          <w:szCs w:val="20"/>
        </w:rPr>
      </w:pPr>
      <w:r w:rsidRPr="005A7AE0">
        <w:rPr>
          <w:rFonts w:cs="Arial"/>
          <w:color w:val="000000" w:themeColor="text1"/>
          <w:szCs w:val="20"/>
        </w:rPr>
        <w:t>Catalyze change in public schools.</w:t>
      </w:r>
    </w:p>
    <w:p w14:paraId="2E1E4C7E" w14:textId="77777777" w:rsidR="00267204" w:rsidRDefault="00267204" w:rsidP="00E547B1">
      <w:pPr>
        <w:pStyle w:val="Heading1"/>
        <w:rPr>
          <w:color w:val="000000" w:themeColor="text1"/>
        </w:rPr>
      </w:pPr>
    </w:p>
    <w:p w14:paraId="5B6937FE" w14:textId="77777777" w:rsidR="00C57843" w:rsidRPr="005A7AE0" w:rsidRDefault="00C57843" w:rsidP="00CD50A5">
      <w:pPr>
        <w:pStyle w:val="MediumHeader"/>
      </w:pPr>
      <w:bookmarkStart w:id="7" w:name="_Toc481771395"/>
      <w:r w:rsidRPr="005A7AE0">
        <w:t>Annual Notification and Guidelines</w:t>
      </w:r>
      <w:bookmarkEnd w:id="2"/>
      <w:bookmarkEnd w:id="1"/>
      <w:bookmarkEnd w:id="0"/>
      <w:bookmarkEnd w:id="7"/>
    </w:p>
    <w:p w14:paraId="6E95EA48" w14:textId="77777777" w:rsidR="001D758B" w:rsidRPr="005A7AE0" w:rsidRDefault="001D758B">
      <w:pPr>
        <w:rPr>
          <w:color w:val="000000" w:themeColor="text1"/>
          <w:sz w:val="22"/>
          <w:szCs w:val="20"/>
        </w:rPr>
      </w:pPr>
    </w:p>
    <w:p w14:paraId="0849B24A" w14:textId="77777777" w:rsidR="00C57843" w:rsidRPr="002717B4" w:rsidRDefault="00C57843">
      <w:pPr>
        <w:spacing w:after="120"/>
        <w:rPr>
          <w:color w:val="000000" w:themeColor="text1"/>
          <w:szCs w:val="20"/>
        </w:rPr>
      </w:pPr>
      <w:r w:rsidRPr="002717B4">
        <w:rPr>
          <w:color w:val="000000" w:themeColor="text1"/>
          <w:szCs w:val="20"/>
        </w:rPr>
        <w:t xml:space="preserve">This </w:t>
      </w:r>
      <w:r w:rsidRPr="002717B4">
        <w:rPr>
          <w:color w:val="000000" w:themeColor="text1"/>
          <w:szCs w:val="20"/>
          <w:u w:val="single"/>
        </w:rPr>
        <w:t>Student</w:t>
      </w:r>
      <w:r w:rsidR="00444828" w:rsidRPr="002717B4">
        <w:rPr>
          <w:color w:val="000000" w:themeColor="text1"/>
          <w:szCs w:val="20"/>
          <w:u w:val="single"/>
        </w:rPr>
        <w:t xml:space="preserve"> </w:t>
      </w:r>
      <w:r w:rsidRPr="002717B4">
        <w:rPr>
          <w:color w:val="000000" w:themeColor="text1"/>
          <w:szCs w:val="20"/>
          <w:u w:val="single"/>
        </w:rPr>
        <w:t>Family Handbook</w:t>
      </w:r>
      <w:r w:rsidRPr="002717B4">
        <w:rPr>
          <w:color w:val="000000" w:themeColor="text1"/>
          <w:szCs w:val="20"/>
        </w:rPr>
        <w:t xml:space="preserve"> enumerates sections of the Education Code that require annual </w:t>
      </w:r>
      <w:r w:rsidR="00C12C68" w:rsidRPr="002717B4">
        <w:rPr>
          <w:color w:val="000000" w:themeColor="text1"/>
          <w:szCs w:val="20"/>
        </w:rPr>
        <w:t>parent and/or guardian</w:t>
      </w:r>
      <w:r w:rsidRPr="002717B4">
        <w:rPr>
          <w:color w:val="000000" w:themeColor="text1"/>
          <w:szCs w:val="20"/>
        </w:rPr>
        <w:t xml:space="preserve"> notification.  </w:t>
      </w:r>
      <w:r w:rsidR="00E80A7E" w:rsidRPr="002717B4">
        <w:rPr>
          <w:color w:val="000000" w:themeColor="text1"/>
          <w:szCs w:val="20"/>
        </w:rPr>
        <w:t>[</w:t>
      </w:r>
      <w:r w:rsidRPr="002717B4">
        <w:rPr>
          <w:i/>
          <w:iCs/>
          <w:color w:val="000000" w:themeColor="text1"/>
          <w:szCs w:val="20"/>
        </w:rPr>
        <w:t>Education Code</w:t>
      </w:r>
      <w:r w:rsidRPr="002717B4">
        <w:rPr>
          <w:color w:val="000000" w:themeColor="text1"/>
          <w:szCs w:val="20"/>
        </w:rPr>
        <w:t xml:space="preserve"> </w:t>
      </w:r>
      <w:r w:rsidR="002717B4" w:rsidRPr="001B0560">
        <w:rPr>
          <w:rFonts w:cstheme="minorHAnsi"/>
          <w:bCs/>
          <w:i/>
          <w:color w:val="000000" w:themeColor="text1"/>
          <w:szCs w:val="20"/>
        </w:rPr>
        <w:t>§</w:t>
      </w:r>
      <w:r w:rsidR="002717B4" w:rsidRPr="001B0560">
        <w:rPr>
          <w:rFonts w:cstheme="minorHAnsi"/>
          <w:bCs/>
          <w:color w:val="000000" w:themeColor="text1"/>
          <w:szCs w:val="20"/>
        </w:rPr>
        <w:t xml:space="preserve"> </w:t>
      </w:r>
      <w:r w:rsidR="002717B4" w:rsidRPr="001B0560">
        <w:rPr>
          <w:i/>
          <w:iCs/>
          <w:color w:val="000000" w:themeColor="text1"/>
          <w:szCs w:val="20"/>
        </w:rPr>
        <w:t>48980[a]]</w:t>
      </w:r>
      <w:r w:rsidR="002717B4" w:rsidRPr="002717B4">
        <w:rPr>
          <w:color w:val="000000" w:themeColor="text1"/>
          <w:szCs w:val="20"/>
        </w:rPr>
        <w:t xml:space="preserve">    </w:t>
      </w:r>
    </w:p>
    <w:p w14:paraId="0E49642D" w14:textId="77777777" w:rsidR="00C57843" w:rsidRPr="002717B4" w:rsidRDefault="00C57843">
      <w:pPr>
        <w:spacing w:after="120"/>
        <w:rPr>
          <w:color w:val="000000" w:themeColor="text1"/>
          <w:szCs w:val="20"/>
        </w:rPr>
      </w:pPr>
      <w:r w:rsidRPr="002717B4">
        <w:rPr>
          <w:color w:val="000000" w:themeColor="text1"/>
          <w:szCs w:val="20"/>
        </w:rPr>
        <w:t xml:space="preserve">California state law governs the basic operation of public schools, and the </w:t>
      </w:r>
      <w:r w:rsidR="00C5140E" w:rsidRPr="002717B4">
        <w:rPr>
          <w:color w:val="000000" w:themeColor="text1"/>
          <w:szCs w:val="20"/>
        </w:rPr>
        <w:t>l</w:t>
      </w:r>
      <w:r w:rsidRPr="002717B4">
        <w:rPr>
          <w:color w:val="000000" w:themeColor="text1"/>
          <w:szCs w:val="20"/>
        </w:rPr>
        <w:t>egislature regularly passes new laws affecting the quality and availability of education, as well as laws mandating that local school districts undertake new responsibilities.</w:t>
      </w:r>
    </w:p>
    <w:p w14:paraId="3094DB08" w14:textId="77777777" w:rsidR="00C57843" w:rsidRPr="002717B4" w:rsidRDefault="00C57843">
      <w:pPr>
        <w:spacing w:after="120"/>
        <w:rPr>
          <w:color w:val="000000" w:themeColor="text1"/>
          <w:szCs w:val="20"/>
        </w:rPr>
      </w:pPr>
      <w:r w:rsidRPr="002717B4">
        <w:rPr>
          <w:color w:val="000000" w:themeColor="text1"/>
          <w:szCs w:val="20"/>
        </w:rPr>
        <w:t>These laws often require that Aspire adequately inform parents of the opportunities and protection to which they are entitled.  Aspire complies with this by providing families with this Annual Notification in the Student</w:t>
      </w:r>
      <w:r w:rsidR="00444828" w:rsidRPr="002717B4">
        <w:rPr>
          <w:color w:val="000000" w:themeColor="text1"/>
          <w:szCs w:val="20"/>
        </w:rPr>
        <w:t xml:space="preserve"> </w:t>
      </w:r>
      <w:r w:rsidRPr="002717B4">
        <w:rPr>
          <w:color w:val="000000" w:themeColor="text1"/>
          <w:szCs w:val="20"/>
        </w:rPr>
        <w:t>Family Handbook at the beginning of each school year and by issuing the same publication to new families as they enter Aspire schools during the year.</w:t>
      </w:r>
    </w:p>
    <w:p w14:paraId="59A37CB9" w14:textId="77777777" w:rsidR="00C57843" w:rsidRPr="002717B4" w:rsidRDefault="00C57843">
      <w:pPr>
        <w:spacing w:after="120"/>
        <w:rPr>
          <w:color w:val="000000" w:themeColor="text1"/>
          <w:szCs w:val="20"/>
        </w:rPr>
      </w:pPr>
      <w:r w:rsidRPr="002717B4">
        <w:rPr>
          <w:color w:val="000000" w:themeColor="text1"/>
          <w:szCs w:val="20"/>
        </w:rPr>
        <w:t>The following contains a summary of state law provisions with which all parents</w:t>
      </w:r>
      <w:r w:rsidR="00CE6BBA" w:rsidRPr="002717B4">
        <w:rPr>
          <w:color w:val="000000" w:themeColor="text1"/>
          <w:szCs w:val="20"/>
        </w:rPr>
        <w:t xml:space="preserve"> and</w:t>
      </w:r>
      <w:r w:rsidR="00444828" w:rsidRPr="002717B4">
        <w:rPr>
          <w:color w:val="000000" w:themeColor="text1"/>
          <w:szCs w:val="20"/>
        </w:rPr>
        <w:t xml:space="preserve"> </w:t>
      </w:r>
      <w:r w:rsidRPr="002717B4">
        <w:rPr>
          <w:color w:val="000000" w:themeColor="text1"/>
          <w:szCs w:val="20"/>
        </w:rPr>
        <w:t xml:space="preserve">guardians should be familiar.  In some cases, the laws have been summarized, and the precise code number has been provided should parents require </w:t>
      </w:r>
      <w:proofErr w:type="gramStart"/>
      <w:r w:rsidRPr="002717B4">
        <w:rPr>
          <w:color w:val="000000" w:themeColor="text1"/>
          <w:szCs w:val="20"/>
        </w:rPr>
        <w:t>more detailed information</w:t>
      </w:r>
      <w:proofErr w:type="gramEnd"/>
      <w:r w:rsidRPr="002717B4">
        <w:rPr>
          <w:color w:val="000000" w:themeColor="text1"/>
          <w:szCs w:val="20"/>
        </w:rPr>
        <w:t xml:space="preserve">.  </w:t>
      </w:r>
    </w:p>
    <w:p w14:paraId="6FF4B599" w14:textId="77777777" w:rsidR="00267204" w:rsidRDefault="00C57843">
      <w:pPr>
        <w:spacing w:after="120"/>
        <w:rPr>
          <w:color w:val="000000" w:themeColor="text1"/>
          <w:sz w:val="22"/>
          <w:szCs w:val="20"/>
        </w:rPr>
      </w:pPr>
      <w:r w:rsidRPr="002717B4">
        <w:rPr>
          <w:color w:val="000000" w:themeColor="text1"/>
          <w:szCs w:val="20"/>
        </w:rPr>
        <w:t xml:space="preserve">The </w:t>
      </w:r>
      <w:r w:rsidRPr="002717B4">
        <w:rPr>
          <w:color w:val="000000" w:themeColor="text1"/>
          <w:szCs w:val="20"/>
          <w:u w:val="single"/>
        </w:rPr>
        <w:t>Student</w:t>
      </w:r>
      <w:r w:rsidR="00444828" w:rsidRPr="002717B4">
        <w:rPr>
          <w:color w:val="000000" w:themeColor="text1"/>
          <w:szCs w:val="20"/>
          <w:u w:val="single"/>
        </w:rPr>
        <w:t xml:space="preserve"> </w:t>
      </w:r>
      <w:r w:rsidRPr="002717B4">
        <w:rPr>
          <w:color w:val="000000" w:themeColor="text1"/>
          <w:szCs w:val="20"/>
          <w:u w:val="single"/>
        </w:rPr>
        <w:t>Family Handbook</w:t>
      </w:r>
      <w:r w:rsidRPr="002717B4">
        <w:rPr>
          <w:color w:val="000000" w:themeColor="text1"/>
          <w:szCs w:val="20"/>
        </w:rPr>
        <w:t xml:space="preserve"> </w:t>
      </w:r>
      <w:proofErr w:type="gramStart"/>
      <w:r w:rsidRPr="002717B4">
        <w:rPr>
          <w:color w:val="000000" w:themeColor="text1"/>
          <w:szCs w:val="20"/>
        </w:rPr>
        <w:t>will be published</w:t>
      </w:r>
      <w:proofErr w:type="gramEnd"/>
      <w:r w:rsidRPr="002717B4">
        <w:rPr>
          <w:color w:val="000000" w:themeColor="text1"/>
          <w:szCs w:val="20"/>
        </w:rPr>
        <w:t xml:space="preserve"> annually.  All registered families of </w:t>
      </w:r>
      <w:r w:rsidR="002505D6" w:rsidRPr="002717B4">
        <w:rPr>
          <w:color w:val="000000" w:themeColor="text1"/>
          <w:szCs w:val="20"/>
        </w:rPr>
        <w:t>Aspire Public Schools</w:t>
      </w:r>
      <w:r w:rsidRPr="002717B4">
        <w:rPr>
          <w:color w:val="000000" w:themeColor="text1"/>
          <w:szCs w:val="20"/>
        </w:rPr>
        <w:t xml:space="preserve"> will indicate their willingness to </w:t>
      </w:r>
      <w:proofErr w:type="gramStart"/>
      <w:r w:rsidRPr="002717B4">
        <w:rPr>
          <w:color w:val="000000" w:themeColor="text1"/>
          <w:szCs w:val="20"/>
        </w:rPr>
        <w:t>be governed</w:t>
      </w:r>
      <w:proofErr w:type="gramEnd"/>
      <w:r w:rsidRPr="002717B4">
        <w:rPr>
          <w:color w:val="000000" w:themeColor="text1"/>
          <w:szCs w:val="20"/>
        </w:rPr>
        <w:t xml:space="preserve"> by the </w:t>
      </w:r>
      <w:r w:rsidRPr="002717B4">
        <w:rPr>
          <w:color w:val="000000" w:themeColor="text1"/>
          <w:szCs w:val="20"/>
          <w:u w:val="single"/>
        </w:rPr>
        <w:t>Student</w:t>
      </w:r>
      <w:r w:rsidR="00444828" w:rsidRPr="002717B4">
        <w:rPr>
          <w:color w:val="000000" w:themeColor="text1"/>
          <w:szCs w:val="20"/>
          <w:u w:val="single"/>
        </w:rPr>
        <w:t xml:space="preserve"> </w:t>
      </w:r>
      <w:r w:rsidRPr="002717B4">
        <w:rPr>
          <w:color w:val="000000" w:themeColor="text1"/>
          <w:szCs w:val="20"/>
          <w:u w:val="single"/>
        </w:rPr>
        <w:t>Family Handbook</w:t>
      </w:r>
      <w:r w:rsidRPr="002717B4">
        <w:rPr>
          <w:color w:val="000000" w:themeColor="text1"/>
          <w:szCs w:val="20"/>
        </w:rPr>
        <w:t xml:space="preserve"> by signing annually a written statement to that effect.  The Administration reserves the right to amend the Handbook at any time for just cause.  Parents of </w:t>
      </w:r>
      <w:r w:rsidR="002505D6" w:rsidRPr="002717B4">
        <w:rPr>
          <w:color w:val="000000" w:themeColor="text1"/>
          <w:szCs w:val="20"/>
        </w:rPr>
        <w:t>Aspire Public Schools</w:t>
      </w:r>
      <w:r w:rsidRPr="002717B4">
        <w:rPr>
          <w:color w:val="000000" w:themeColor="text1"/>
          <w:szCs w:val="20"/>
        </w:rPr>
        <w:t xml:space="preserve"> students </w:t>
      </w:r>
      <w:proofErr w:type="gramStart"/>
      <w:r w:rsidRPr="002717B4">
        <w:rPr>
          <w:color w:val="000000" w:themeColor="text1"/>
          <w:szCs w:val="20"/>
        </w:rPr>
        <w:t>will be notified</w:t>
      </w:r>
      <w:proofErr w:type="gramEnd"/>
      <w:r w:rsidRPr="002717B4">
        <w:rPr>
          <w:color w:val="000000" w:themeColor="text1"/>
          <w:szCs w:val="20"/>
        </w:rPr>
        <w:t xml:space="preserve"> of the changes, in writing, in a timely manner.</w:t>
      </w:r>
    </w:p>
    <w:p w14:paraId="19E79A1B" w14:textId="77777777" w:rsidR="00267204" w:rsidRDefault="00267204">
      <w:pPr>
        <w:rPr>
          <w:color w:val="000000" w:themeColor="text1"/>
          <w:sz w:val="22"/>
          <w:szCs w:val="20"/>
        </w:rPr>
      </w:pPr>
      <w:r>
        <w:rPr>
          <w:color w:val="000000" w:themeColor="text1"/>
          <w:sz w:val="22"/>
          <w:szCs w:val="20"/>
        </w:rPr>
        <w:br w:type="page"/>
      </w:r>
    </w:p>
    <w:p w14:paraId="650FCA75" w14:textId="77777777" w:rsidR="006570A9" w:rsidRDefault="002717B4" w:rsidP="00CD50A5">
      <w:pPr>
        <w:pStyle w:val="MediumHeader"/>
      </w:pPr>
      <w:bookmarkStart w:id="8" w:name="_Toc481771396"/>
      <w:r w:rsidRPr="002717B4">
        <w:rPr>
          <w:szCs w:val="28"/>
        </w:rPr>
        <w:lastRenderedPageBreak/>
        <w:t>Benjamin Holt College P</w:t>
      </w:r>
      <w:r w:rsidR="008A6DBD" w:rsidRPr="002717B4">
        <w:rPr>
          <w:szCs w:val="28"/>
        </w:rPr>
        <w:t>reparatory Academy</w:t>
      </w:r>
      <w:r w:rsidR="00267204">
        <w:t xml:space="preserve"> Information and Policies</w:t>
      </w:r>
      <w:bookmarkEnd w:id="8"/>
    </w:p>
    <w:p w14:paraId="29D6E3BD" w14:textId="77777777" w:rsidR="00267204" w:rsidRPr="00747FD4" w:rsidRDefault="00267204" w:rsidP="00CD50A5">
      <w:pPr>
        <w:pStyle w:val="Heading2"/>
      </w:pPr>
      <w:bookmarkStart w:id="9" w:name="_Toc481771397"/>
      <w:r w:rsidRPr="00747FD4">
        <w:t>Letter from the Principal</w:t>
      </w:r>
      <w:bookmarkEnd w:id="9"/>
    </w:p>
    <w:p w14:paraId="33EB9F74" w14:textId="77777777" w:rsidR="00981404" w:rsidRPr="00747FD4" w:rsidRDefault="00981404" w:rsidP="00981404">
      <w:pPr>
        <w:shd w:val="clear" w:color="auto" w:fill="FFFFFF"/>
        <w:rPr>
          <w:szCs w:val="20"/>
        </w:rPr>
      </w:pPr>
      <w:r w:rsidRPr="00747FD4">
        <w:rPr>
          <w:szCs w:val="20"/>
          <w:lang w:val="en"/>
        </w:rPr>
        <w:t>Dear Parents,</w:t>
      </w:r>
    </w:p>
    <w:p w14:paraId="7150FE27" w14:textId="43CE8792" w:rsidR="00981404" w:rsidRPr="00747FD4" w:rsidRDefault="00981404" w:rsidP="00981404">
      <w:pPr>
        <w:shd w:val="clear" w:color="auto" w:fill="FFFFFF"/>
        <w:ind w:firstLine="720"/>
        <w:rPr>
          <w:szCs w:val="20"/>
        </w:rPr>
      </w:pPr>
      <w:r w:rsidRPr="00747FD4">
        <w:rPr>
          <w:szCs w:val="20"/>
          <w:lang w:val="en"/>
        </w:rPr>
        <w:t>It has been an honor to serve the Ben H</w:t>
      </w:r>
      <w:r w:rsidR="00FE4679">
        <w:rPr>
          <w:szCs w:val="20"/>
          <w:lang w:val="en"/>
        </w:rPr>
        <w:t>olt community for the past 17</w:t>
      </w:r>
      <w:r w:rsidRPr="00747FD4">
        <w:rPr>
          <w:szCs w:val="20"/>
          <w:lang w:val="en"/>
        </w:rPr>
        <w:t xml:space="preserve"> years</w:t>
      </w:r>
      <w:r w:rsidR="00FE4679">
        <w:rPr>
          <w:szCs w:val="20"/>
          <w:lang w:val="en"/>
        </w:rPr>
        <w:t xml:space="preserve"> as a teacher, assistant principal, and now as the Principal of </w:t>
      </w:r>
      <w:r w:rsidR="00747FD4" w:rsidRPr="00747FD4">
        <w:rPr>
          <w:szCs w:val="20"/>
          <w:lang w:val="en"/>
        </w:rPr>
        <w:t>Ben Holt</w:t>
      </w:r>
      <w:r w:rsidR="00FE4679">
        <w:rPr>
          <w:szCs w:val="20"/>
          <w:lang w:val="en"/>
        </w:rPr>
        <w:t xml:space="preserve"> Academy</w:t>
      </w:r>
      <w:r w:rsidR="00747FD4" w:rsidRPr="00747FD4">
        <w:rPr>
          <w:szCs w:val="20"/>
          <w:lang w:val="en"/>
        </w:rPr>
        <w:t xml:space="preserve"> for my third</w:t>
      </w:r>
      <w:r w:rsidR="009173D4" w:rsidRPr="00747FD4">
        <w:rPr>
          <w:szCs w:val="20"/>
          <w:lang w:val="en"/>
        </w:rPr>
        <w:t xml:space="preserve"> year</w:t>
      </w:r>
      <w:r w:rsidRPr="00747FD4">
        <w:rPr>
          <w:szCs w:val="20"/>
          <w:lang w:val="en"/>
        </w:rPr>
        <w:t>. I am extremely passionate about the work that we do at Aspire and the way in which we serve students and families. The Ben Holt community is a place where students work hard to apply themselves and succeed at high levels. BHA is also a place where families are involved in their child’s educational experience. </w:t>
      </w:r>
    </w:p>
    <w:p w14:paraId="4B331647" w14:textId="439F1479" w:rsidR="00981404" w:rsidRPr="00747FD4" w:rsidRDefault="00981404" w:rsidP="00981404">
      <w:pPr>
        <w:shd w:val="clear" w:color="auto" w:fill="FFFFFF"/>
        <w:ind w:firstLine="720"/>
        <w:rPr>
          <w:szCs w:val="20"/>
        </w:rPr>
      </w:pPr>
      <w:r w:rsidRPr="00747FD4">
        <w:rPr>
          <w:szCs w:val="20"/>
          <w:lang w:val="en"/>
        </w:rPr>
        <w:t xml:space="preserve">I look forward to </w:t>
      </w:r>
      <w:proofErr w:type="gramStart"/>
      <w:r w:rsidRPr="00747FD4">
        <w:rPr>
          <w:szCs w:val="20"/>
          <w:lang w:val="en"/>
        </w:rPr>
        <w:t>partnering</w:t>
      </w:r>
      <w:proofErr w:type="gramEnd"/>
      <w:r w:rsidRPr="00747FD4">
        <w:rPr>
          <w:szCs w:val="20"/>
          <w:lang w:val="en"/>
        </w:rPr>
        <w:t xml:space="preserve"> with each of you as we strive each day to live out the Aspire core values: Purposefulness, collaboration, ownership, quality, and customer </w:t>
      </w:r>
      <w:r w:rsidR="001047ED">
        <w:rPr>
          <w:szCs w:val="20"/>
          <w:lang w:val="en"/>
        </w:rPr>
        <w:t>service. I recognize that high</w:t>
      </w:r>
      <w:r w:rsidRPr="00747FD4">
        <w:rPr>
          <w:szCs w:val="20"/>
          <w:lang w:val="en"/>
        </w:rPr>
        <w:t xml:space="preserve"> school can signal feelings of both excitement and apprehension, and I thank you for entrusting our staff with your most precious possession, your children. We do not take our responsibility lightly in ensuring your child with an experience that is engaging, safe, and nurturing, and we are thrilled for the next leg in your child’s academic journey.</w:t>
      </w:r>
    </w:p>
    <w:p w14:paraId="01EA823B" w14:textId="77777777" w:rsidR="00981404" w:rsidRPr="00747FD4" w:rsidRDefault="00981404" w:rsidP="00981404">
      <w:pPr>
        <w:shd w:val="clear" w:color="auto" w:fill="FFFFFF"/>
        <w:ind w:firstLine="720"/>
        <w:rPr>
          <w:szCs w:val="20"/>
        </w:rPr>
      </w:pPr>
      <w:r w:rsidRPr="00747FD4">
        <w:rPr>
          <w:szCs w:val="20"/>
          <w:lang w:val="en"/>
        </w:rPr>
        <w:t xml:space="preserve">May we all commit to making greater efforts towards communicating with each </w:t>
      </w:r>
      <w:proofErr w:type="gramStart"/>
      <w:r w:rsidRPr="00747FD4">
        <w:rPr>
          <w:szCs w:val="20"/>
          <w:lang w:val="en"/>
        </w:rPr>
        <w:t>other.</w:t>
      </w:r>
      <w:proofErr w:type="gramEnd"/>
      <w:r w:rsidRPr="00747FD4">
        <w:rPr>
          <w:szCs w:val="20"/>
          <w:lang w:val="en"/>
        </w:rPr>
        <w:t xml:space="preserve"> If I can ever be of assistance, please email or call me. Thank you for choosing Ben Holt College Prep. Academy.</w:t>
      </w:r>
    </w:p>
    <w:p w14:paraId="1C92BC25" w14:textId="77777777" w:rsidR="00981404" w:rsidRPr="00747FD4" w:rsidRDefault="00981404" w:rsidP="00981404">
      <w:pPr>
        <w:shd w:val="clear" w:color="auto" w:fill="FFFFFF"/>
        <w:rPr>
          <w:szCs w:val="20"/>
          <w:lang w:val="en"/>
        </w:rPr>
      </w:pPr>
    </w:p>
    <w:p w14:paraId="44489F73" w14:textId="77777777" w:rsidR="00981404" w:rsidRPr="00747FD4" w:rsidRDefault="00981404" w:rsidP="00981404">
      <w:pPr>
        <w:shd w:val="clear" w:color="auto" w:fill="FFFFFF"/>
        <w:rPr>
          <w:szCs w:val="20"/>
          <w:lang w:val="en"/>
        </w:rPr>
      </w:pPr>
      <w:r w:rsidRPr="00747FD4">
        <w:rPr>
          <w:szCs w:val="20"/>
          <w:lang w:val="en"/>
        </w:rPr>
        <w:t>With great positivity and gratitude, </w:t>
      </w:r>
    </w:p>
    <w:p w14:paraId="3119DE9D" w14:textId="77777777" w:rsidR="00981404" w:rsidRPr="00747FD4" w:rsidRDefault="00981404" w:rsidP="00981404">
      <w:pPr>
        <w:shd w:val="clear" w:color="auto" w:fill="FFFFFF"/>
        <w:rPr>
          <w:szCs w:val="20"/>
        </w:rPr>
      </w:pPr>
      <w:r w:rsidRPr="00747FD4">
        <w:rPr>
          <w:szCs w:val="20"/>
          <w:lang w:val="en"/>
        </w:rPr>
        <w:t>Liz O’Dell</w:t>
      </w:r>
    </w:p>
    <w:p w14:paraId="487DECB9" w14:textId="77777777" w:rsidR="00267204" w:rsidRPr="00747FD4" w:rsidRDefault="00267204" w:rsidP="005C1902">
      <w:pPr>
        <w:spacing w:after="120"/>
        <w:rPr>
          <w:color w:val="000000" w:themeColor="text1"/>
          <w:sz w:val="22"/>
          <w:szCs w:val="20"/>
        </w:rPr>
      </w:pPr>
    </w:p>
    <w:p w14:paraId="21EF5E2F" w14:textId="77777777" w:rsidR="00267204" w:rsidRPr="00747FD4" w:rsidRDefault="00267204" w:rsidP="00CD50A5">
      <w:pPr>
        <w:pStyle w:val="Heading2"/>
      </w:pPr>
      <w:bookmarkStart w:id="10" w:name="_Toc481771398"/>
      <w:r w:rsidRPr="00747FD4">
        <w:t>About the School</w:t>
      </w:r>
      <w:bookmarkEnd w:id="10"/>
    </w:p>
    <w:p w14:paraId="76FCF6E8" w14:textId="77777777" w:rsidR="00267204" w:rsidRPr="00747FD4" w:rsidRDefault="008A6DBD" w:rsidP="005C1902">
      <w:pPr>
        <w:spacing w:after="120"/>
        <w:rPr>
          <w:color w:val="000000" w:themeColor="text1"/>
          <w:sz w:val="22"/>
          <w:szCs w:val="20"/>
        </w:rPr>
      </w:pPr>
      <w:r w:rsidRPr="00747FD4">
        <w:rPr>
          <w:rFonts w:cs="Arial"/>
          <w:color w:val="000000"/>
          <w:shd w:val="clear" w:color="auto" w:fill="FFFFFF"/>
          <w:lang w:val="en"/>
        </w:rPr>
        <w:t xml:space="preserve">Aspire Benjamin Holt College Preparatory Academy is a </w:t>
      </w:r>
      <w:proofErr w:type="gramStart"/>
      <w:r w:rsidRPr="00747FD4">
        <w:rPr>
          <w:rFonts w:cs="Arial"/>
          <w:color w:val="000000"/>
          <w:shd w:val="clear" w:color="auto" w:fill="FFFFFF"/>
          <w:lang w:val="en"/>
        </w:rPr>
        <w:t>College for Certain</w:t>
      </w:r>
      <w:proofErr w:type="gramEnd"/>
      <w:r w:rsidRPr="00747FD4">
        <w:rPr>
          <w:rFonts w:cs="Arial"/>
          <w:color w:val="000000"/>
          <w:shd w:val="clear" w:color="auto" w:fill="FFFFFF"/>
          <w:lang w:val="en"/>
        </w:rPr>
        <w:t xml:space="preserve"> charter school proud to be a part of the Aspire family of schools. We serve students grades 9-12 and boast an academic resume unrivaled by local non-selective schools. Our motto is One Team. One Vision. Our team is excellent, and our vision is lofty but attainable: Every student is prepared to earn a college degree. Thank you for choosing Ben Holt!</w:t>
      </w:r>
    </w:p>
    <w:p w14:paraId="61990735" w14:textId="77777777" w:rsidR="00267204" w:rsidRPr="00747FD4" w:rsidRDefault="00267204" w:rsidP="00CD50A5">
      <w:pPr>
        <w:pStyle w:val="Heading2"/>
      </w:pPr>
      <w:bookmarkStart w:id="11" w:name="_Toc481771399"/>
      <w:r w:rsidRPr="00747FD4">
        <w:t>School Site Mission and Vision</w:t>
      </w:r>
      <w:bookmarkEnd w:id="11"/>
    </w:p>
    <w:p w14:paraId="46B66FDE" w14:textId="77777777" w:rsidR="00267204" w:rsidRPr="00747FD4" w:rsidRDefault="008A6DBD" w:rsidP="008A6DBD">
      <w:pPr>
        <w:rPr>
          <w:lang w:val="en"/>
        </w:rPr>
      </w:pPr>
      <w:r w:rsidRPr="00747FD4">
        <w:rPr>
          <w:lang w:val="en"/>
        </w:rPr>
        <w:t xml:space="preserve">Our commitment is </w:t>
      </w:r>
      <w:proofErr w:type="gramStart"/>
      <w:r w:rsidRPr="00747FD4">
        <w:rPr>
          <w:lang w:val="en"/>
        </w:rPr>
        <w:t>College for Certain.</w:t>
      </w:r>
      <w:proofErr w:type="gramEnd"/>
      <w:r w:rsidRPr="00747FD4">
        <w:rPr>
          <w:lang w:val="en"/>
        </w:rPr>
        <w:t xml:space="preserve"> We work to make college the expectation, not the exception.</w:t>
      </w:r>
    </w:p>
    <w:p w14:paraId="5FEE7BE7" w14:textId="77777777" w:rsidR="008A6DBD" w:rsidRPr="00747FD4" w:rsidRDefault="008A6DBD" w:rsidP="008A6DBD">
      <w:pPr>
        <w:rPr>
          <w:b/>
          <w:smallCaps/>
          <w:color w:val="000000" w:themeColor="text1"/>
          <w:sz w:val="28"/>
          <w:szCs w:val="20"/>
        </w:rPr>
      </w:pPr>
    </w:p>
    <w:p w14:paraId="5B14281B" w14:textId="77777777" w:rsidR="00267204" w:rsidRPr="00747FD4" w:rsidRDefault="00267204" w:rsidP="00CD50A5">
      <w:pPr>
        <w:pStyle w:val="MediumHeader"/>
      </w:pPr>
      <w:bookmarkStart w:id="12" w:name="_Toc481771400"/>
      <w:r w:rsidRPr="00747FD4">
        <w:t xml:space="preserve">Campus </w:t>
      </w:r>
      <w:r w:rsidR="00BF3ADB" w:rsidRPr="00747FD4">
        <w:t xml:space="preserve">and Office </w:t>
      </w:r>
      <w:r w:rsidRPr="00747FD4">
        <w:t>Operations</w:t>
      </w:r>
      <w:bookmarkEnd w:id="12"/>
    </w:p>
    <w:p w14:paraId="2F536FD2" w14:textId="77777777" w:rsidR="00267204" w:rsidRPr="00747FD4" w:rsidRDefault="00267204" w:rsidP="00CD50A5"/>
    <w:p w14:paraId="2EF5A73A" w14:textId="77777777" w:rsidR="00267204" w:rsidRPr="00747FD4" w:rsidRDefault="00267204" w:rsidP="00CD50A5">
      <w:pPr>
        <w:pStyle w:val="Heading2"/>
      </w:pPr>
      <w:bookmarkStart w:id="13" w:name="_Toc481771401"/>
      <w:r w:rsidRPr="00747FD4">
        <w:t>School Contact Information</w:t>
      </w:r>
      <w:bookmarkEnd w:id="13"/>
    </w:p>
    <w:p w14:paraId="211D310B" w14:textId="77777777" w:rsidR="00267204" w:rsidRPr="00747FD4" w:rsidRDefault="00E7476F" w:rsidP="00CD50A5">
      <w:r w:rsidRPr="00747FD4">
        <w:t xml:space="preserve">3201 E. </w:t>
      </w:r>
      <w:proofErr w:type="spellStart"/>
      <w:r w:rsidRPr="00747FD4">
        <w:t>Morada</w:t>
      </w:r>
      <w:proofErr w:type="spellEnd"/>
      <w:r w:rsidRPr="00747FD4">
        <w:t xml:space="preserve"> Lane</w:t>
      </w:r>
    </w:p>
    <w:p w14:paraId="77EF25B8" w14:textId="77777777" w:rsidR="00E7476F" w:rsidRPr="00747FD4" w:rsidRDefault="00E7476F" w:rsidP="00CD50A5">
      <w:r w:rsidRPr="00747FD4">
        <w:t>Stockton, Ca 95212</w:t>
      </w:r>
    </w:p>
    <w:p w14:paraId="2C8702EC" w14:textId="77777777" w:rsidR="00E7476F" w:rsidRDefault="00E7476F" w:rsidP="00CD50A5">
      <w:r w:rsidRPr="00747FD4">
        <w:t>209-955-1477</w:t>
      </w:r>
    </w:p>
    <w:p w14:paraId="5287F3F8" w14:textId="77777777" w:rsidR="00267204" w:rsidRDefault="00267204" w:rsidP="00CD50A5"/>
    <w:p w14:paraId="44A761F0" w14:textId="77777777" w:rsidR="00267204" w:rsidRDefault="00267204" w:rsidP="00CD50A5">
      <w:pPr>
        <w:pStyle w:val="Heading2"/>
      </w:pPr>
      <w:bookmarkStart w:id="14" w:name="_Toc481771402"/>
      <w:r w:rsidRPr="00853493">
        <w:lastRenderedPageBreak/>
        <w:t>School Site Calendar</w:t>
      </w:r>
      <w:bookmarkEnd w:id="14"/>
    </w:p>
    <w:p w14:paraId="6464FCCB" w14:textId="70B40423" w:rsidR="00267204" w:rsidRDefault="00853493" w:rsidP="009173D4">
      <w:pPr>
        <w:jc w:val="center"/>
      </w:pPr>
      <w:r>
        <w:rPr>
          <w:noProof/>
        </w:rPr>
        <w:drawing>
          <wp:inline distT="0" distB="0" distL="0" distR="0" wp14:anchorId="450FA475" wp14:editId="054F3AF9">
            <wp:extent cx="5377266" cy="721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80397" cy="7214623"/>
                    </a:xfrm>
                    <a:prstGeom prst="rect">
                      <a:avLst/>
                    </a:prstGeom>
                  </pic:spPr>
                </pic:pic>
              </a:graphicData>
            </a:graphic>
          </wp:inline>
        </w:drawing>
      </w:r>
    </w:p>
    <w:p w14:paraId="1142D1F7" w14:textId="77777777" w:rsidR="00267204" w:rsidRDefault="00267204">
      <w:r>
        <w:br w:type="page"/>
      </w:r>
    </w:p>
    <w:p w14:paraId="4B7D9884" w14:textId="77777777" w:rsidR="00260E57" w:rsidRDefault="00260E57" w:rsidP="00CD50A5">
      <w:pPr>
        <w:pStyle w:val="Heading2"/>
      </w:pPr>
      <w:bookmarkStart w:id="15" w:name="_Toc481771403"/>
      <w:r w:rsidRPr="00CD50A5">
        <w:lastRenderedPageBreak/>
        <w:t>Drop Off</w:t>
      </w:r>
      <w:r w:rsidR="00267204" w:rsidRPr="00C21AAA">
        <w:t xml:space="preserve"> and </w:t>
      </w:r>
      <w:r w:rsidR="00CF6AA5" w:rsidRPr="00C00F62">
        <w:t>Pick-</w:t>
      </w:r>
      <w:r w:rsidRPr="00CD50A5">
        <w:t>Up</w:t>
      </w:r>
      <w:r w:rsidR="00267204" w:rsidRPr="00C21AAA">
        <w:t xml:space="preserve"> Procedures</w:t>
      </w:r>
      <w:bookmarkEnd w:id="15"/>
    </w:p>
    <w:p w14:paraId="2C50EB1A" w14:textId="77777777" w:rsidR="00260E57" w:rsidRPr="00CD50A5" w:rsidRDefault="00260E57" w:rsidP="00CD50A5">
      <w:r>
        <w:t xml:space="preserve">On time drop off and pick up is important to your child’s success.  </w:t>
      </w:r>
      <w:r w:rsidRPr="00CD50A5">
        <w:t xml:space="preserve">In order to make drop off and pick up as efficient for you, your child and other families, please follow the below procedures.  </w:t>
      </w:r>
    </w:p>
    <w:p w14:paraId="3758148B" w14:textId="77777777" w:rsidR="00260E57" w:rsidRDefault="00260E57" w:rsidP="00CD50A5">
      <w:pPr>
        <w:rPr>
          <w:highlight w:val="yellow"/>
        </w:rPr>
      </w:pPr>
    </w:p>
    <w:p w14:paraId="4918F901" w14:textId="77777777" w:rsidR="00260E57" w:rsidRPr="007D0E4B" w:rsidRDefault="00260E57" w:rsidP="00CD50A5">
      <w:r w:rsidRPr="009173D4">
        <w:rPr>
          <w:u w:val="single"/>
        </w:rPr>
        <w:t>Drop Off Time</w:t>
      </w:r>
      <w:r w:rsidRPr="00CD50A5">
        <w:t>:</w:t>
      </w:r>
      <w:r w:rsidR="00E7476F">
        <w:t xml:space="preserve"> </w:t>
      </w:r>
      <w:r w:rsidR="00E7476F" w:rsidRPr="007D0E4B">
        <w:t>7:50 a.m.</w:t>
      </w:r>
    </w:p>
    <w:p w14:paraId="5E157367" w14:textId="77777777" w:rsidR="009D6597" w:rsidRPr="007D0E4B" w:rsidRDefault="00E7476F" w:rsidP="00CD50A5">
      <w:r w:rsidRPr="007D0E4B">
        <w:t>Please follow the flow of traffic leading to the drop off location at the front of the school. Please remember to pull all the way forward at the drop off zone to allow room for all students dropped off at school.</w:t>
      </w:r>
    </w:p>
    <w:p w14:paraId="77F920AA" w14:textId="77777777" w:rsidR="00260E57" w:rsidRPr="007D0E4B" w:rsidRDefault="00260E57" w:rsidP="00CD50A5"/>
    <w:p w14:paraId="2B670954" w14:textId="77777777" w:rsidR="00260E57" w:rsidRPr="007D0E4B" w:rsidRDefault="00260E57" w:rsidP="00CD50A5">
      <w:r w:rsidRPr="007D0E4B">
        <w:rPr>
          <w:u w:val="single"/>
        </w:rPr>
        <w:t>Pick Up Time</w:t>
      </w:r>
      <w:r w:rsidRPr="007D0E4B">
        <w:t>:</w:t>
      </w:r>
      <w:r w:rsidR="00E7476F" w:rsidRPr="007D0E4B">
        <w:t xml:space="preserve"> 3:10</w:t>
      </w:r>
      <w:r w:rsidR="009173D4" w:rsidRPr="007D0E4B">
        <w:t xml:space="preserve"> </w:t>
      </w:r>
      <w:proofErr w:type="spellStart"/>
      <w:r w:rsidR="009173D4" w:rsidRPr="007D0E4B">
        <w:t>p.m</w:t>
      </w:r>
      <w:proofErr w:type="spellEnd"/>
    </w:p>
    <w:p w14:paraId="2ADDA0D3" w14:textId="77777777" w:rsidR="00260E57" w:rsidRPr="007D0E4B" w:rsidRDefault="00260E57" w:rsidP="00CD50A5"/>
    <w:p w14:paraId="136F992B" w14:textId="77777777" w:rsidR="00B93895" w:rsidRPr="00B93895" w:rsidRDefault="00CF6AA5" w:rsidP="00CD50A5">
      <w:r w:rsidRPr="007D0E4B">
        <w:rPr>
          <w:u w:val="single"/>
        </w:rPr>
        <w:t>Early Pick-</w:t>
      </w:r>
      <w:r w:rsidR="00B93895" w:rsidRPr="007D0E4B">
        <w:rPr>
          <w:u w:val="single"/>
        </w:rPr>
        <w:t>Up Polici</w:t>
      </w:r>
      <w:r w:rsidR="00E7476F" w:rsidRPr="007D0E4B">
        <w:rPr>
          <w:u w:val="single"/>
        </w:rPr>
        <w:t>es and Procedures</w:t>
      </w:r>
      <w:r w:rsidR="00E7476F" w:rsidRPr="007D0E4B">
        <w:t xml:space="preserve">: a parent or guardian in </w:t>
      </w:r>
      <w:r w:rsidR="009173D4" w:rsidRPr="007D0E4B">
        <w:t>the front office must sign out s</w:t>
      </w:r>
      <w:r w:rsidR="00E7476F" w:rsidRPr="007D0E4B">
        <w:t xml:space="preserve">tudents that </w:t>
      </w:r>
      <w:proofErr w:type="gramStart"/>
      <w:r w:rsidR="00E7476F" w:rsidRPr="007D0E4B">
        <w:t>are picked up</w:t>
      </w:r>
      <w:proofErr w:type="gramEnd"/>
      <w:r w:rsidR="00E7476F" w:rsidRPr="007D0E4B">
        <w:t xml:space="preserve"> before the end of the day. If alternative transportation </w:t>
      </w:r>
      <w:proofErr w:type="gramStart"/>
      <w:r w:rsidR="00E7476F" w:rsidRPr="007D0E4B">
        <w:t>is arranged</w:t>
      </w:r>
      <w:proofErr w:type="gramEnd"/>
      <w:r w:rsidR="00E7476F" w:rsidRPr="007D0E4B">
        <w:t xml:space="preserve"> for a student that requires them to leave with another person, a note or an email must be sent to the front office before the child will be released to the designated adult.</w:t>
      </w:r>
    </w:p>
    <w:p w14:paraId="3B53CA48" w14:textId="77777777" w:rsidR="00B93895" w:rsidRDefault="00B93895" w:rsidP="00CD50A5"/>
    <w:p w14:paraId="188406D2" w14:textId="77777777" w:rsidR="009D6597" w:rsidRPr="005A7AE0" w:rsidRDefault="009D6597" w:rsidP="009D6597">
      <w:pPr>
        <w:spacing w:after="120"/>
        <w:rPr>
          <w:color w:val="000000" w:themeColor="text1"/>
          <w:szCs w:val="20"/>
        </w:rPr>
      </w:pPr>
      <w:r w:rsidRPr="005A7AE0">
        <w:rPr>
          <w:color w:val="000000" w:themeColor="text1"/>
          <w:szCs w:val="20"/>
        </w:rPr>
        <w:t>For the safety of students, parents or guardians are not to drop students off, nor are students to arrive at school</w:t>
      </w:r>
      <w:r>
        <w:rPr>
          <w:color w:val="000000" w:themeColor="text1"/>
          <w:szCs w:val="20"/>
        </w:rPr>
        <w:t>,</w:t>
      </w:r>
      <w:r w:rsidRPr="005A7AE0">
        <w:rPr>
          <w:color w:val="000000" w:themeColor="text1"/>
          <w:szCs w:val="20"/>
        </w:rPr>
        <w:t xml:space="preserve"> prior to 30 minutes before the start of school, unless the student is involved in a regular school activity, meeting, or community program.  Similarly, it is the responsibility of the parents or guardians to arrange to have their student leave or </w:t>
      </w:r>
      <w:proofErr w:type="gramStart"/>
      <w:r w:rsidRPr="005A7AE0">
        <w:rPr>
          <w:color w:val="000000" w:themeColor="text1"/>
          <w:szCs w:val="20"/>
        </w:rPr>
        <w:t>be picked</w:t>
      </w:r>
      <w:proofErr w:type="gramEnd"/>
      <w:r w:rsidRPr="005A7AE0">
        <w:rPr>
          <w:color w:val="000000" w:themeColor="text1"/>
          <w:szCs w:val="20"/>
        </w:rPr>
        <w:t xml:space="preserve"> up right after school, unless the student is involved in a regular school activity, meeting, or community program or is staying at the request of school personnel.  In case of emergency, all students should go directly to the school office at any time before or after school.</w:t>
      </w:r>
    </w:p>
    <w:p w14:paraId="1C0677E3" w14:textId="77777777" w:rsidR="009D6597" w:rsidRDefault="009D6597" w:rsidP="00CD50A5">
      <w:pPr>
        <w:rPr>
          <w:szCs w:val="20"/>
        </w:rPr>
      </w:pPr>
      <w:r w:rsidRPr="00417599">
        <w:rPr>
          <w:szCs w:val="20"/>
        </w:rPr>
        <w:t>Students who cannot comply with these requirements are placing all those at the school at risk by disregarding safety considerations.  Students placing themselves or others at risk by violating the above policies may be subject to disciplinary action, including suspension and expulsion.</w:t>
      </w:r>
    </w:p>
    <w:p w14:paraId="3F3211E3" w14:textId="77777777" w:rsidR="00135D16" w:rsidRDefault="00135D16" w:rsidP="00CD50A5">
      <w:pPr>
        <w:rPr>
          <w:szCs w:val="20"/>
        </w:rPr>
      </w:pPr>
    </w:p>
    <w:p w14:paraId="7EE503CF" w14:textId="77777777" w:rsidR="00135D16" w:rsidRPr="005A7AE0" w:rsidRDefault="00135D16">
      <w:pPr>
        <w:pStyle w:val="Heading2"/>
      </w:pPr>
      <w:bookmarkStart w:id="16" w:name="_Toc481771404"/>
      <w:r w:rsidRPr="005A7AE0">
        <w:t>Closed Campus</w:t>
      </w:r>
      <w:bookmarkEnd w:id="16"/>
    </w:p>
    <w:p w14:paraId="32D00DF1" w14:textId="77777777" w:rsidR="00135D16" w:rsidRPr="00417599" w:rsidRDefault="00135D16" w:rsidP="00CD50A5">
      <w:pPr>
        <w:rPr>
          <w:szCs w:val="20"/>
        </w:rPr>
      </w:pPr>
      <w:r w:rsidRPr="005A7AE0">
        <w:rPr>
          <w:color w:val="000000" w:themeColor="text1"/>
          <w:spacing w:val="-2"/>
          <w:szCs w:val="20"/>
        </w:rPr>
        <w:t xml:space="preserve">Each school is a closed campus.  </w:t>
      </w:r>
      <w:r w:rsidRPr="005A7AE0">
        <w:rPr>
          <w:color w:val="000000" w:themeColor="text1"/>
          <w:szCs w:val="20"/>
        </w:rPr>
        <w:t>All students are required to remain on school grounds during the regularly scheduled school day, including lunch period.</w:t>
      </w:r>
      <w:r w:rsidRPr="005A7AE0">
        <w:rPr>
          <w:color w:val="000000" w:themeColor="text1"/>
          <w:spacing w:val="-2"/>
          <w:szCs w:val="20"/>
        </w:rPr>
        <w:t xml:space="preserve">  </w:t>
      </w:r>
      <w:r w:rsidRPr="005A7AE0">
        <w:rPr>
          <w:color w:val="000000" w:themeColor="text1"/>
          <w:szCs w:val="20"/>
        </w:rPr>
        <w:t xml:space="preserve">It is unlawful for anyone to take a student away from school during the regular school day without </w:t>
      </w:r>
      <w:r>
        <w:rPr>
          <w:color w:val="000000" w:themeColor="text1"/>
          <w:szCs w:val="20"/>
        </w:rPr>
        <w:t>parent and/or guardian</w:t>
      </w:r>
      <w:r w:rsidRPr="005A7AE0">
        <w:rPr>
          <w:color w:val="000000" w:themeColor="text1"/>
          <w:szCs w:val="20"/>
        </w:rPr>
        <w:t xml:space="preserve"> permission and notification of the School Office.</w:t>
      </w:r>
    </w:p>
    <w:p w14:paraId="72B3A632" w14:textId="77777777" w:rsidR="009D6597" w:rsidRPr="009D6597" w:rsidRDefault="009D6597" w:rsidP="00CD50A5"/>
    <w:p w14:paraId="70FBCF96" w14:textId="77777777" w:rsidR="00267204" w:rsidRDefault="00267204" w:rsidP="00CD50A5">
      <w:pPr>
        <w:pStyle w:val="Heading2"/>
      </w:pPr>
      <w:bookmarkStart w:id="17" w:name="_Toc481771405"/>
      <w:r>
        <w:t>Parent/Family Contact Information</w:t>
      </w:r>
      <w:bookmarkEnd w:id="17"/>
    </w:p>
    <w:p w14:paraId="07579E6A" w14:textId="77777777" w:rsidR="00CF6AA5" w:rsidRPr="005C1902" w:rsidRDefault="009D6597" w:rsidP="009D6597">
      <w:r w:rsidRPr="005C1902">
        <w:rPr>
          <w:szCs w:val="20"/>
        </w:rPr>
        <w:t xml:space="preserve">Parents </w:t>
      </w:r>
      <w:proofErr w:type="gramStart"/>
      <w:r w:rsidRPr="005C1902">
        <w:rPr>
          <w:szCs w:val="20"/>
        </w:rPr>
        <w:t>are asked</w:t>
      </w:r>
      <w:proofErr w:type="gramEnd"/>
      <w:r w:rsidRPr="005C1902">
        <w:rPr>
          <w:szCs w:val="20"/>
        </w:rPr>
        <w:t xml:space="preserve"> to notify the office in writing as soon as any change of contact information (telephone numbers, address, etc.) occurs.  This will ensure that all communication </w:t>
      </w:r>
      <w:proofErr w:type="gramStart"/>
      <w:r w:rsidRPr="005C1902">
        <w:rPr>
          <w:szCs w:val="20"/>
        </w:rPr>
        <w:t>will be received</w:t>
      </w:r>
      <w:proofErr w:type="gramEnd"/>
      <w:r w:rsidRPr="005C1902">
        <w:rPr>
          <w:szCs w:val="20"/>
        </w:rPr>
        <w:t xml:space="preserve"> without delay or interruption.  Every student must have complete and up-to-date Emergency Contact Information, properly signed and on file in the school Office.  </w:t>
      </w:r>
      <w:r w:rsidR="00BF3ADB">
        <w:rPr>
          <w:b/>
          <w:szCs w:val="20"/>
        </w:rPr>
        <w:t xml:space="preserve">Student may only leave campus with an adult whose name </w:t>
      </w:r>
      <w:proofErr w:type="gramStart"/>
      <w:r w:rsidR="00BF3ADB">
        <w:rPr>
          <w:b/>
          <w:szCs w:val="20"/>
        </w:rPr>
        <w:t>is listed</w:t>
      </w:r>
      <w:proofErr w:type="gramEnd"/>
      <w:r w:rsidR="00BF3ADB">
        <w:rPr>
          <w:b/>
          <w:szCs w:val="20"/>
        </w:rPr>
        <w:t xml:space="preserve"> on the emergency contact information.</w:t>
      </w:r>
    </w:p>
    <w:p w14:paraId="4764F1CB" w14:textId="77777777" w:rsidR="00267204" w:rsidRDefault="00267204" w:rsidP="00CD50A5"/>
    <w:p w14:paraId="069CD5D0" w14:textId="77777777" w:rsidR="009D6597" w:rsidRPr="003746CE" w:rsidRDefault="009D6597" w:rsidP="00CD50A5">
      <w:pPr>
        <w:pStyle w:val="Heading2"/>
      </w:pPr>
      <w:bookmarkStart w:id="18" w:name="_Toc481771406"/>
      <w:r w:rsidRPr="003746CE">
        <w:t>Custody Orders, Power of Attorney</w:t>
      </w:r>
      <w:r w:rsidR="00135D16" w:rsidRPr="003746CE">
        <w:t xml:space="preserve"> or Caregiver Affidavits</w:t>
      </w:r>
      <w:bookmarkEnd w:id="18"/>
    </w:p>
    <w:p w14:paraId="49C3309A" w14:textId="77777777" w:rsidR="009D6597" w:rsidRPr="00417599" w:rsidRDefault="009D6597" w:rsidP="00CD50A5">
      <w:pPr>
        <w:rPr>
          <w:szCs w:val="20"/>
        </w:rPr>
      </w:pPr>
      <w:r w:rsidRPr="003746CE">
        <w:rPr>
          <w:szCs w:val="20"/>
        </w:rPr>
        <w:t xml:space="preserve">We recognize that all families are unique.  If you have family </w:t>
      </w:r>
      <w:proofErr w:type="gramStart"/>
      <w:r w:rsidRPr="003746CE">
        <w:rPr>
          <w:szCs w:val="20"/>
        </w:rPr>
        <w:t>situations which</w:t>
      </w:r>
      <w:proofErr w:type="gramEnd"/>
      <w:r w:rsidRPr="003746CE">
        <w:rPr>
          <w:szCs w:val="20"/>
        </w:rPr>
        <w:t xml:space="preserve"> involve </w:t>
      </w:r>
      <w:r w:rsidR="00CF6AA5" w:rsidRPr="003746CE">
        <w:rPr>
          <w:szCs w:val="20"/>
        </w:rPr>
        <w:t xml:space="preserve">specific </w:t>
      </w:r>
      <w:r w:rsidR="00A17475" w:rsidRPr="003746CE">
        <w:rPr>
          <w:szCs w:val="20"/>
        </w:rPr>
        <w:t>custody or</w:t>
      </w:r>
      <w:r w:rsidR="00CF6AA5" w:rsidRPr="003746CE">
        <w:rPr>
          <w:szCs w:val="20"/>
        </w:rPr>
        <w:t xml:space="preserve"> other</w:t>
      </w:r>
      <w:r w:rsidR="00A17475" w:rsidRPr="003746CE">
        <w:rPr>
          <w:szCs w:val="20"/>
        </w:rPr>
        <w:t xml:space="preserve"> legal</w:t>
      </w:r>
      <w:r w:rsidRPr="003746CE">
        <w:rPr>
          <w:szCs w:val="20"/>
        </w:rPr>
        <w:t xml:space="preserve"> documents, please let the school know so that we can support your child</w:t>
      </w:r>
      <w:r w:rsidR="00135D16" w:rsidRPr="003746CE">
        <w:rPr>
          <w:szCs w:val="20"/>
        </w:rPr>
        <w:t xml:space="preserve"> and family.</w:t>
      </w:r>
    </w:p>
    <w:p w14:paraId="602C6BF2" w14:textId="77777777" w:rsidR="009D6597" w:rsidRPr="009D6597" w:rsidRDefault="009D6597" w:rsidP="00CD50A5"/>
    <w:p w14:paraId="23360140" w14:textId="77777777" w:rsidR="00135D16" w:rsidRPr="00A776A5" w:rsidRDefault="00135D16">
      <w:pPr>
        <w:pStyle w:val="Heading2"/>
      </w:pPr>
      <w:bookmarkStart w:id="19" w:name="_Toc481771407"/>
      <w:r w:rsidRPr="00A776A5">
        <w:t>Telephones and Calls to Students</w:t>
      </w:r>
      <w:bookmarkEnd w:id="19"/>
    </w:p>
    <w:p w14:paraId="69DAC206" w14:textId="77777777" w:rsidR="00135D16" w:rsidRPr="005A7AE0" w:rsidRDefault="00135D16" w:rsidP="00135D16">
      <w:pPr>
        <w:widowControl w:val="0"/>
        <w:spacing w:after="120"/>
        <w:rPr>
          <w:color w:val="000000" w:themeColor="text1"/>
          <w:szCs w:val="20"/>
        </w:rPr>
      </w:pPr>
      <w:r w:rsidRPr="005A7AE0">
        <w:rPr>
          <w:color w:val="000000" w:themeColor="text1"/>
          <w:szCs w:val="20"/>
        </w:rPr>
        <w:t>The office telephone is for school business only. Students using the phones inappropriately will be subject to disciplinary action.</w:t>
      </w:r>
    </w:p>
    <w:p w14:paraId="08524EDA" w14:textId="77777777" w:rsidR="00135D16" w:rsidRPr="005A7AE0" w:rsidRDefault="00135D16" w:rsidP="00135D16">
      <w:pPr>
        <w:widowControl w:val="0"/>
        <w:spacing w:after="120"/>
        <w:rPr>
          <w:color w:val="000000" w:themeColor="text1"/>
          <w:szCs w:val="20"/>
        </w:rPr>
      </w:pPr>
      <w:r w:rsidRPr="005A7AE0">
        <w:rPr>
          <w:color w:val="000000" w:themeColor="text1"/>
          <w:szCs w:val="20"/>
        </w:rPr>
        <w:t xml:space="preserve">If it becomes necessary for you to reach your child during school hours, or if it becomes necessary for your child to reach you during school hours, all communications </w:t>
      </w:r>
      <w:proofErr w:type="gramStart"/>
      <w:r w:rsidRPr="005A7AE0">
        <w:rPr>
          <w:color w:val="000000" w:themeColor="text1"/>
          <w:szCs w:val="20"/>
        </w:rPr>
        <w:t>should be relayed</w:t>
      </w:r>
      <w:proofErr w:type="gramEnd"/>
      <w:r w:rsidRPr="005A7AE0">
        <w:rPr>
          <w:color w:val="000000" w:themeColor="text1"/>
          <w:szCs w:val="20"/>
        </w:rPr>
        <w:t xml:space="preserve"> through the main office.  </w:t>
      </w:r>
      <w:r w:rsidR="00C32E9A">
        <w:rPr>
          <w:b/>
          <w:color w:val="000000" w:themeColor="text1"/>
          <w:szCs w:val="20"/>
        </w:rPr>
        <w:t xml:space="preserve">Only emergency messages </w:t>
      </w:r>
      <w:proofErr w:type="gramStart"/>
      <w:r w:rsidR="00C32E9A">
        <w:rPr>
          <w:b/>
          <w:color w:val="000000" w:themeColor="text1"/>
          <w:szCs w:val="20"/>
        </w:rPr>
        <w:t>will be relayed</w:t>
      </w:r>
      <w:proofErr w:type="gramEnd"/>
      <w:r w:rsidRPr="005A7AE0">
        <w:rPr>
          <w:b/>
          <w:color w:val="000000" w:themeColor="text1"/>
          <w:szCs w:val="20"/>
        </w:rPr>
        <w:t>.</w:t>
      </w:r>
      <w:r w:rsidRPr="005A7AE0">
        <w:rPr>
          <w:color w:val="000000" w:themeColor="text1"/>
          <w:szCs w:val="20"/>
        </w:rPr>
        <w:t xml:space="preserve">  As appropriate, the office staff and administration will determine if a message is an emergency.</w:t>
      </w:r>
      <w:r w:rsidR="00C32E9A">
        <w:rPr>
          <w:color w:val="000000" w:themeColor="text1"/>
          <w:szCs w:val="20"/>
        </w:rPr>
        <w:br/>
      </w:r>
    </w:p>
    <w:p w14:paraId="58A7BF89" w14:textId="77777777" w:rsidR="009173D4" w:rsidRDefault="009173D4" w:rsidP="00CD50A5">
      <w:pPr>
        <w:pStyle w:val="Heading2"/>
      </w:pPr>
      <w:bookmarkStart w:id="20" w:name="_Toc481771408"/>
    </w:p>
    <w:p w14:paraId="366BC968" w14:textId="77777777" w:rsidR="00A776A5" w:rsidRPr="00BF4E97" w:rsidRDefault="00A776A5" w:rsidP="00CD50A5">
      <w:pPr>
        <w:pStyle w:val="Heading2"/>
      </w:pPr>
      <w:r w:rsidRPr="00BF4E97">
        <w:t>Medication</w:t>
      </w:r>
      <w:bookmarkEnd w:id="20"/>
    </w:p>
    <w:p w14:paraId="601A5E11" w14:textId="77777777" w:rsidR="00631B85" w:rsidRDefault="00A776A5" w:rsidP="00CD50A5">
      <w:pPr>
        <w:rPr>
          <w:rFonts w:cs="Arial"/>
          <w:color w:val="000000" w:themeColor="text1"/>
          <w:szCs w:val="20"/>
        </w:rPr>
      </w:pPr>
      <w:r w:rsidRPr="005A7AE0">
        <w:rPr>
          <w:rFonts w:cs="Arial"/>
          <w:color w:val="000000" w:themeColor="text1"/>
          <w:szCs w:val="20"/>
        </w:rPr>
        <w:t xml:space="preserve">If your child needs to take any prescription medications, you must have: </w:t>
      </w:r>
    </w:p>
    <w:p w14:paraId="6E97905C" w14:textId="77777777" w:rsidR="00631B85" w:rsidRPr="00CD50A5" w:rsidRDefault="00A776A5" w:rsidP="000E383A">
      <w:pPr>
        <w:pStyle w:val="ListParagraph"/>
        <w:numPr>
          <w:ilvl w:val="0"/>
          <w:numId w:val="52"/>
        </w:numPr>
      </w:pPr>
      <w:r w:rsidRPr="00CD50A5">
        <w:rPr>
          <w:rFonts w:cs="Arial"/>
          <w:color w:val="000000" w:themeColor="text1"/>
          <w:szCs w:val="20"/>
        </w:rPr>
        <w:t xml:space="preserve">a doctor’s written and signed note (Parent/Physician Statement) detailing the method, amount, and time schedules for such mediation, </w:t>
      </w:r>
      <w:r w:rsidRPr="00CD50A5">
        <w:rPr>
          <w:rFonts w:cs="Arial"/>
          <w:b/>
          <w:color w:val="000000" w:themeColor="text1"/>
          <w:szCs w:val="20"/>
        </w:rPr>
        <w:t>and</w:t>
      </w:r>
    </w:p>
    <w:p w14:paraId="4789FFA0" w14:textId="77777777" w:rsidR="00631B85" w:rsidRPr="00CD50A5" w:rsidRDefault="00A776A5" w:rsidP="000E383A">
      <w:pPr>
        <w:pStyle w:val="ListParagraph"/>
        <w:numPr>
          <w:ilvl w:val="0"/>
          <w:numId w:val="52"/>
        </w:numPr>
      </w:pPr>
      <w:r w:rsidRPr="00CD50A5">
        <w:rPr>
          <w:rFonts w:cs="Arial"/>
          <w:color w:val="000000" w:themeColor="text1"/>
          <w:szCs w:val="20"/>
        </w:rPr>
        <w:t xml:space="preserve">a written and signed note (Parent/Physician Statement) from the parent indicating his/her desire that the school assist the student as set forth by the physician in his/her statement. </w:t>
      </w:r>
    </w:p>
    <w:p w14:paraId="14206DAD" w14:textId="77777777" w:rsidR="00631B85" w:rsidRDefault="00631B85" w:rsidP="00CD50A5">
      <w:pPr>
        <w:rPr>
          <w:rFonts w:cs="Arial"/>
          <w:color w:val="000000" w:themeColor="text1"/>
          <w:szCs w:val="20"/>
        </w:rPr>
      </w:pPr>
    </w:p>
    <w:p w14:paraId="3B1C4370" w14:textId="77777777" w:rsidR="00135D16" w:rsidRPr="00267204" w:rsidRDefault="00A776A5" w:rsidP="00CD50A5">
      <w:r w:rsidRPr="00CD50A5">
        <w:rPr>
          <w:rFonts w:cs="Arial"/>
          <w:color w:val="000000" w:themeColor="text1"/>
          <w:szCs w:val="20"/>
        </w:rPr>
        <w:t xml:space="preserve">For safety reasons, children </w:t>
      </w:r>
      <w:proofErr w:type="gramStart"/>
      <w:r w:rsidRPr="00CD50A5">
        <w:rPr>
          <w:rFonts w:cs="Arial"/>
          <w:color w:val="000000" w:themeColor="text1"/>
          <w:szCs w:val="20"/>
        </w:rPr>
        <w:t xml:space="preserve">are </w:t>
      </w:r>
      <w:r w:rsidRPr="00CD50A5">
        <w:rPr>
          <w:rFonts w:cs="Arial"/>
          <w:color w:val="000000" w:themeColor="text1"/>
          <w:szCs w:val="20"/>
          <w:u w:val="single"/>
        </w:rPr>
        <w:t>not allowed</w:t>
      </w:r>
      <w:proofErr w:type="gramEnd"/>
      <w:r w:rsidRPr="00CD50A5">
        <w:rPr>
          <w:rFonts w:cs="Arial"/>
          <w:color w:val="000000" w:themeColor="text1"/>
          <w:szCs w:val="20"/>
        </w:rPr>
        <w:t xml:space="preserve"> to have medicine in their classrooms, lunchboxes, or in their pockets. All medication </w:t>
      </w:r>
      <w:proofErr w:type="gramStart"/>
      <w:r w:rsidRPr="00CD50A5">
        <w:rPr>
          <w:rFonts w:cs="Arial"/>
          <w:color w:val="000000" w:themeColor="text1"/>
          <w:szCs w:val="20"/>
        </w:rPr>
        <w:t>must be dispensed</w:t>
      </w:r>
      <w:proofErr w:type="gramEnd"/>
      <w:r w:rsidRPr="00CD50A5">
        <w:rPr>
          <w:rFonts w:cs="Arial"/>
          <w:color w:val="000000" w:themeColor="text1"/>
          <w:szCs w:val="20"/>
        </w:rPr>
        <w:t xml:space="preserve"> through the office. You may also come and administer medication to your child, if needed. From time to </w:t>
      </w:r>
      <w:proofErr w:type="gramStart"/>
      <w:r w:rsidRPr="00CD50A5">
        <w:rPr>
          <w:rFonts w:cs="Arial"/>
          <w:color w:val="000000" w:themeColor="text1"/>
          <w:szCs w:val="20"/>
        </w:rPr>
        <w:t>time</w:t>
      </w:r>
      <w:proofErr w:type="gramEnd"/>
      <w:r w:rsidRPr="00CD50A5">
        <w:rPr>
          <w:rFonts w:cs="Arial"/>
          <w:color w:val="000000" w:themeColor="text1"/>
          <w:szCs w:val="20"/>
        </w:rPr>
        <w:t xml:space="preserve"> some parents request that their child be able to take Tylenol or Advil at school. This is permissible only with written parent and doctor permission (Parent/Physician Statement) and the medication must be in its original container.</w:t>
      </w:r>
    </w:p>
    <w:p w14:paraId="4654055D" w14:textId="77777777" w:rsidR="00CF6AA5" w:rsidRDefault="00CF6AA5"/>
    <w:p w14:paraId="205EAD49" w14:textId="77777777" w:rsidR="00135D16" w:rsidRPr="00417599" w:rsidRDefault="00CF19DB" w:rsidP="00CD50A5">
      <w:pPr>
        <w:pStyle w:val="MediumHeader"/>
      </w:pPr>
      <w:r w:rsidRPr="005A7AE0">
        <w:rPr>
          <w:caps/>
        </w:rPr>
        <w:fldChar w:fldCharType="begin"/>
      </w:r>
      <w:r w:rsidRPr="005A7AE0">
        <w:rPr>
          <w:caps/>
        </w:rPr>
        <w:instrText xml:space="preserve"> TOC \o "1-2" \h \z \u </w:instrText>
      </w:r>
      <w:r w:rsidRPr="005A7AE0">
        <w:rPr>
          <w:caps/>
        </w:rPr>
        <w:fldChar w:fldCharType="end"/>
      </w:r>
      <w:bookmarkStart w:id="21" w:name="_Toc481771409"/>
      <w:bookmarkEnd w:id="3"/>
      <w:r w:rsidR="00CF6AA5">
        <w:t>Enrollment</w:t>
      </w:r>
      <w:bookmarkEnd w:id="21"/>
    </w:p>
    <w:p w14:paraId="6B2A7D98" w14:textId="77777777" w:rsidR="00135D16" w:rsidRPr="005A7AE0" w:rsidRDefault="00135D16">
      <w:pPr>
        <w:rPr>
          <w:color w:val="000000" w:themeColor="text1"/>
        </w:rPr>
      </w:pPr>
    </w:p>
    <w:p w14:paraId="58211346" w14:textId="77777777" w:rsidR="00C57843" w:rsidRPr="00BF4E97" w:rsidRDefault="002B3879" w:rsidP="00CD50A5">
      <w:pPr>
        <w:pStyle w:val="Heading2"/>
      </w:pPr>
      <w:bookmarkStart w:id="22" w:name="_Toc320034741"/>
      <w:bookmarkStart w:id="23" w:name="_Toc323557440"/>
      <w:bookmarkStart w:id="24" w:name="_Toc386723973"/>
      <w:bookmarkStart w:id="25" w:name="_Toc386724374"/>
      <w:bookmarkStart w:id="26" w:name="_Toc481771410"/>
      <w:r w:rsidRPr="00BF4E97">
        <w:t>Enrollment</w:t>
      </w:r>
      <w:bookmarkEnd w:id="22"/>
      <w:bookmarkEnd w:id="23"/>
      <w:bookmarkEnd w:id="24"/>
      <w:bookmarkEnd w:id="25"/>
      <w:bookmarkEnd w:id="26"/>
    </w:p>
    <w:p w14:paraId="07ED435E" w14:textId="77777777" w:rsidR="00312E15" w:rsidRPr="005A7AE0" w:rsidRDefault="00312E15">
      <w:pPr>
        <w:spacing w:after="120"/>
        <w:rPr>
          <w:rFonts w:cstheme="minorHAnsi"/>
          <w:color w:val="000000" w:themeColor="text1"/>
          <w:szCs w:val="20"/>
        </w:rPr>
      </w:pPr>
      <w:r w:rsidRPr="005A7AE0">
        <w:rPr>
          <w:rFonts w:cstheme="minorHAnsi"/>
          <w:color w:val="000000" w:themeColor="text1"/>
          <w:szCs w:val="20"/>
        </w:rPr>
        <w:t xml:space="preserve">Parents of all enrolled students will receive an Acceptance letter and either an Enrollment Confirmation form or Registration Packet; enrollment is not considered complete until that Enrollment Confirmation Form or Registration Packet has been completed and returned.  Failure to return the Enrollment Confirmation Form or Registration Packet by the specified deadline may result in the spot </w:t>
      </w:r>
      <w:proofErr w:type="gramStart"/>
      <w:r w:rsidRPr="005A7AE0">
        <w:rPr>
          <w:rFonts w:cstheme="minorHAnsi"/>
          <w:color w:val="000000" w:themeColor="text1"/>
          <w:szCs w:val="20"/>
        </w:rPr>
        <w:t>being given</w:t>
      </w:r>
      <w:proofErr w:type="gramEnd"/>
      <w:r w:rsidRPr="005A7AE0">
        <w:rPr>
          <w:rFonts w:cstheme="minorHAnsi"/>
          <w:color w:val="000000" w:themeColor="text1"/>
          <w:szCs w:val="20"/>
        </w:rPr>
        <w:t xml:space="preserve"> to the next student on the waitlist.</w:t>
      </w:r>
      <w:r w:rsidR="004214CE">
        <w:rPr>
          <w:rFonts w:cstheme="minorHAnsi"/>
          <w:color w:val="000000" w:themeColor="text1"/>
          <w:szCs w:val="20"/>
        </w:rPr>
        <w:br/>
      </w:r>
    </w:p>
    <w:p w14:paraId="343E25F2" w14:textId="77777777" w:rsidR="00A17ABB" w:rsidRPr="00A776A5" w:rsidRDefault="00A17ABB">
      <w:pPr>
        <w:pStyle w:val="Heading2"/>
      </w:pPr>
      <w:bookmarkStart w:id="27" w:name="_Toc319918247"/>
      <w:bookmarkStart w:id="28" w:name="_Toc323557441"/>
      <w:bookmarkStart w:id="29" w:name="_Toc481771411"/>
      <w:r w:rsidRPr="00A776A5">
        <w:t>Re-Enrollment</w:t>
      </w:r>
      <w:bookmarkEnd w:id="27"/>
      <w:bookmarkEnd w:id="28"/>
      <w:bookmarkEnd w:id="29"/>
    </w:p>
    <w:p w14:paraId="4F42829D" w14:textId="77777777" w:rsidR="002717B4" w:rsidRDefault="00A17ABB">
      <w:pPr>
        <w:spacing w:after="120"/>
        <w:rPr>
          <w:color w:val="000000" w:themeColor="text1"/>
          <w:szCs w:val="20"/>
        </w:rPr>
      </w:pPr>
      <w:r w:rsidRPr="005A7AE0">
        <w:rPr>
          <w:color w:val="000000" w:themeColor="text1"/>
          <w:szCs w:val="20"/>
        </w:rPr>
        <w:t xml:space="preserve">Before new students </w:t>
      </w:r>
      <w:proofErr w:type="gramStart"/>
      <w:r w:rsidRPr="005A7AE0">
        <w:rPr>
          <w:color w:val="000000" w:themeColor="text1"/>
          <w:szCs w:val="20"/>
        </w:rPr>
        <w:t>can be enrolled</w:t>
      </w:r>
      <w:proofErr w:type="gramEnd"/>
      <w:r w:rsidRPr="005A7AE0">
        <w:rPr>
          <w:color w:val="000000" w:themeColor="text1"/>
          <w:szCs w:val="20"/>
        </w:rPr>
        <w:t>, current families are asked to complete a Re-Enrollment Form, indicating whether they plan to return the following school year.</w:t>
      </w:r>
    </w:p>
    <w:p w14:paraId="4599A8BC" w14:textId="77777777" w:rsidR="002717B4" w:rsidRPr="001B0560" w:rsidRDefault="002717B4" w:rsidP="002717B4">
      <w:pPr>
        <w:pStyle w:val="Heading2"/>
      </w:pPr>
      <w:r w:rsidRPr="001B0560">
        <w:t>Class Placement</w:t>
      </w:r>
    </w:p>
    <w:p w14:paraId="32EB1D1F" w14:textId="77777777" w:rsidR="004214CE" w:rsidRPr="005A7AE0" w:rsidRDefault="002717B4">
      <w:pPr>
        <w:spacing w:after="120"/>
        <w:rPr>
          <w:color w:val="000000" w:themeColor="text1"/>
          <w:szCs w:val="20"/>
        </w:rPr>
      </w:pPr>
      <w:r w:rsidRPr="001B0560">
        <w:t xml:space="preserve">Class placements </w:t>
      </w:r>
      <w:proofErr w:type="gramStart"/>
      <w:r w:rsidRPr="001B0560">
        <w:t>are carefully considered and created at Aspire Public Schools, with a goal of balancing classes based on a variety of factors</w:t>
      </w:r>
      <w:proofErr w:type="gramEnd"/>
      <w:r w:rsidRPr="001B0560">
        <w:t xml:space="preserve">.  Parents are welcome to submit a letter describing their </w:t>
      </w:r>
      <w:proofErr w:type="gramStart"/>
      <w:r w:rsidRPr="001B0560">
        <w:t>child’s</w:t>
      </w:r>
      <w:proofErr w:type="gramEnd"/>
      <w:r w:rsidRPr="001B0560">
        <w:t xml:space="preserve"> learning styles and interest, but </w:t>
      </w:r>
      <w:r w:rsidRPr="001B0560">
        <w:rPr>
          <w:u w:val="single"/>
        </w:rPr>
        <w:t>parent requests for specific teachers are not accepted</w:t>
      </w:r>
      <w:r w:rsidRPr="001B0560">
        <w:t>.</w:t>
      </w:r>
      <w:r w:rsidR="004214CE">
        <w:rPr>
          <w:color w:val="000000" w:themeColor="text1"/>
          <w:szCs w:val="20"/>
        </w:rPr>
        <w:br/>
      </w:r>
      <w:r w:rsidR="00A17ABB" w:rsidRPr="005A7AE0">
        <w:rPr>
          <w:color w:val="000000" w:themeColor="text1"/>
          <w:szCs w:val="20"/>
        </w:rPr>
        <w:t xml:space="preserve">  </w:t>
      </w:r>
    </w:p>
    <w:p w14:paraId="00C90C87" w14:textId="77777777" w:rsidR="004214CE" w:rsidRPr="004214CE" w:rsidRDefault="00B77F74">
      <w:pPr>
        <w:pStyle w:val="Heading2"/>
      </w:pPr>
      <w:bookmarkStart w:id="30" w:name="_Toc481771412"/>
      <w:r w:rsidRPr="00CD50A5">
        <w:t>Foreign Exchange Students</w:t>
      </w:r>
      <w:bookmarkEnd w:id="30"/>
    </w:p>
    <w:p w14:paraId="3BF2377D" w14:textId="77777777" w:rsidR="00747FCD" w:rsidRPr="00CD50A5" w:rsidRDefault="00747FCD" w:rsidP="00CD50A5">
      <w:pPr>
        <w:rPr>
          <w:i/>
          <w:highlight w:val="green"/>
        </w:rPr>
      </w:pPr>
      <w:r w:rsidRPr="00CD50A5">
        <w:t xml:space="preserve">Aspire Public Schools does not accept </w:t>
      </w:r>
      <w:r w:rsidR="004214CE">
        <w:t xml:space="preserve">or enroll </w:t>
      </w:r>
      <w:r w:rsidRPr="00CD50A5">
        <w:t>foreign exchange students</w:t>
      </w:r>
      <w:r w:rsidR="004214CE">
        <w:t>.</w:t>
      </w:r>
    </w:p>
    <w:p w14:paraId="564782D6" w14:textId="77777777" w:rsidR="00B77F74" w:rsidRDefault="00B77F74" w:rsidP="00CD50A5">
      <w:pPr>
        <w:rPr>
          <w:rStyle w:val="Heading2Char"/>
        </w:rPr>
      </w:pPr>
    </w:p>
    <w:p w14:paraId="10733B8A" w14:textId="77777777" w:rsidR="004214CE" w:rsidRDefault="00A776A5" w:rsidP="00CD50A5">
      <w:pPr>
        <w:rPr>
          <w:rStyle w:val="Heading2Char"/>
        </w:rPr>
      </w:pPr>
      <w:bookmarkStart w:id="31" w:name="_Toc481771413"/>
      <w:r w:rsidRPr="00CD50A5">
        <w:rPr>
          <w:rStyle w:val="Heading2Char"/>
        </w:rPr>
        <w:t>Immunization Requirements</w:t>
      </w:r>
      <w:bookmarkEnd w:id="31"/>
    </w:p>
    <w:p w14:paraId="2FBFD0E9" w14:textId="77777777" w:rsidR="00631B85" w:rsidRDefault="00A776A5" w:rsidP="00CD50A5">
      <w:pPr>
        <w:rPr>
          <w:rFonts w:cs="Arial"/>
          <w:szCs w:val="20"/>
        </w:rPr>
      </w:pPr>
      <w:r w:rsidRPr="005A7AE0">
        <w:rPr>
          <w:rFonts w:cs="Arial"/>
          <w:b/>
          <w:bCs/>
          <w:smallCaps/>
          <w:color w:val="000000" w:themeColor="text1"/>
          <w:szCs w:val="20"/>
        </w:rPr>
        <w:t xml:space="preserve"> </w:t>
      </w:r>
      <w:r w:rsidR="00BF4E97">
        <w:rPr>
          <w:rFonts w:cs="Arial"/>
          <w:b/>
          <w:bCs/>
          <w:smallCaps/>
          <w:color w:val="000000" w:themeColor="text1"/>
          <w:szCs w:val="20"/>
        </w:rPr>
        <w:br/>
      </w:r>
      <w:r w:rsidR="005C3E99" w:rsidRPr="003746CE">
        <w:rPr>
          <w:b/>
        </w:rPr>
        <w:t xml:space="preserve">Students who do not comply with the </w:t>
      </w:r>
      <w:r w:rsidR="000F28D2" w:rsidRPr="003746CE">
        <w:rPr>
          <w:b/>
        </w:rPr>
        <w:t xml:space="preserve">vaccination </w:t>
      </w:r>
      <w:r w:rsidR="005C3E99" w:rsidRPr="003746CE">
        <w:rPr>
          <w:b/>
        </w:rPr>
        <w:t xml:space="preserve">requirements shall be excluded from school, meaning, ‘No shots, </w:t>
      </w:r>
      <w:proofErr w:type="gramStart"/>
      <w:r w:rsidR="005C3E99" w:rsidRPr="003746CE">
        <w:rPr>
          <w:b/>
        </w:rPr>
        <w:t>no</w:t>
      </w:r>
      <w:proofErr w:type="gramEnd"/>
      <w:r w:rsidR="005C3E99" w:rsidRPr="003746CE">
        <w:rPr>
          <w:b/>
        </w:rPr>
        <w:t xml:space="preserve"> school’.</w:t>
      </w:r>
      <w:r w:rsidR="005C3E99" w:rsidRPr="003746CE">
        <w:t xml:space="preserve">  </w:t>
      </w:r>
      <w:r w:rsidR="00D15690" w:rsidRPr="003746CE">
        <w:rPr>
          <w:rFonts w:cs="Arial"/>
          <w:szCs w:val="20"/>
        </w:rPr>
        <w:t xml:space="preserve">State law requires that for unconditional admission to school, all students under 18 </w:t>
      </w:r>
      <w:proofErr w:type="gramStart"/>
      <w:r w:rsidR="00D15690" w:rsidRPr="003746CE">
        <w:rPr>
          <w:rFonts w:cs="Arial"/>
          <w:szCs w:val="20"/>
        </w:rPr>
        <w:t>shall be fully immunized</w:t>
      </w:r>
      <w:proofErr w:type="gramEnd"/>
      <w:r w:rsidR="00D15690" w:rsidRPr="003746CE">
        <w:rPr>
          <w:rFonts w:cs="Arial"/>
          <w:szCs w:val="20"/>
        </w:rPr>
        <w:t xml:space="preserve"> according to the requirements of the California Department of Public Health. All entering students must be up-to-date with immunizations according to Aspire policy and the schedule provided by the California Department of Public Health. </w:t>
      </w:r>
      <w:r w:rsidR="000F28D2" w:rsidRPr="003746CE">
        <w:rPr>
          <w:rFonts w:cs="Arial"/>
          <w:szCs w:val="20"/>
        </w:rPr>
        <w:t xml:space="preserve">As of January 1, 2016, exemptions based on personal beliefs, including religious beliefs, will no longer be an option for the vaccines that are currently required for entry into school in California.  </w:t>
      </w:r>
      <w:r w:rsidR="001234FA" w:rsidRPr="003746CE">
        <w:rPr>
          <w:rFonts w:cs="Arial"/>
          <w:szCs w:val="20"/>
        </w:rPr>
        <w:t>If you have a previous personal belief exemption, plea</w:t>
      </w:r>
      <w:r w:rsidR="00654E12" w:rsidRPr="003746CE">
        <w:rPr>
          <w:rFonts w:cs="Arial"/>
          <w:szCs w:val="20"/>
        </w:rPr>
        <w:t>s</w:t>
      </w:r>
      <w:r w:rsidR="001234FA" w:rsidRPr="003746CE">
        <w:rPr>
          <w:rFonts w:cs="Arial"/>
          <w:szCs w:val="20"/>
        </w:rPr>
        <w:t>e reach out to your school to discuss next steps.</w:t>
      </w:r>
      <w:r w:rsidR="001234FA">
        <w:rPr>
          <w:rFonts w:cs="Arial"/>
          <w:szCs w:val="20"/>
        </w:rPr>
        <w:t xml:space="preserve"> </w:t>
      </w:r>
      <w:r w:rsidR="00D15690" w:rsidRPr="007246BF">
        <w:rPr>
          <w:rFonts w:cs="Arial"/>
          <w:szCs w:val="20"/>
        </w:rPr>
        <w:t xml:space="preserve">Students </w:t>
      </w:r>
      <w:proofErr w:type="gramStart"/>
      <w:r w:rsidR="00D15690" w:rsidRPr="007246BF">
        <w:rPr>
          <w:rFonts w:cs="Arial"/>
          <w:szCs w:val="20"/>
        </w:rPr>
        <w:t>may be exempted</w:t>
      </w:r>
      <w:proofErr w:type="gramEnd"/>
      <w:r w:rsidR="00D15690" w:rsidRPr="007246BF">
        <w:rPr>
          <w:rFonts w:cs="Arial"/>
          <w:szCs w:val="20"/>
        </w:rPr>
        <w:t xml:space="preserve"> from this requirement for medical reasons only.  </w:t>
      </w:r>
      <w:r w:rsidR="001234FA" w:rsidRPr="007246BF">
        <w:rPr>
          <w:rFonts w:cs="Arial"/>
          <w:szCs w:val="20"/>
        </w:rPr>
        <w:t xml:space="preserve">In the event of an outbreak of a disease for which the child </w:t>
      </w:r>
      <w:proofErr w:type="gramStart"/>
      <w:r w:rsidR="001234FA" w:rsidRPr="007246BF">
        <w:rPr>
          <w:rFonts w:cs="Arial"/>
          <w:szCs w:val="20"/>
        </w:rPr>
        <w:t>has not been immunized</w:t>
      </w:r>
      <w:proofErr w:type="gramEnd"/>
      <w:r w:rsidR="001234FA" w:rsidRPr="007246BF">
        <w:rPr>
          <w:rFonts w:cs="Arial"/>
          <w:szCs w:val="20"/>
        </w:rPr>
        <w:t xml:space="preserve">, he or she will be excluded from school for the period of communicability. </w:t>
      </w:r>
    </w:p>
    <w:p w14:paraId="6CBE41D3" w14:textId="77777777" w:rsidR="00631B85" w:rsidRDefault="00631B85" w:rsidP="00CD50A5">
      <w:pPr>
        <w:rPr>
          <w:rFonts w:cs="Arial"/>
          <w:szCs w:val="20"/>
        </w:rPr>
      </w:pPr>
    </w:p>
    <w:p w14:paraId="59F02AEB" w14:textId="77777777" w:rsidR="006570A9" w:rsidRPr="00CD50A5" w:rsidRDefault="00D15690" w:rsidP="00CD50A5">
      <w:r w:rsidRPr="00CD50A5">
        <w:rPr>
          <w:rFonts w:cs="Arial"/>
          <w:b/>
          <w:szCs w:val="20"/>
        </w:rPr>
        <w:t xml:space="preserve">Students who do not comply with the requirements </w:t>
      </w:r>
      <w:proofErr w:type="gramStart"/>
      <w:r w:rsidRPr="00CD50A5">
        <w:rPr>
          <w:rFonts w:cs="Arial"/>
          <w:b/>
          <w:szCs w:val="20"/>
        </w:rPr>
        <w:t>shall be excluded</w:t>
      </w:r>
      <w:proofErr w:type="gramEnd"/>
      <w:r w:rsidRPr="00CD50A5">
        <w:rPr>
          <w:rFonts w:cs="Arial"/>
          <w:b/>
          <w:szCs w:val="20"/>
        </w:rPr>
        <w:t xml:space="preserve"> from school</w:t>
      </w:r>
      <w:r w:rsidRPr="007246BF">
        <w:rPr>
          <w:rFonts w:cs="Arial"/>
          <w:szCs w:val="20"/>
        </w:rPr>
        <w:t>.</w:t>
      </w:r>
      <w:r>
        <w:rPr>
          <w:rFonts w:cs="Arial"/>
          <w:szCs w:val="20"/>
        </w:rPr>
        <w:t xml:space="preserve">  </w:t>
      </w:r>
      <w:r w:rsidRPr="001526C6">
        <w:rPr>
          <w:rFonts w:cs="Arial"/>
          <w:szCs w:val="20"/>
        </w:rPr>
        <w:t>The immunization requirements do not prohibit pupils from accessing special education and related services required by their individualized education programs.</w:t>
      </w:r>
      <w:r w:rsidRPr="007246BF">
        <w:rPr>
          <w:rFonts w:cs="Arial"/>
          <w:szCs w:val="20"/>
        </w:rPr>
        <w:t xml:space="preserve"> If you have questions about your child’s immunization record and/or admission status, please contact your child’s school.</w:t>
      </w:r>
    </w:p>
    <w:p w14:paraId="6DAB6F88" w14:textId="77777777" w:rsidR="00A17ABB" w:rsidRPr="00BF4E97" w:rsidRDefault="00A17ABB" w:rsidP="00CD50A5">
      <w:pPr>
        <w:pStyle w:val="MediumHeader"/>
      </w:pPr>
      <w:bookmarkStart w:id="32" w:name="_Toc320034742"/>
      <w:bookmarkStart w:id="33" w:name="_Toc323557443"/>
      <w:bookmarkStart w:id="34" w:name="_Toc386723974"/>
      <w:bookmarkStart w:id="35" w:name="_Toc386724375"/>
      <w:bookmarkStart w:id="36" w:name="_Toc481771414"/>
      <w:r w:rsidRPr="00BF4E97">
        <w:lastRenderedPageBreak/>
        <w:t>Attendance</w:t>
      </w:r>
      <w:bookmarkEnd w:id="32"/>
      <w:bookmarkEnd w:id="33"/>
      <w:bookmarkEnd w:id="34"/>
      <w:bookmarkEnd w:id="35"/>
      <w:bookmarkEnd w:id="36"/>
    </w:p>
    <w:p w14:paraId="64E29F67" w14:textId="77777777" w:rsidR="00312E15" w:rsidRDefault="00312E15">
      <w:pPr>
        <w:spacing w:after="120"/>
        <w:contextualSpacing/>
        <w:rPr>
          <w:rFonts w:cstheme="minorHAnsi"/>
          <w:color w:val="000000" w:themeColor="text1"/>
          <w:szCs w:val="20"/>
        </w:rPr>
      </w:pPr>
      <w:r w:rsidRPr="005A7AE0">
        <w:rPr>
          <w:rFonts w:cstheme="minorHAnsi"/>
          <w:color w:val="000000" w:themeColor="text1"/>
          <w:szCs w:val="20"/>
        </w:rPr>
        <w:t>Aspire Public Schools (APS) believe</w:t>
      </w:r>
      <w:r w:rsidR="00181BA1">
        <w:rPr>
          <w:rFonts w:cstheme="minorHAnsi"/>
          <w:color w:val="000000" w:themeColor="text1"/>
          <w:szCs w:val="20"/>
        </w:rPr>
        <w:t>s</w:t>
      </w:r>
      <w:r w:rsidRPr="005A7AE0">
        <w:rPr>
          <w:rFonts w:cstheme="minorHAnsi"/>
          <w:color w:val="000000" w:themeColor="text1"/>
          <w:szCs w:val="20"/>
        </w:rPr>
        <w:t xml:space="preserve"> that only through daily participation in classroom activities can students achieve success and progress in their academic and social growth.  Regular attendance is a</w:t>
      </w:r>
      <w:r w:rsidR="00EB6D78" w:rsidRPr="005A7AE0">
        <w:rPr>
          <w:rFonts w:cstheme="minorHAnsi"/>
          <w:color w:val="000000" w:themeColor="text1"/>
          <w:szCs w:val="20"/>
        </w:rPr>
        <w:t>lso</w:t>
      </w:r>
      <w:r w:rsidRPr="005A7AE0">
        <w:rPr>
          <w:rFonts w:cstheme="minorHAnsi"/>
          <w:color w:val="000000" w:themeColor="text1"/>
          <w:szCs w:val="20"/>
        </w:rPr>
        <w:t xml:space="preserve"> preparation for entry into the world of employment. </w:t>
      </w:r>
      <w:r w:rsidR="00CF6AA5" w:rsidRPr="003746CE">
        <w:rPr>
          <w:rFonts w:cstheme="minorHAnsi"/>
          <w:color w:val="000000" w:themeColor="text1"/>
          <w:szCs w:val="20"/>
        </w:rPr>
        <w:t>All</w:t>
      </w:r>
      <w:r w:rsidRPr="003746CE">
        <w:rPr>
          <w:rFonts w:cstheme="minorHAnsi"/>
          <w:color w:val="000000" w:themeColor="text1"/>
          <w:szCs w:val="20"/>
        </w:rPr>
        <w:t xml:space="preserve"> students and parents are accountable for regular class attendance and daily assignments.</w:t>
      </w:r>
    </w:p>
    <w:p w14:paraId="650A1AF1" w14:textId="77777777" w:rsidR="00312E15" w:rsidRPr="005A7AE0" w:rsidRDefault="00312E15">
      <w:pPr>
        <w:pStyle w:val="Heading2"/>
      </w:pPr>
      <w:bookmarkStart w:id="37" w:name="_Toc323557444"/>
      <w:bookmarkStart w:id="38" w:name="_Toc481771415"/>
      <w:r w:rsidRPr="005A7AE0">
        <w:t>Excused Absences</w:t>
      </w:r>
      <w:bookmarkEnd w:id="37"/>
      <w:bookmarkEnd w:id="38"/>
      <w:r w:rsidRPr="005A7AE0">
        <w:t xml:space="preserve"> </w:t>
      </w:r>
    </w:p>
    <w:p w14:paraId="4FB8784D" w14:textId="77777777" w:rsidR="00312E15" w:rsidRPr="005A7AE0" w:rsidRDefault="00312E15">
      <w:pPr>
        <w:spacing w:after="120"/>
        <w:contextualSpacing/>
        <w:rPr>
          <w:rFonts w:cstheme="minorHAnsi"/>
          <w:bCs/>
          <w:color w:val="000000" w:themeColor="text1"/>
          <w:szCs w:val="20"/>
        </w:rPr>
      </w:pPr>
      <w:r w:rsidRPr="005A7AE0">
        <w:rPr>
          <w:rFonts w:cstheme="minorHAnsi"/>
          <w:color w:val="000000" w:themeColor="text1"/>
          <w:szCs w:val="20"/>
        </w:rPr>
        <w:t xml:space="preserve">A student not present in class for any reason </w:t>
      </w:r>
      <w:proofErr w:type="gramStart"/>
      <w:r w:rsidRPr="005A7AE0">
        <w:rPr>
          <w:rFonts w:cstheme="minorHAnsi"/>
          <w:color w:val="000000" w:themeColor="text1"/>
          <w:szCs w:val="20"/>
        </w:rPr>
        <w:t>is considered</w:t>
      </w:r>
      <w:proofErr w:type="gramEnd"/>
      <w:r w:rsidRPr="005A7AE0">
        <w:rPr>
          <w:rFonts w:cstheme="minorHAnsi"/>
          <w:color w:val="000000" w:themeColor="text1"/>
          <w:szCs w:val="20"/>
        </w:rPr>
        <w:t xml:space="preserve"> </w:t>
      </w:r>
      <w:r w:rsidRPr="005A7AE0">
        <w:rPr>
          <w:rFonts w:cstheme="minorHAnsi"/>
          <w:bCs/>
          <w:color w:val="000000" w:themeColor="text1"/>
          <w:szCs w:val="20"/>
        </w:rPr>
        <w:t>absent</w:t>
      </w:r>
      <w:r w:rsidRPr="005A7AE0">
        <w:rPr>
          <w:rFonts w:cstheme="minorHAnsi"/>
          <w:color w:val="000000" w:themeColor="text1"/>
          <w:szCs w:val="20"/>
        </w:rPr>
        <w:t xml:space="preserve">.  Students must be excused from compulsory attendance if they are to miss school; a student will be excused for an absence if </w:t>
      </w:r>
      <w:r w:rsidR="00A17CD8">
        <w:rPr>
          <w:rFonts w:cstheme="minorHAnsi"/>
          <w:color w:val="000000" w:themeColor="text1"/>
          <w:szCs w:val="20"/>
        </w:rPr>
        <w:t xml:space="preserve">1) </w:t>
      </w:r>
      <w:r w:rsidRPr="005A7AE0">
        <w:rPr>
          <w:rFonts w:cstheme="minorHAnsi"/>
          <w:color w:val="000000" w:themeColor="text1"/>
          <w:szCs w:val="20"/>
        </w:rPr>
        <w:t>the reason for the absence is listed below</w:t>
      </w:r>
      <w:r w:rsidR="00A17CD8">
        <w:rPr>
          <w:rFonts w:cstheme="minorHAnsi"/>
          <w:color w:val="000000" w:themeColor="text1"/>
          <w:szCs w:val="20"/>
        </w:rPr>
        <w:t xml:space="preserve"> </w:t>
      </w:r>
      <w:r w:rsidR="00A17CD8" w:rsidRPr="00CD50A5">
        <w:rPr>
          <w:rFonts w:cstheme="minorHAnsi"/>
          <w:b/>
          <w:color w:val="000000" w:themeColor="text1"/>
          <w:szCs w:val="20"/>
        </w:rPr>
        <w:t>and</w:t>
      </w:r>
      <w:r w:rsidR="00A17CD8">
        <w:rPr>
          <w:rFonts w:cstheme="minorHAnsi"/>
          <w:color w:val="000000" w:themeColor="text1"/>
          <w:szCs w:val="20"/>
        </w:rPr>
        <w:t xml:space="preserve"> 2) the absence is </w:t>
      </w:r>
      <w:r w:rsidR="00A17CD8" w:rsidRPr="002717B4">
        <w:rPr>
          <w:rFonts w:cstheme="minorHAnsi"/>
          <w:b/>
          <w:color w:val="000000" w:themeColor="text1"/>
          <w:szCs w:val="20"/>
        </w:rPr>
        <w:t>communicated to the school within 5 days</w:t>
      </w:r>
      <w:r w:rsidR="00A17CD8">
        <w:rPr>
          <w:rFonts w:cstheme="minorHAnsi"/>
          <w:color w:val="000000" w:themeColor="text1"/>
          <w:szCs w:val="20"/>
        </w:rPr>
        <w:t xml:space="preserve"> of the absence</w:t>
      </w:r>
      <w:r w:rsidRPr="005A7AE0">
        <w:rPr>
          <w:rFonts w:cstheme="minorHAnsi"/>
          <w:color w:val="000000" w:themeColor="text1"/>
          <w:szCs w:val="20"/>
        </w:rPr>
        <w:t xml:space="preserve">: </w:t>
      </w:r>
      <w:r w:rsidR="00942C0E">
        <w:rPr>
          <w:rFonts w:cstheme="minorHAnsi"/>
          <w:color w:val="000000" w:themeColor="text1"/>
          <w:szCs w:val="20"/>
        </w:rPr>
        <w:t>[</w:t>
      </w:r>
      <w:r w:rsidRPr="005A7AE0">
        <w:rPr>
          <w:rFonts w:cstheme="minorHAnsi"/>
          <w:color w:val="000000" w:themeColor="text1"/>
          <w:szCs w:val="20"/>
        </w:rPr>
        <w:t xml:space="preserve">Education </w:t>
      </w:r>
      <w:r w:rsidRPr="001B0560">
        <w:rPr>
          <w:rFonts w:cstheme="minorHAnsi"/>
          <w:color w:val="000000" w:themeColor="text1"/>
          <w:szCs w:val="20"/>
        </w:rPr>
        <w:t xml:space="preserve">Code </w:t>
      </w:r>
      <w:r w:rsidR="002717B4" w:rsidRPr="001B0560">
        <w:rPr>
          <w:rFonts w:cstheme="minorHAnsi"/>
          <w:color w:val="000000" w:themeColor="text1"/>
          <w:szCs w:val="20"/>
        </w:rPr>
        <w:t>§ 48205(a) and § 48205(c)]</w:t>
      </w:r>
    </w:p>
    <w:p w14:paraId="72EBF943" w14:textId="77777777" w:rsidR="00312E15" w:rsidRPr="005A7AE0" w:rsidRDefault="00312E15">
      <w:pPr>
        <w:widowControl w:val="0"/>
        <w:autoSpaceDE w:val="0"/>
        <w:autoSpaceDN w:val="0"/>
        <w:adjustRightInd w:val="0"/>
        <w:spacing w:after="120"/>
        <w:contextualSpacing/>
        <w:rPr>
          <w:rFonts w:cstheme="minorHAnsi"/>
          <w:color w:val="000000" w:themeColor="text1"/>
          <w:szCs w:val="20"/>
        </w:rPr>
      </w:pPr>
    </w:p>
    <w:p w14:paraId="61C670A1" w14:textId="77777777" w:rsidR="00312E15" w:rsidRPr="005A7AE0" w:rsidRDefault="00312E15" w:rsidP="000E383A">
      <w:pPr>
        <w:widowControl w:val="0"/>
        <w:numPr>
          <w:ilvl w:val="0"/>
          <w:numId w:val="19"/>
        </w:numPr>
        <w:autoSpaceDE w:val="0"/>
        <w:autoSpaceDN w:val="0"/>
        <w:adjustRightInd w:val="0"/>
        <w:spacing w:after="120"/>
        <w:contextualSpacing/>
        <w:rPr>
          <w:rFonts w:cstheme="minorHAnsi"/>
          <w:color w:val="000000" w:themeColor="text1"/>
          <w:szCs w:val="20"/>
        </w:rPr>
      </w:pPr>
      <w:r w:rsidRPr="005A7AE0">
        <w:rPr>
          <w:rFonts w:cstheme="minorHAnsi"/>
          <w:color w:val="000000" w:themeColor="text1"/>
          <w:szCs w:val="20"/>
        </w:rPr>
        <w:t xml:space="preserve">Due </w:t>
      </w:r>
      <w:r w:rsidRPr="001B0560">
        <w:rPr>
          <w:rFonts w:cstheme="minorHAnsi"/>
          <w:color w:val="000000" w:themeColor="text1"/>
          <w:szCs w:val="20"/>
        </w:rPr>
        <w:t xml:space="preserve">to </w:t>
      </w:r>
      <w:r w:rsidR="002717B4" w:rsidRPr="001B0560">
        <w:rPr>
          <w:rFonts w:cstheme="minorHAnsi"/>
          <w:color w:val="000000" w:themeColor="text1"/>
          <w:szCs w:val="20"/>
        </w:rPr>
        <w:t>the pupil’s</w:t>
      </w:r>
      <w:r w:rsidR="002717B4" w:rsidRPr="00757FC9">
        <w:rPr>
          <w:rFonts w:cstheme="minorHAnsi"/>
          <w:color w:val="000000" w:themeColor="text1"/>
          <w:szCs w:val="20"/>
        </w:rPr>
        <w:t xml:space="preserve"> </w:t>
      </w:r>
      <w:r w:rsidRPr="005A7AE0">
        <w:rPr>
          <w:rFonts w:cstheme="minorHAnsi"/>
          <w:color w:val="000000" w:themeColor="text1"/>
          <w:szCs w:val="20"/>
        </w:rPr>
        <w:t>illness.</w:t>
      </w:r>
    </w:p>
    <w:p w14:paraId="14DBC2E8" w14:textId="77777777" w:rsidR="00312E15" w:rsidRPr="005A7AE0" w:rsidRDefault="00312E15" w:rsidP="000E383A">
      <w:pPr>
        <w:widowControl w:val="0"/>
        <w:numPr>
          <w:ilvl w:val="0"/>
          <w:numId w:val="19"/>
        </w:numPr>
        <w:autoSpaceDE w:val="0"/>
        <w:autoSpaceDN w:val="0"/>
        <w:adjustRightInd w:val="0"/>
        <w:spacing w:after="120"/>
        <w:contextualSpacing/>
        <w:rPr>
          <w:rFonts w:cstheme="minorHAnsi"/>
          <w:color w:val="000000" w:themeColor="text1"/>
          <w:szCs w:val="20"/>
        </w:rPr>
      </w:pPr>
      <w:r w:rsidRPr="005A7AE0">
        <w:rPr>
          <w:rFonts w:cstheme="minorHAnsi"/>
          <w:color w:val="000000" w:themeColor="text1"/>
          <w:szCs w:val="20"/>
        </w:rPr>
        <w:t>Due to quarantine under the direction of a county or city health officer.</w:t>
      </w:r>
    </w:p>
    <w:p w14:paraId="4DD0FFC5" w14:textId="77777777" w:rsidR="00312E15" w:rsidRPr="005A7AE0" w:rsidRDefault="00312E15" w:rsidP="000E383A">
      <w:pPr>
        <w:widowControl w:val="0"/>
        <w:numPr>
          <w:ilvl w:val="0"/>
          <w:numId w:val="19"/>
        </w:numPr>
        <w:autoSpaceDE w:val="0"/>
        <w:autoSpaceDN w:val="0"/>
        <w:adjustRightInd w:val="0"/>
        <w:spacing w:after="120"/>
        <w:contextualSpacing/>
        <w:rPr>
          <w:rFonts w:cstheme="minorHAnsi"/>
          <w:color w:val="000000" w:themeColor="text1"/>
          <w:szCs w:val="20"/>
        </w:rPr>
      </w:pPr>
      <w:proofErr w:type="gramStart"/>
      <w:r w:rsidRPr="005A7AE0">
        <w:rPr>
          <w:rFonts w:cstheme="minorHAnsi"/>
          <w:color w:val="000000" w:themeColor="text1"/>
          <w:szCs w:val="20"/>
        </w:rPr>
        <w:t>For the purpose of</w:t>
      </w:r>
      <w:proofErr w:type="gramEnd"/>
      <w:r w:rsidRPr="005A7AE0">
        <w:rPr>
          <w:rFonts w:cstheme="minorHAnsi"/>
          <w:color w:val="000000" w:themeColor="text1"/>
          <w:szCs w:val="20"/>
        </w:rPr>
        <w:t xml:space="preserve"> having medical, dental, optometric, or chiropractic services rendered.</w:t>
      </w:r>
      <w:r w:rsidR="001A0A1B" w:rsidRPr="005A7AE0">
        <w:rPr>
          <w:rFonts w:cstheme="minorHAnsi"/>
          <w:color w:val="000000" w:themeColor="text1"/>
          <w:szCs w:val="20"/>
        </w:rPr>
        <w:t xml:space="preserve"> </w:t>
      </w:r>
    </w:p>
    <w:p w14:paraId="65F0F8F6" w14:textId="77777777" w:rsidR="00312E15" w:rsidRPr="001B0560" w:rsidRDefault="00312E15" w:rsidP="000E383A">
      <w:pPr>
        <w:widowControl w:val="0"/>
        <w:numPr>
          <w:ilvl w:val="0"/>
          <w:numId w:val="19"/>
        </w:numPr>
        <w:autoSpaceDE w:val="0"/>
        <w:autoSpaceDN w:val="0"/>
        <w:adjustRightInd w:val="0"/>
        <w:spacing w:after="120"/>
        <w:contextualSpacing/>
        <w:rPr>
          <w:rFonts w:cstheme="minorHAnsi"/>
          <w:color w:val="000000" w:themeColor="text1"/>
          <w:szCs w:val="20"/>
        </w:rPr>
      </w:pPr>
      <w:r w:rsidRPr="005A7AE0">
        <w:rPr>
          <w:rFonts w:cstheme="minorHAnsi"/>
          <w:color w:val="000000" w:themeColor="text1"/>
          <w:szCs w:val="20"/>
        </w:rPr>
        <w:t xml:space="preserve">For the purpose of attending the funeral services of a member of </w:t>
      </w:r>
      <w:r w:rsidR="002717B4" w:rsidRPr="001B0560">
        <w:rPr>
          <w:rFonts w:cstheme="minorHAnsi"/>
          <w:color w:val="000000" w:themeColor="text1"/>
          <w:szCs w:val="20"/>
        </w:rPr>
        <w:t xml:space="preserve">the pupil’s </w:t>
      </w:r>
      <w:r w:rsidRPr="001B0560">
        <w:rPr>
          <w:rFonts w:cstheme="minorHAnsi"/>
          <w:color w:val="000000" w:themeColor="text1"/>
          <w:szCs w:val="20"/>
        </w:rPr>
        <w:t>immediate family, so long as the absence is not more than one day if the service is conducted in California and not more than three days if the service is conducted outside California.</w:t>
      </w:r>
    </w:p>
    <w:p w14:paraId="688BF1BF" w14:textId="77777777" w:rsidR="00312E15" w:rsidRPr="001B0560" w:rsidRDefault="00312E15" w:rsidP="000E383A">
      <w:pPr>
        <w:widowControl w:val="0"/>
        <w:numPr>
          <w:ilvl w:val="0"/>
          <w:numId w:val="19"/>
        </w:numPr>
        <w:autoSpaceDE w:val="0"/>
        <w:autoSpaceDN w:val="0"/>
        <w:adjustRightInd w:val="0"/>
        <w:spacing w:after="120"/>
        <w:contextualSpacing/>
        <w:rPr>
          <w:rFonts w:cstheme="minorHAnsi"/>
          <w:color w:val="000000" w:themeColor="text1"/>
          <w:szCs w:val="20"/>
        </w:rPr>
      </w:pPr>
      <w:r w:rsidRPr="001B0560">
        <w:rPr>
          <w:rFonts w:cstheme="minorHAnsi"/>
          <w:color w:val="000000" w:themeColor="text1"/>
          <w:szCs w:val="20"/>
        </w:rPr>
        <w:t>For the purpose of jury duty in the manner provided for by law.</w:t>
      </w:r>
    </w:p>
    <w:p w14:paraId="5BC61A4E" w14:textId="77777777" w:rsidR="00312E15" w:rsidRPr="001B0560" w:rsidRDefault="00312E15" w:rsidP="000E383A">
      <w:pPr>
        <w:widowControl w:val="0"/>
        <w:numPr>
          <w:ilvl w:val="0"/>
          <w:numId w:val="19"/>
        </w:numPr>
        <w:autoSpaceDE w:val="0"/>
        <w:autoSpaceDN w:val="0"/>
        <w:adjustRightInd w:val="0"/>
        <w:spacing w:after="120"/>
        <w:contextualSpacing/>
        <w:rPr>
          <w:rFonts w:cstheme="minorHAnsi"/>
          <w:color w:val="000000" w:themeColor="text1"/>
          <w:szCs w:val="20"/>
        </w:rPr>
      </w:pPr>
      <w:r w:rsidRPr="001B0560">
        <w:rPr>
          <w:rFonts w:cstheme="minorHAnsi"/>
          <w:color w:val="000000" w:themeColor="text1"/>
          <w:szCs w:val="20"/>
        </w:rPr>
        <w:t xml:space="preserve">Due to the illness or medical appointment during school hours of a child of whom </w:t>
      </w:r>
      <w:r w:rsidR="002717B4" w:rsidRPr="001B0560">
        <w:rPr>
          <w:rFonts w:cstheme="minorHAnsi"/>
          <w:color w:val="000000" w:themeColor="text1"/>
          <w:szCs w:val="20"/>
        </w:rPr>
        <w:t>the pupil</w:t>
      </w:r>
      <w:r w:rsidRPr="001B0560">
        <w:rPr>
          <w:rFonts w:cstheme="minorHAnsi"/>
          <w:color w:val="000000" w:themeColor="text1"/>
          <w:szCs w:val="20"/>
        </w:rPr>
        <w:t xml:space="preserve"> is the custodial parent.</w:t>
      </w:r>
    </w:p>
    <w:p w14:paraId="59EC0E15" w14:textId="77777777" w:rsidR="00A17CD8" w:rsidRPr="001B0560" w:rsidRDefault="00312E15" w:rsidP="000E383A">
      <w:pPr>
        <w:widowControl w:val="0"/>
        <w:numPr>
          <w:ilvl w:val="0"/>
          <w:numId w:val="19"/>
        </w:numPr>
        <w:autoSpaceDE w:val="0"/>
        <w:autoSpaceDN w:val="0"/>
        <w:adjustRightInd w:val="0"/>
        <w:spacing w:after="120"/>
        <w:contextualSpacing/>
        <w:rPr>
          <w:rFonts w:cstheme="minorHAnsi"/>
          <w:color w:val="000000" w:themeColor="text1"/>
          <w:szCs w:val="20"/>
        </w:rPr>
      </w:pPr>
      <w:proofErr w:type="gramStart"/>
      <w:r w:rsidRPr="001B0560">
        <w:rPr>
          <w:rFonts w:cstheme="minorHAnsi"/>
          <w:color w:val="000000" w:themeColor="text1"/>
          <w:szCs w:val="20"/>
        </w:rPr>
        <w:t xml:space="preserve">For justifiable personal reasons, including, but not limited to, an appearance in court, attendance at a funeral service, observance of a holiday or ceremony of </w:t>
      </w:r>
      <w:r w:rsidR="002717B4" w:rsidRPr="001B0560">
        <w:rPr>
          <w:rFonts w:cstheme="minorHAnsi"/>
          <w:color w:val="000000" w:themeColor="text1"/>
          <w:szCs w:val="20"/>
        </w:rPr>
        <w:t xml:space="preserve">the pupil’s </w:t>
      </w:r>
      <w:r w:rsidRPr="001B0560">
        <w:rPr>
          <w:rFonts w:cstheme="minorHAnsi"/>
          <w:color w:val="000000" w:themeColor="text1"/>
          <w:szCs w:val="20"/>
        </w:rPr>
        <w:t>religion, attendance at religious retreats</w:t>
      </w:r>
      <w:r w:rsidR="00A17CD8" w:rsidRPr="001B0560">
        <w:rPr>
          <w:rFonts w:cstheme="minorHAnsi"/>
          <w:color w:val="000000" w:themeColor="text1"/>
          <w:szCs w:val="20"/>
        </w:rPr>
        <w:t xml:space="preserve"> (for purposes of this section, attendance at religious retreats shall not exceed four hours per semester)</w:t>
      </w:r>
      <w:r w:rsidRPr="001B0560">
        <w:rPr>
          <w:rFonts w:cstheme="minorHAnsi"/>
          <w:color w:val="000000" w:themeColor="text1"/>
          <w:szCs w:val="20"/>
        </w:rPr>
        <w:t xml:space="preserve">,  attendance at an employment conference, </w:t>
      </w:r>
      <w:r w:rsidR="00A17CD8" w:rsidRPr="001B0560">
        <w:rPr>
          <w:rFonts w:cstheme="minorHAnsi"/>
          <w:color w:val="000000" w:themeColor="text1"/>
          <w:szCs w:val="20"/>
        </w:rPr>
        <w:t xml:space="preserve">or attendance at an educational conference on the legislative or judicial process offered by a nonprofit organization </w:t>
      </w:r>
      <w:r w:rsidRPr="001B0560">
        <w:rPr>
          <w:rFonts w:cstheme="minorHAnsi"/>
          <w:color w:val="000000" w:themeColor="text1"/>
          <w:szCs w:val="20"/>
        </w:rPr>
        <w:t xml:space="preserve">when the </w:t>
      </w:r>
      <w:r w:rsidR="00876323" w:rsidRPr="001B0560">
        <w:rPr>
          <w:rFonts w:cstheme="minorHAnsi"/>
          <w:color w:val="000000" w:themeColor="text1"/>
          <w:szCs w:val="20"/>
        </w:rPr>
        <w:t>student</w:t>
      </w:r>
      <w:r w:rsidRPr="001B0560">
        <w:rPr>
          <w:rFonts w:cstheme="minorHAnsi"/>
          <w:color w:val="000000" w:themeColor="text1"/>
          <w:szCs w:val="20"/>
        </w:rPr>
        <w:t>'s absence has been requested in writing by the parent or guardian and approved by the principal or a designee.</w:t>
      </w:r>
      <w:proofErr w:type="gramEnd"/>
      <w:r w:rsidRPr="001B0560">
        <w:rPr>
          <w:rFonts w:cstheme="minorHAnsi"/>
          <w:color w:val="000000" w:themeColor="text1"/>
          <w:szCs w:val="20"/>
        </w:rPr>
        <w:t xml:space="preserve">  </w:t>
      </w:r>
    </w:p>
    <w:p w14:paraId="4FE51D1C" w14:textId="77777777" w:rsidR="00A17CD8" w:rsidRPr="001B0560" w:rsidRDefault="00A17CD8" w:rsidP="000E383A">
      <w:pPr>
        <w:widowControl w:val="0"/>
        <w:numPr>
          <w:ilvl w:val="0"/>
          <w:numId w:val="19"/>
        </w:numPr>
        <w:autoSpaceDE w:val="0"/>
        <w:autoSpaceDN w:val="0"/>
        <w:adjustRightInd w:val="0"/>
        <w:spacing w:after="120"/>
        <w:contextualSpacing/>
        <w:rPr>
          <w:rFonts w:cstheme="minorHAnsi"/>
          <w:color w:val="000000" w:themeColor="text1"/>
          <w:szCs w:val="20"/>
        </w:rPr>
      </w:pPr>
      <w:proofErr w:type="gramStart"/>
      <w:r w:rsidRPr="001B0560">
        <w:rPr>
          <w:rFonts w:cstheme="minorHAnsi"/>
          <w:color w:val="000000" w:themeColor="text1"/>
          <w:szCs w:val="20"/>
        </w:rPr>
        <w:t>For the purpose of</w:t>
      </w:r>
      <w:proofErr w:type="gramEnd"/>
      <w:r w:rsidRPr="001B0560">
        <w:rPr>
          <w:rFonts w:cstheme="minorHAnsi"/>
          <w:color w:val="000000" w:themeColor="text1"/>
          <w:szCs w:val="20"/>
        </w:rPr>
        <w:t xml:space="preserve"> serving as a member of a precinct board for an election pursuant to Section 12302 of the Elections Code.</w:t>
      </w:r>
    </w:p>
    <w:p w14:paraId="239AA114" w14:textId="77777777" w:rsidR="002717B4" w:rsidRPr="001B0560" w:rsidRDefault="00A17CD8" w:rsidP="000E383A">
      <w:pPr>
        <w:widowControl w:val="0"/>
        <w:numPr>
          <w:ilvl w:val="0"/>
          <w:numId w:val="19"/>
        </w:numPr>
        <w:autoSpaceDE w:val="0"/>
        <w:autoSpaceDN w:val="0"/>
        <w:adjustRightInd w:val="0"/>
        <w:spacing w:after="120"/>
        <w:contextualSpacing/>
        <w:rPr>
          <w:rFonts w:cstheme="minorHAnsi"/>
          <w:color w:val="000000" w:themeColor="text1"/>
          <w:szCs w:val="20"/>
        </w:rPr>
      </w:pPr>
      <w:r w:rsidRPr="001B0560">
        <w:rPr>
          <w:rFonts w:cstheme="minorHAnsi"/>
          <w:color w:val="000000" w:themeColor="text1"/>
          <w:szCs w:val="20"/>
        </w:rPr>
        <w:t xml:space="preserve">For the purpose of spending time with a member of the pupil's immediate family, who is an active duty member of the uniformed services, as defined in Section 49701, and has been called to duty for, is on leave from, or has immediately returned from, deployment to a combat zone or combat support position. Absences granted pursuant to this paragraph shall be granted for a </w:t>
      </w:r>
      <w:proofErr w:type="gramStart"/>
      <w:r w:rsidRPr="001B0560">
        <w:rPr>
          <w:rFonts w:cstheme="minorHAnsi"/>
          <w:color w:val="000000" w:themeColor="text1"/>
          <w:szCs w:val="20"/>
        </w:rPr>
        <w:t>period of time</w:t>
      </w:r>
      <w:proofErr w:type="gramEnd"/>
      <w:r w:rsidRPr="001B0560">
        <w:rPr>
          <w:rFonts w:cstheme="minorHAnsi"/>
          <w:color w:val="000000" w:themeColor="text1"/>
          <w:szCs w:val="20"/>
        </w:rPr>
        <w:t xml:space="preserve"> to be determined at the discretion of the superintendent of the school district.</w:t>
      </w:r>
    </w:p>
    <w:p w14:paraId="7E2230F0" w14:textId="77777777" w:rsidR="00942C0E" w:rsidRPr="001B0560" w:rsidRDefault="002717B4" w:rsidP="000E383A">
      <w:pPr>
        <w:widowControl w:val="0"/>
        <w:numPr>
          <w:ilvl w:val="0"/>
          <w:numId w:val="19"/>
        </w:numPr>
        <w:autoSpaceDE w:val="0"/>
        <w:autoSpaceDN w:val="0"/>
        <w:adjustRightInd w:val="0"/>
        <w:spacing w:after="120"/>
        <w:contextualSpacing/>
        <w:rPr>
          <w:rFonts w:cstheme="minorHAnsi"/>
          <w:color w:val="000000" w:themeColor="text1"/>
          <w:szCs w:val="20"/>
        </w:rPr>
      </w:pPr>
      <w:r w:rsidRPr="001B0560">
        <w:rPr>
          <w:rFonts w:cstheme="minorHAnsi"/>
          <w:color w:val="000000" w:themeColor="text1"/>
          <w:szCs w:val="20"/>
        </w:rPr>
        <w:t>For the purposes of attending the pupil’s naturalization ceremony to become a US Citizen</w:t>
      </w:r>
      <w:r w:rsidR="00FF034C" w:rsidRPr="001B0560">
        <w:rPr>
          <w:rFonts w:cstheme="minorHAnsi"/>
          <w:color w:val="000000" w:themeColor="text1"/>
          <w:szCs w:val="20"/>
        </w:rPr>
        <w:br/>
      </w:r>
    </w:p>
    <w:p w14:paraId="00BC5BA1" w14:textId="77777777" w:rsidR="00312E15" w:rsidRPr="005A7AE0" w:rsidRDefault="00312E15">
      <w:pPr>
        <w:pStyle w:val="Heading2"/>
      </w:pPr>
      <w:bookmarkStart w:id="39" w:name="_Toc323557445"/>
      <w:bookmarkStart w:id="40" w:name="_Toc481771416"/>
      <w:r w:rsidRPr="005A7AE0">
        <w:t>Make-up Work for Students Who Were Absent</w:t>
      </w:r>
      <w:bookmarkEnd w:id="39"/>
      <w:bookmarkEnd w:id="40"/>
    </w:p>
    <w:p w14:paraId="5513ED74" w14:textId="77777777" w:rsidR="00942C0E" w:rsidRPr="00FF034C" w:rsidRDefault="00312E15" w:rsidP="00FF034C">
      <w:pPr>
        <w:spacing w:after="120"/>
        <w:contextualSpacing/>
        <w:rPr>
          <w:rFonts w:cstheme="minorHAnsi"/>
          <w:color w:val="000000" w:themeColor="text1"/>
          <w:szCs w:val="20"/>
        </w:rPr>
      </w:pPr>
      <w:r w:rsidRPr="005A7AE0">
        <w:rPr>
          <w:rFonts w:cstheme="minorHAnsi"/>
          <w:color w:val="000000" w:themeColor="text1"/>
          <w:szCs w:val="20"/>
        </w:rPr>
        <w:t>Students who are absent from school for any of the excused reasons stated under</w:t>
      </w:r>
      <w:r w:rsidRPr="005A7AE0">
        <w:rPr>
          <w:rFonts w:cstheme="minorHAnsi"/>
          <w:bCs/>
          <w:i/>
          <w:iCs/>
          <w:color w:val="000000" w:themeColor="text1"/>
          <w:szCs w:val="20"/>
        </w:rPr>
        <w:t xml:space="preserve"> </w:t>
      </w:r>
      <w:r w:rsidRPr="005A7AE0">
        <w:rPr>
          <w:rFonts w:cstheme="minorHAnsi"/>
          <w:bCs/>
          <w:iCs/>
          <w:color w:val="000000" w:themeColor="text1"/>
          <w:szCs w:val="20"/>
        </w:rPr>
        <w:t>“</w:t>
      </w:r>
      <w:r w:rsidRPr="005A7AE0">
        <w:rPr>
          <w:rFonts w:cstheme="minorHAnsi"/>
          <w:bCs/>
          <w:iCs/>
          <w:color w:val="000000" w:themeColor="text1"/>
          <w:szCs w:val="20"/>
          <w:u w:val="single"/>
        </w:rPr>
        <w:t>Excused Absences</w:t>
      </w:r>
      <w:r w:rsidRPr="005A7AE0">
        <w:rPr>
          <w:rFonts w:cstheme="minorHAnsi"/>
          <w:bCs/>
          <w:iCs/>
          <w:color w:val="000000" w:themeColor="text1"/>
          <w:szCs w:val="20"/>
        </w:rPr>
        <w:t>,”</w:t>
      </w:r>
      <w:r w:rsidRPr="005A7AE0">
        <w:rPr>
          <w:rFonts w:cstheme="minorHAnsi"/>
          <w:color w:val="000000" w:themeColor="text1"/>
          <w:szCs w:val="20"/>
        </w:rPr>
        <w:t xml:space="preserve"> </w:t>
      </w:r>
      <w:r w:rsidR="00CF6AA5" w:rsidRPr="003746CE">
        <w:rPr>
          <w:rFonts w:cstheme="minorHAnsi"/>
          <w:color w:val="000000" w:themeColor="text1"/>
          <w:szCs w:val="20"/>
        </w:rPr>
        <w:t>as well as</w:t>
      </w:r>
      <w:r w:rsidR="00CF6AA5" w:rsidRPr="005A7AE0">
        <w:rPr>
          <w:rFonts w:cstheme="minorHAnsi"/>
          <w:color w:val="000000" w:themeColor="text1"/>
          <w:szCs w:val="20"/>
        </w:rPr>
        <w:t xml:space="preserve"> </w:t>
      </w:r>
      <w:r w:rsidRPr="005A7AE0">
        <w:rPr>
          <w:rFonts w:cstheme="minorHAnsi"/>
          <w:color w:val="000000" w:themeColor="text1"/>
          <w:szCs w:val="20"/>
        </w:rPr>
        <w:t xml:space="preserve">suspension, shall be allowed to complete all assignments and tests.  Upon satisfactory completion, the student </w:t>
      </w:r>
      <w:proofErr w:type="gramStart"/>
      <w:r w:rsidRPr="005A7AE0">
        <w:rPr>
          <w:rFonts w:cstheme="minorHAnsi"/>
          <w:color w:val="000000" w:themeColor="text1"/>
          <w:szCs w:val="20"/>
        </w:rPr>
        <w:t>shall be given</w:t>
      </w:r>
      <w:proofErr w:type="gramEnd"/>
      <w:r w:rsidRPr="005A7AE0">
        <w:rPr>
          <w:rFonts w:cstheme="minorHAnsi"/>
          <w:color w:val="000000" w:themeColor="text1"/>
          <w:szCs w:val="20"/>
        </w:rPr>
        <w:t xml:space="preserve"> full credit for completed work.  Local school procedures will guide, pursuant to the regulations of APS, what assignments the student shall make-up and in what </w:t>
      </w:r>
      <w:proofErr w:type="gramStart"/>
      <w:r w:rsidRPr="005A7AE0">
        <w:rPr>
          <w:rFonts w:cstheme="minorHAnsi"/>
          <w:color w:val="000000" w:themeColor="text1"/>
          <w:szCs w:val="20"/>
        </w:rPr>
        <w:t>period of time</w:t>
      </w:r>
      <w:proofErr w:type="gramEnd"/>
      <w:r w:rsidRPr="005A7AE0">
        <w:rPr>
          <w:rFonts w:cstheme="minorHAnsi"/>
          <w:color w:val="000000" w:themeColor="text1"/>
          <w:szCs w:val="20"/>
        </w:rPr>
        <w:t xml:space="preserve"> the student shall complete such assignments.  The tests and assignments shall be reasonably equivalent to, but not necessarily identical to, the tests and assignments that the student missed during the absence</w:t>
      </w:r>
      <w:r w:rsidRPr="005A7AE0">
        <w:rPr>
          <w:rFonts w:cstheme="minorHAnsi"/>
          <w:bCs/>
          <w:color w:val="000000" w:themeColor="text1"/>
          <w:szCs w:val="20"/>
        </w:rPr>
        <w:t xml:space="preserve">. </w:t>
      </w:r>
      <w:r w:rsidR="00942C0E">
        <w:rPr>
          <w:rFonts w:cstheme="minorHAnsi"/>
          <w:bCs/>
          <w:color w:val="000000" w:themeColor="text1"/>
          <w:szCs w:val="20"/>
        </w:rPr>
        <w:t>[</w:t>
      </w:r>
      <w:r w:rsidRPr="005A7AE0">
        <w:rPr>
          <w:rFonts w:cstheme="minorHAnsi"/>
          <w:bCs/>
          <w:color w:val="000000" w:themeColor="text1"/>
          <w:szCs w:val="20"/>
        </w:rPr>
        <w:t>Education Code   §48205</w:t>
      </w:r>
      <w:r w:rsidR="00942C0E">
        <w:rPr>
          <w:rFonts w:cstheme="minorHAnsi"/>
          <w:bCs/>
          <w:color w:val="000000" w:themeColor="text1"/>
          <w:szCs w:val="20"/>
        </w:rPr>
        <w:t>]</w:t>
      </w:r>
      <w:bookmarkStart w:id="41" w:name="_Toc519747277"/>
      <w:bookmarkStart w:id="42" w:name="_Toc519753521"/>
      <w:bookmarkStart w:id="43" w:name="_Toc519925790"/>
      <w:bookmarkStart w:id="44" w:name="_Toc519927046"/>
      <w:bookmarkStart w:id="45" w:name="_Toc519927199"/>
      <w:bookmarkStart w:id="46" w:name="_Toc520004960"/>
      <w:bookmarkStart w:id="47" w:name="_Toc520512176"/>
      <w:bookmarkStart w:id="48" w:name="_Toc520521643"/>
      <w:bookmarkStart w:id="49" w:name="_Toc520523281"/>
      <w:bookmarkStart w:id="50" w:name="_Toc522706993"/>
      <w:bookmarkStart w:id="51" w:name="_Toc522707253"/>
      <w:bookmarkStart w:id="52" w:name="_Toc109544581"/>
      <w:bookmarkStart w:id="53" w:name="_Toc319918286"/>
      <w:bookmarkStart w:id="54" w:name="_Toc323557446"/>
    </w:p>
    <w:bookmarkEnd w:id="41"/>
    <w:bookmarkEnd w:id="42"/>
    <w:bookmarkEnd w:id="43"/>
    <w:bookmarkEnd w:id="44"/>
    <w:bookmarkEnd w:id="45"/>
    <w:bookmarkEnd w:id="46"/>
    <w:bookmarkEnd w:id="47"/>
    <w:bookmarkEnd w:id="48"/>
    <w:bookmarkEnd w:id="49"/>
    <w:bookmarkEnd w:id="50"/>
    <w:bookmarkEnd w:id="51"/>
    <w:bookmarkEnd w:id="52"/>
    <w:bookmarkEnd w:id="53"/>
    <w:bookmarkEnd w:id="54"/>
    <w:p w14:paraId="78895D4B" w14:textId="77777777" w:rsidR="00D420E8" w:rsidRPr="005A7AE0" w:rsidRDefault="00D420E8">
      <w:pPr>
        <w:spacing w:after="120"/>
        <w:rPr>
          <w:color w:val="000000" w:themeColor="text1"/>
          <w:szCs w:val="20"/>
        </w:rPr>
      </w:pPr>
      <w:r w:rsidRPr="005A7AE0">
        <w:rPr>
          <w:color w:val="000000" w:themeColor="text1"/>
          <w:szCs w:val="20"/>
        </w:rPr>
        <w:tab/>
      </w:r>
    </w:p>
    <w:p w14:paraId="48CD0FF7" w14:textId="77777777" w:rsidR="00312E15" w:rsidRPr="005A7AE0" w:rsidRDefault="00312E15">
      <w:pPr>
        <w:pStyle w:val="Heading2"/>
        <w:rPr>
          <w:iCs/>
        </w:rPr>
      </w:pPr>
      <w:bookmarkStart w:id="55" w:name="_Toc323557447"/>
      <w:bookmarkStart w:id="56" w:name="_Toc481771417"/>
      <w:r w:rsidRPr="005A7AE0">
        <w:t>General Tardiness</w:t>
      </w:r>
      <w:bookmarkEnd w:id="55"/>
      <w:bookmarkEnd w:id="56"/>
    </w:p>
    <w:p w14:paraId="7DEA4B2C" w14:textId="77777777" w:rsidR="00312E15" w:rsidRPr="005A7AE0" w:rsidRDefault="00312E15">
      <w:pPr>
        <w:spacing w:after="120"/>
        <w:contextualSpacing/>
        <w:rPr>
          <w:rFonts w:cstheme="minorHAnsi"/>
          <w:bCs/>
          <w:iCs/>
          <w:color w:val="000000" w:themeColor="text1"/>
          <w:szCs w:val="20"/>
        </w:rPr>
      </w:pPr>
      <w:r w:rsidRPr="005A7AE0">
        <w:rPr>
          <w:rFonts w:cstheme="minorHAnsi"/>
          <w:color w:val="000000" w:themeColor="text1"/>
          <w:szCs w:val="20"/>
        </w:rPr>
        <w:t xml:space="preserve">Any student who arrives to school after the opening-school bell has rung or the official start of the school day, yet less than 30 minutes into the instructional school day, </w:t>
      </w:r>
      <w:proofErr w:type="gramStart"/>
      <w:r w:rsidRPr="005A7AE0">
        <w:rPr>
          <w:rFonts w:cstheme="minorHAnsi"/>
          <w:color w:val="000000" w:themeColor="text1"/>
          <w:szCs w:val="20"/>
        </w:rPr>
        <w:t>will be considered</w:t>
      </w:r>
      <w:proofErr w:type="gramEnd"/>
      <w:r w:rsidRPr="005A7AE0">
        <w:rPr>
          <w:rFonts w:cstheme="minorHAnsi"/>
          <w:color w:val="000000" w:themeColor="text1"/>
          <w:szCs w:val="20"/>
        </w:rPr>
        <w:t xml:space="preserve"> “</w:t>
      </w:r>
      <w:r w:rsidRPr="005A7AE0">
        <w:rPr>
          <w:rFonts w:cstheme="minorHAnsi"/>
          <w:bCs/>
          <w:iCs/>
          <w:color w:val="000000" w:themeColor="text1"/>
          <w:szCs w:val="20"/>
        </w:rPr>
        <w:t>tardy.” Once the school day has begun, students who are not present and actively engaged in the learning activities at the start of a class period and</w:t>
      </w:r>
      <w:r w:rsidR="00444828" w:rsidRPr="005A7AE0">
        <w:rPr>
          <w:rFonts w:cstheme="minorHAnsi"/>
          <w:bCs/>
          <w:iCs/>
          <w:color w:val="000000" w:themeColor="text1"/>
          <w:szCs w:val="20"/>
        </w:rPr>
        <w:t xml:space="preserve"> </w:t>
      </w:r>
      <w:r w:rsidRPr="005A7AE0">
        <w:rPr>
          <w:rFonts w:cstheme="minorHAnsi"/>
          <w:bCs/>
          <w:iCs/>
          <w:color w:val="000000" w:themeColor="text1"/>
          <w:szCs w:val="20"/>
        </w:rPr>
        <w:t xml:space="preserve">or when the opening class bell has </w:t>
      </w:r>
      <w:r w:rsidR="00AC7551" w:rsidRPr="005A7AE0">
        <w:rPr>
          <w:rFonts w:cstheme="minorHAnsi"/>
          <w:bCs/>
          <w:iCs/>
          <w:color w:val="000000" w:themeColor="text1"/>
          <w:szCs w:val="20"/>
        </w:rPr>
        <w:t>rung</w:t>
      </w:r>
      <w:r w:rsidRPr="005A7AE0">
        <w:rPr>
          <w:rFonts w:cstheme="minorHAnsi"/>
          <w:bCs/>
          <w:iCs/>
          <w:color w:val="000000" w:themeColor="text1"/>
          <w:szCs w:val="20"/>
        </w:rPr>
        <w:t xml:space="preserve"> </w:t>
      </w:r>
      <w:proofErr w:type="gramStart"/>
      <w:r w:rsidRPr="005A7AE0">
        <w:rPr>
          <w:rFonts w:cstheme="minorHAnsi"/>
          <w:bCs/>
          <w:iCs/>
          <w:color w:val="000000" w:themeColor="text1"/>
          <w:szCs w:val="20"/>
        </w:rPr>
        <w:t>are also considered</w:t>
      </w:r>
      <w:proofErr w:type="gramEnd"/>
      <w:r w:rsidRPr="005A7AE0">
        <w:rPr>
          <w:rFonts w:cstheme="minorHAnsi"/>
          <w:bCs/>
          <w:iCs/>
          <w:color w:val="000000" w:themeColor="text1"/>
          <w:szCs w:val="20"/>
        </w:rPr>
        <w:t xml:space="preserve"> “tardy.”</w:t>
      </w:r>
    </w:p>
    <w:p w14:paraId="2052CC06" w14:textId="77777777" w:rsidR="00A90575" w:rsidRDefault="00A90575">
      <w:pPr>
        <w:spacing w:after="120"/>
        <w:contextualSpacing/>
        <w:rPr>
          <w:rFonts w:cstheme="minorHAnsi"/>
          <w:bCs/>
          <w:iCs/>
          <w:color w:val="000000" w:themeColor="text1"/>
          <w:szCs w:val="20"/>
        </w:rPr>
      </w:pPr>
    </w:p>
    <w:p w14:paraId="2369D188" w14:textId="77777777" w:rsidR="00610FDD" w:rsidRDefault="00A90575" w:rsidP="00CD50A5">
      <w:pPr>
        <w:rPr>
          <w:szCs w:val="20"/>
        </w:rPr>
      </w:pPr>
      <w:r w:rsidRPr="00417599">
        <w:rPr>
          <w:szCs w:val="20"/>
        </w:rPr>
        <w:t>Individual schools shall create and publish procedures to govern the admission of students that are tardy to school</w:t>
      </w:r>
      <w:r w:rsidR="00CF6AA5">
        <w:rPr>
          <w:szCs w:val="20"/>
        </w:rPr>
        <w:t xml:space="preserve">, </w:t>
      </w:r>
      <w:r w:rsidR="00CF6AA5" w:rsidRPr="003746CE">
        <w:rPr>
          <w:szCs w:val="20"/>
        </w:rPr>
        <w:t>including, but not limited to those described in the following section</w:t>
      </w:r>
      <w:r w:rsidRPr="003746CE">
        <w:rPr>
          <w:szCs w:val="20"/>
        </w:rPr>
        <w:t>.</w:t>
      </w:r>
    </w:p>
    <w:p w14:paraId="2D980F98" w14:textId="77777777" w:rsidR="00610FDD" w:rsidRDefault="00610FDD" w:rsidP="00CD50A5">
      <w:pPr>
        <w:rPr>
          <w:szCs w:val="20"/>
        </w:rPr>
      </w:pPr>
    </w:p>
    <w:p w14:paraId="3D9B151B" w14:textId="77777777" w:rsidR="00610FDD" w:rsidRDefault="00610FDD" w:rsidP="00610FDD">
      <w:pPr>
        <w:pStyle w:val="Heading2"/>
      </w:pPr>
      <w:bookmarkStart w:id="57" w:name="_Toc481771418"/>
      <w:r w:rsidRPr="004214CE">
        <w:lastRenderedPageBreak/>
        <w:t xml:space="preserve">School Site </w:t>
      </w:r>
      <w:r w:rsidR="00C32E9A" w:rsidRPr="00CD50A5">
        <w:t xml:space="preserve">Attendance and </w:t>
      </w:r>
      <w:r w:rsidRPr="004214CE">
        <w:t>Tardy Procedures</w:t>
      </w:r>
      <w:bookmarkEnd w:id="57"/>
      <w:r>
        <w:t xml:space="preserve"> </w:t>
      </w:r>
    </w:p>
    <w:p w14:paraId="01859351" w14:textId="77777777" w:rsidR="004214CE" w:rsidRPr="00CD50A5" w:rsidRDefault="004214CE" w:rsidP="00CD50A5">
      <w:pPr>
        <w:rPr>
          <w:szCs w:val="20"/>
        </w:rPr>
      </w:pPr>
      <w:r w:rsidRPr="00CD50A5">
        <w:rPr>
          <w:szCs w:val="20"/>
        </w:rPr>
        <w:t>Regular, on-time attendance is important for your child’s success</w:t>
      </w:r>
      <w:r w:rsidR="00A96A9D">
        <w:rPr>
          <w:szCs w:val="20"/>
        </w:rPr>
        <w:t xml:space="preserve">.  </w:t>
      </w:r>
      <w:r w:rsidR="00A96A9D" w:rsidRPr="003746CE">
        <w:rPr>
          <w:szCs w:val="20"/>
        </w:rPr>
        <w:t>In the event your child is absent or tardy, please follow the procedures below</w:t>
      </w:r>
      <w:r w:rsidR="00A96A9D">
        <w:rPr>
          <w:szCs w:val="20"/>
        </w:rPr>
        <w:t>.</w:t>
      </w:r>
      <w:r w:rsidRPr="00CD50A5">
        <w:rPr>
          <w:szCs w:val="20"/>
        </w:rPr>
        <w:t xml:space="preserve"> </w:t>
      </w:r>
    </w:p>
    <w:p w14:paraId="7C712A1E" w14:textId="77777777" w:rsidR="004214CE" w:rsidRPr="00CD50A5" w:rsidRDefault="004214CE" w:rsidP="00CD50A5">
      <w:pPr>
        <w:rPr>
          <w:szCs w:val="20"/>
        </w:rPr>
      </w:pPr>
    </w:p>
    <w:p w14:paraId="1C69BABC" w14:textId="77777777" w:rsidR="004214CE" w:rsidRPr="00F70D82" w:rsidRDefault="004214CE" w:rsidP="00CD50A5">
      <w:pPr>
        <w:rPr>
          <w:szCs w:val="20"/>
        </w:rPr>
      </w:pPr>
      <w:r w:rsidRPr="00F70D82">
        <w:rPr>
          <w:szCs w:val="20"/>
        </w:rPr>
        <w:t xml:space="preserve">If your child is </w:t>
      </w:r>
      <w:r w:rsidRPr="00F70D82">
        <w:rPr>
          <w:b/>
          <w:szCs w:val="20"/>
        </w:rPr>
        <w:t>absent</w:t>
      </w:r>
      <w:r w:rsidRPr="00F70D82">
        <w:rPr>
          <w:szCs w:val="20"/>
        </w:rPr>
        <w:t xml:space="preserve">, please call the school office to report the </w:t>
      </w:r>
      <w:r w:rsidRPr="001B0560">
        <w:rPr>
          <w:szCs w:val="20"/>
        </w:rPr>
        <w:t>absence with</w:t>
      </w:r>
      <w:r w:rsidR="002717B4" w:rsidRPr="001B0560">
        <w:rPr>
          <w:szCs w:val="20"/>
        </w:rPr>
        <w:t>in</w:t>
      </w:r>
      <w:r w:rsidRPr="00F70D82">
        <w:rPr>
          <w:szCs w:val="20"/>
        </w:rPr>
        <w:t xml:space="preserve"> </w:t>
      </w:r>
      <w:r w:rsidRPr="00F70D82">
        <w:rPr>
          <w:b/>
          <w:szCs w:val="20"/>
        </w:rPr>
        <w:t>5 days</w:t>
      </w:r>
      <w:r w:rsidRPr="00F70D82">
        <w:rPr>
          <w:szCs w:val="20"/>
        </w:rPr>
        <w:t xml:space="preserve"> and ask for makeup work so that your child does not fall behind. </w:t>
      </w:r>
    </w:p>
    <w:p w14:paraId="1F2D8AA7" w14:textId="77777777" w:rsidR="004214CE" w:rsidRPr="00F70D82" w:rsidRDefault="004214CE" w:rsidP="00CD50A5">
      <w:pPr>
        <w:rPr>
          <w:szCs w:val="20"/>
        </w:rPr>
      </w:pPr>
    </w:p>
    <w:p w14:paraId="312CDFAB" w14:textId="77777777" w:rsidR="00C32E9A" w:rsidRDefault="004214CE" w:rsidP="00CD50A5">
      <w:pPr>
        <w:rPr>
          <w:szCs w:val="20"/>
        </w:rPr>
      </w:pPr>
      <w:r w:rsidRPr="00F70D82">
        <w:rPr>
          <w:szCs w:val="20"/>
        </w:rPr>
        <w:t xml:space="preserve">If your child is </w:t>
      </w:r>
      <w:r w:rsidRPr="00F70D82">
        <w:rPr>
          <w:b/>
          <w:szCs w:val="20"/>
        </w:rPr>
        <w:t>tardy</w:t>
      </w:r>
      <w:r w:rsidRPr="00F70D82">
        <w:rPr>
          <w:szCs w:val="20"/>
        </w:rPr>
        <w:t xml:space="preserve">, please have them come to the office to sign in for the day </w:t>
      </w:r>
      <w:r w:rsidR="00571096" w:rsidRPr="00F70D82">
        <w:rPr>
          <w:szCs w:val="20"/>
        </w:rPr>
        <w:t xml:space="preserve">and obtain a “tardy pass” </w:t>
      </w:r>
      <w:r w:rsidRPr="00F70D82">
        <w:rPr>
          <w:szCs w:val="20"/>
        </w:rPr>
        <w:t>before they go to class.</w:t>
      </w:r>
    </w:p>
    <w:p w14:paraId="218D630A" w14:textId="77777777" w:rsidR="00F70D82" w:rsidRDefault="00F70D82" w:rsidP="00CD50A5">
      <w:pPr>
        <w:rPr>
          <w:szCs w:val="20"/>
        </w:rPr>
      </w:pPr>
    </w:p>
    <w:p w14:paraId="481D27C9" w14:textId="77777777" w:rsidR="00F70D82" w:rsidRPr="0061232A" w:rsidRDefault="009173D4" w:rsidP="00F70D82">
      <w:pPr>
        <w:rPr>
          <w:szCs w:val="20"/>
        </w:rPr>
      </w:pPr>
      <w:r>
        <w:rPr>
          <w:szCs w:val="20"/>
        </w:rPr>
        <w:t xml:space="preserve">If a student </w:t>
      </w:r>
      <w:proofErr w:type="gramStart"/>
      <w:r>
        <w:rPr>
          <w:szCs w:val="20"/>
        </w:rPr>
        <w:t>accumulates</w:t>
      </w:r>
      <w:proofErr w:type="gramEnd"/>
      <w:r w:rsidR="00E7476F">
        <w:rPr>
          <w:szCs w:val="20"/>
        </w:rPr>
        <w:t xml:space="preserve"> 3 tardy over the course of a quarter they will be required to serve a 1 hour detention after school.</w:t>
      </w:r>
    </w:p>
    <w:p w14:paraId="218C29DB" w14:textId="77777777" w:rsidR="00A90575" w:rsidRPr="00A90575" w:rsidRDefault="00A90575" w:rsidP="00CD50A5"/>
    <w:p w14:paraId="192E7640" w14:textId="77777777" w:rsidR="00312E15" w:rsidRPr="005A7AE0" w:rsidRDefault="00A90575">
      <w:pPr>
        <w:pStyle w:val="Heading2"/>
      </w:pPr>
      <w:bookmarkStart w:id="58" w:name="_Toc481771419"/>
      <w:r>
        <w:t>Chronic Absenteeism</w:t>
      </w:r>
      <w:bookmarkEnd w:id="58"/>
    </w:p>
    <w:p w14:paraId="267B37DD" w14:textId="77777777" w:rsidR="00312E15" w:rsidRPr="005A7AE0" w:rsidRDefault="00312E15">
      <w:pPr>
        <w:spacing w:after="120"/>
        <w:contextualSpacing/>
        <w:rPr>
          <w:rFonts w:cstheme="minorHAnsi"/>
          <w:bCs/>
          <w:color w:val="000000" w:themeColor="text1"/>
          <w:szCs w:val="20"/>
        </w:rPr>
      </w:pPr>
      <w:r w:rsidRPr="005A7AE0">
        <w:rPr>
          <w:rFonts w:cstheme="minorHAnsi"/>
          <w:bCs/>
          <w:color w:val="000000" w:themeColor="text1"/>
          <w:szCs w:val="20"/>
        </w:rPr>
        <w:t xml:space="preserve">Any student who has been absent from school (excused or unexcused) for 10% or more of the total days of attendance for that school year may be required by the school principal to provide an official medical or judicial verification in order to excuse an absence.  Students with such an excess of absences </w:t>
      </w:r>
      <w:proofErr w:type="gramStart"/>
      <w:r w:rsidRPr="005A7AE0">
        <w:rPr>
          <w:rFonts w:cstheme="minorHAnsi"/>
          <w:bCs/>
          <w:color w:val="000000" w:themeColor="text1"/>
          <w:szCs w:val="20"/>
        </w:rPr>
        <w:t>will be notified</w:t>
      </w:r>
      <w:proofErr w:type="gramEnd"/>
      <w:r w:rsidRPr="005A7AE0">
        <w:rPr>
          <w:rFonts w:cstheme="minorHAnsi"/>
          <w:bCs/>
          <w:color w:val="000000" w:themeColor="text1"/>
          <w:szCs w:val="20"/>
        </w:rPr>
        <w:t xml:space="preserve"> in writing of the official verification requirement.</w:t>
      </w:r>
    </w:p>
    <w:p w14:paraId="601ADF1E" w14:textId="77777777" w:rsidR="00312E15" w:rsidRPr="005A7AE0" w:rsidRDefault="00312E15">
      <w:pPr>
        <w:spacing w:after="120"/>
        <w:contextualSpacing/>
        <w:rPr>
          <w:rFonts w:cstheme="minorHAnsi"/>
          <w:bCs/>
          <w:color w:val="000000" w:themeColor="text1"/>
          <w:szCs w:val="20"/>
        </w:rPr>
      </w:pPr>
    </w:p>
    <w:p w14:paraId="01EE66D5" w14:textId="77777777" w:rsidR="00312E15" w:rsidRPr="00FD1D68" w:rsidRDefault="00312E15">
      <w:pPr>
        <w:spacing w:after="120"/>
        <w:contextualSpacing/>
        <w:rPr>
          <w:rFonts w:cstheme="minorHAnsi"/>
          <w:bCs/>
          <w:color w:val="000000" w:themeColor="text1"/>
          <w:szCs w:val="20"/>
        </w:rPr>
      </w:pPr>
      <w:r w:rsidRPr="00FD1D68">
        <w:rPr>
          <w:rFonts w:cstheme="minorHAnsi"/>
          <w:bCs/>
          <w:color w:val="000000" w:themeColor="text1"/>
          <w:szCs w:val="20"/>
        </w:rPr>
        <w:t xml:space="preserve">Any </w:t>
      </w:r>
      <w:r w:rsidR="00EF17D9" w:rsidRPr="00FD1D68">
        <w:rPr>
          <w:color w:val="000000" w:themeColor="text1"/>
          <w:szCs w:val="20"/>
        </w:rPr>
        <w:t xml:space="preserve">teacher may change the grade of a </w:t>
      </w:r>
      <w:r w:rsidRPr="00FD1D68">
        <w:rPr>
          <w:rFonts w:cstheme="minorHAnsi"/>
          <w:bCs/>
          <w:color w:val="000000" w:themeColor="text1"/>
          <w:szCs w:val="20"/>
        </w:rPr>
        <w:t xml:space="preserve">student who has accrued </w:t>
      </w:r>
      <w:r w:rsidR="006F42C1" w:rsidRPr="00FD1D68">
        <w:rPr>
          <w:color w:val="000000" w:themeColor="text1"/>
          <w:szCs w:val="20"/>
        </w:rPr>
        <w:t>10</w:t>
      </w:r>
      <w:r w:rsidR="00EF17D9" w:rsidRPr="00FD1D68">
        <w:rPr>
          <w:rFonts w:cstheme="minorHAnsi"/>
          <w:bCs/>
          <w:color w:val="000000" w:themeColor="text1"/>
          <w:szCs w:val="20"/>
        </w:rPr>
        <w:t xml:space="preserve"> </w:t>
      </w:r>
      <w:r w:rsidR="00EF17D9" w:rsidRPr="00FD1D68">
        <w:rPr>
          <w:color w:val="000000" w:themeColor="text1"/>
          <w:szCs w:val="20"/>
        </w:rPr>
        <w:t xml:space="preserve">unexcused </w:t>
      </w:r>
      <w:r w:rsidRPr="00FD1D68">
        <w:rPr>
          <w:rFonts w:cstheme="minorHAnsi"/>
          <w:bCs/>
          <w:color w:val="000000" w:themeColor="text1"/>
          <w:szCs w:val="20"/>
        </w:rPr>
        <w:t xml:space="preserve">absences per semester </w:t>
      </w:r>
      <w:r w:rsidR="00EF17D9" w:rsidRPr="00FD1D68">
        <w:rPr>
          <w:color w:val="000000" w:themeColor="text1"/>
          <w:szCs w:val="20"/>
        </w:rPr>
        <w:t>to a failing</w:t>
      </w:r>
      <w:r w:rsidRPr="00FD1D68">
        <w:rPr>
          <w:rFonts w:cstheme="minorHAnsi"/>
          <w:bCs/>
          <w:color w:val="000000" w:themeColor="text1"/>
          <w:szCs w:val="20"/>
        </w:rPr>
        <w:t xml:space="preserve"> grade for their courses at the marking period (grade of “F” or “NC”). </w:t>
      </w:r>
      <w:r w:rsidR="00942C0E">
        <w:rPr>
          <w:color w:val="000000" w:themeColor="text1"/>
          <w:szCs w:val="20"/>
        </w:rPr>
        <w:t>[</w:t>
      </w:r>
      <w:r w:rsidR="006C4919" w:rsidRPr="00FD1D68">
        <w:rPr>
          <w:color w:val="000000" w:themeColor="text1"/>
          <w:szCs w:val="20"/>
        </w:rPr>
        <w:t>Education Code §49067</w:t>
      </w:r>
      <w:r w:rsidR="00942C0E">
        <w:rPr>
          <w:color w:val="000000" w:themeColor="text1"/>
          <w:szCs w:val="20"/>
        </w:rPr>
        <w:t>]</w:t>
      </w:r>
    </w:p>
    <w:p w14:paraId="31EBA031" w14:textId="77777777" w:rsidR="00312E15" w:rsidRPr="005A7AE0" w:rsidRDefault="00312E15">
      <w:pPr>
        <w:spacing w:after="120"/>
        <w:contextualSpacing/>
        <w:rPr>
          <w:rFonts w:cstheme="minorHAnsi"/>
          <w:b/>
          <w:bCs/>
          <w:color w:val="000000" w:themeColor="text1"/>
          <w:szCs w:val="20"/>
        </w:rPr>
      </w:pPr>
    </w:p>
    <w:p w14:paraId="376D5517" w14:textId="77777777" w:rsidR="00A90575" w:rsidRPr="005A7AE0" w:rsidRDefault="002717B4">
      <w:pPr>
        <w:spacing w:after="120"/>
        <w:contextualSpacing/>
        <w:rPr>
          <w:rFonts w:cstheme="minorHAnsi"/>
          <w:bCs/>
          <w:color w:val="000000" w:themeColor="text1"/>
          <w:szCs w:val="20"/>
        </w:rPr>
      </w:pPr>
      <w:r w:rsidRPr="001B0560">
        <w:rPr>
          <w:rFonts w:cstheme="minorHAnsi"/>
          <w:bCs/>
          <w:color w:val="000000" w:themeColor="text1"/>
          <w:szCs w:val="20"/>
        </w:rPr>
        <w:t xml:space="preserve">Students with excessive absences </w:t>
      </w:r>
      <w:proofErr w:type="gramStart"/>
      <w:r w:rsidRPr="001B0560">
        <w:rPr>
          <w:rFonts w:cstheme="minorHAnsi"/>
          <w:bCs/>
          <w:color w:val="000000" w:themeColor="text1"/>
          <w:szCs w:val="20"/>
        </w:rPr>
        <w:t>may be referred</w:t>
      </w:r>
      <w:proofErr w:type="gramEnd"/>
      <w:r w:rsidRPr="001B0560">
        <w:rPr>
          <w:rFonts w:cstheme="minorHAnsi"/>
          <w:bCs/>
          <w:color w:val="000000" w:themeColor="text1"/>
          <w:szCs w:val="20"/>
        </w:rPr>
        <w:t xml:space="preserve"> to the school’s Truancy Abatement Program as a way to remediate the excessive absences.  The abatement program may include Weekend Makeup School.</w:t>
      </w:r>
    </w:p>
    <w:p w14:paraId="7866234D" w14:textId="77777777" w:rsidR="00312E15" w:rsidRPr="005A7AE0" w:rsidRDefault="00312E15">
      <w:pPr>
        <w:pStyle w:val="Heading2"/>
      </w:pPr>
      <w:bookmarkStart w:id="59" w:name="_Toc323557449"/>
      <w:bookmarkStart w:id="60" w:name="_Toc481771420"/>
      <w:r w:rsidRPr="005A7AE0">
        <w:t xml:space="preserve">Withdrawal due to Excessive </w:t>
      </w:r>
      <w:r w:rsidRPr="00A90575">
        <w:t>Unverified</w:t>
      </w:r>
      <w:r w:rsidRPr="005A7AE0">
        <w:t xml:space="preserve"> Absences (AWOL)</w:t>
      </w:r>
      <w:bookmarkEnd w:id="59"/>
      <w:bookmarkEnd w:id="60"/>
    </w:p>
    <w:p w14:paraId="016539E9" w14:textId="77777777" w:rsidR="00312E15" w:rsidRPr="005A7AE0" w:rsidRDefault="00312E15">
      <w:pPr>
        <w:spacing w:after="120"/>
        <w:contextualSpacing/>
        <w:rPr>
          <w:rFonts w:cstheme="minorHAnsi"/>
          <w:color w:val="000000" w:themeColor="text1"/>
          <w:szCs w:val="20"/>
        </w:rPr>
      </w:pPr>
      <w:r w:rsidRPr="005A7AE0">
        <w:rPr>
          <w:rFonts w:cstheme="minorHAnsi"/>
          <w:color w:val="000000" w:themeColor="text1"/>
          <w:szCs w:val="20"/>
        </w:rPr>
        <w:t xml:space="preserve">In rare circumstances, students </w:t>
      </w:r>
      <w:proofErr w:type="gramStart"/>
      <w:r w:rsidR="00FD3CA9" w:rsidRPr="005A7AE0">
        <w:rPr>
          <w:rFonts w:cstheme="minorHAnsi"/>
          <w:color w:val="000000" w:themeColor="text1"/>
          <w:szCs w:val="20"/>
        </w:rPr>
        <w:t xml:space="preserve">will be </w:t>
      </w:r>
      <w:proofErr w:type="spellStart"/>
      <w:r w:rsidR="00FD3CA9" w:rsidRPr="005A7AE0">
        <w:rPr>
          <w:rFonts w:cstheme="minorHAnsi"/>
          <w:color w:val="000000" w:themeColor="text1"/>
          <w:szCs w:val="20"/>
        </w:rPr>
        <w:t>disenrolled</w:t>
      </w:r>
      <w:proofErr w:type="spellEnd"/>
      <w:proofErr w:type="gramEnd"/>
      <w:r w:rsidR="00FD3CA9" w:rsidRPr="005A7AE0">
        <w:rPr>
          <w:rFonts w:cstheme="minorHAnsi"/>
          <w:color w:val="000000" w:themeColor="text1"/>
          <w:szCs w:val="20"/>
        </w:rPr>
        <w:t xml:space="preserve"> from an </w:t>
      </w:r>
      <w:r w:rsidRPr="005A7AE0">
        <w:rPr>
          <w:rFonts w:cstheme="minorHAnsi"/>
          <w:color w:val="000000" w:themeColor="text1"/>
          <w:szCs w:val="20"/>
        </w:rPr>
        <w:t>Aspire school for multiple consecutive days without attempting to notify the school of the absences or without responding to school inquiries (phone, fax, and mail) about the student absence.</w:t>
      </w:r>
      <w:r w:rsidR="00FF034C">
        <w:rPr>
          <w:rFonts w:cstheme="minorHAnsi"/>
          <w:color w:val="000000" w:themeColor="text1"/>
          <w:szCs w:val="20"/>
        </w:rPr>
        <w:br/>
      </w:r>
    </w:p>
    <w:p w14:paraId="236B59B7" w14:textId="77777777" w:rsidR="00312E15" w:rsidRPr="005A7AE0" w:rsidRDefault="00312E15">
      <w:pPr>
        <w:pStyle w:val="Heading2"/>
      </w:pPr>
      <w:bookmarkStart w:id="61" w:name="_Toc323557450"/>
      <w:bookmarkStart w:id="62" w:name="_Toc481771421"/>
      <w:r w:rsidRPr="005A7AE0">
        <w:t>Truancy</w:t>
      </w:r>
      <w:bookmarkEnd w:id="61"/>
      <w:bookmarkEnd w:id="62"/>
    </w:p>
    <w:p w14:paraId="685D928D" w14:textId="77777777" w:rsidR="00312E15" w:rsidRPr="005A7AE0" w:rsidRDefault="00312E15">
      <w:pPr>
        <w:spacing w:after="120"/>
        <w:contextualSpacing/>
        <w:rPr>
          <w:rFonts w:cstheme="minorHAnsi"/>
          <w:bCs/>
          <w:color w:val="000000" w:themeColor="text1"/>
          <w:szCs w:val="20"/>
        </w:rPr>
      </w:pPr>
      <w:r w:rsidRPr="005A7AE0">
        <w:rPr>
          <w:rFonts w:cstheme="minorHAnsi"/>
          <w:color w:val="000000" w:themeColor="text1"/>
          <w:szCs w:val="20"/>
        </w:rPr>
        <w:t xml:space="preserve">A student </w:t>
      </w:r>
      <w:proofErr w:type="gramStart"/>
      <w:r w:rsidRPr="005A7AE0">
        <w:rPr>
          <w:rFonts w:cstheme="minorHAnsi"/>
          <w:color w:val="000000" w:themeColor="text1"/>
          <w:szCs w:val="20"/>
        </w:rPr>
        <w:t>is considered</w:t>
      </w:r>
      <w:proofErr w:type="gramEnd"/>
      <w:r w:rsidRPr="005A7AE0">
        <w:rPr>
          <w:rFonts w:cstheme="minorHAnsi"/>
          <w:color w:val="000000" w:themeColor="text1"/>
          <w:szCs w:val="20"/>
        </w:rPr>
        <w:t xml:space="preserve"> </w:t>
      </w:r>
      <w:r w:rsidRPr="005A7AE0">
        <w:rPr>
          <w:rFonts w:cstheme="minorHAnsi"/>
          <w:color w:val="000000" w:themeColor="text1"/>
          <w:szCs w:val="20"/>
          <w:u w:val="single"/>
        </w:rPr>
        <w:t>truant</w:t>
      </w:r>
      <w:r w:rsidRPr="005A7AE0">
        <w:rPr>
          <w:rFonts w:cstheme="minorHAnsi"/>
          <w:color w:val="000000" w:themeColor="text1"/>
          <w:szCs w:val="20"/>
        </w:rPr>
        <w:t xml:space="preserve"> when the student is:</w:t>
      </w:r>
    </w:p>
    <w:p w14:paraId="68CC2517" w14:textId="77777777" w:rsidR="00312E15" w:rsidRPr="005A7AE0" w:rsidRDefault="00312E15" w:rsidP="000E383A">
      <w:pPr>
        <w:numPr>
          <w:ilvl w:val="0"/>
          <w:numId w:val="28"/>
        </w:numPr>
        <w:spacing w:after="120"/>
        <w:contextualSpacing/>
        <w:rPr>
          <w:rFonts w:cstheme="minorHAnsi"/>
          <w:color w:val="000000" w:themeColor="text1"/>
          <w:szCs w:val="20"/>
        </w:rPr>
      </w:pPr>
      <w:r w:rsidRPr="005A7AE0">
        <w:rPr>
          <w:rFonts w:cstheme="minorHAnsi"/>
          <w:color w:val="000000" w:themeColor="text1"/>
          <w:szCs w:val="20"/>
        </w:rPr>
        <w:t xml:space="preserve">absent from school without a valid excuse three school days </w:t>
      </w:r>
      <w:r w:rsidRPr="005A7AE0">
        <w:rPr>
          <w:rFonts w:cstheme="minorHAnsi"/>
          <w:color w:val="000000" w:themeColor="text1"/>
          <w:szCs w:val="20"/>
          <w:u w:val="single"/>
        </w:rPr>
        <w:t>in one school year</w:t>
      </w:r>
      <w:r w:rsidRPr="005A7AE0">
        <w:rPr>
          <w:rFonts w:cstheme="minorHAnsi"/>
          <w:color w:val="000000" w:themeColor="text1"/>
          <w:szCs w:val="20"/>
        </w:rPr>
        <w:t>,</w:t>
      </w:r>
    </w:p>
    <w:p w14:paraId="7AB7E13B" w14:textId="77777777" w:rsidR="00312E15" w:rsidRPr="005A7AE0" w:rsidRDefault="00312E15" w:rsidP="000E383A">
      <w:pPr>
        <w:numPr>
          <w:ilvl w:val="0"/>
          <w:numId w:val="28"/>
        </w:numPr>
        <w:spacing w:after="120"/>
        <w:contextualSpacing/>
        <w:rPr>
          <w:rFonts w:cstheme="minorHAnsi"/>
          <w:color w:val="000000" w:themeColor="text1"/>
          <w:szCs w:val="20"/>
        </w:rPr>
      </w:pPr>
      <w:r w:rsidRPr="005A7AE0">
        <w:rPr>
          <w:rFonts w:cstheme="minorHAnsi"/>
          <w:color w:val="000000" w:themeColor="text1"/>
          <w:szCs w:val="20"/>
        </w:rPr>
        <w:t xml:space="preserve">tardy or absent for more than any 30-minute period during the school day without a valid excuse on three occasions </w:t>
      </w:r>
      <w:r w:rsidRPr="005A7AE0">
        <w:rPr>
          <w:rFonts w:cstheme="minorHAnsi"/>
          <w:color w:val="000000" w:themeColor="text1"/>
          <w:szCs w:val="20"/>
          <w:u w:val="single"/>
        </w:rPr>
        <w:t>in one school year</w:t>
      </w:r>
      <w:r w:rsidRPr="005A7AE0">
        <w:rPr>
          <w:rFonts w:cstheme="minorHAnsi"/>
          <w:color w:val="000000" w:themeColor="text1"/>
          <w:szCs w:val="20"/>
        </w:rPr>
        <w:t xml:space="preserve">, or </w:t>
      </w:r>
    </w:p>
    <w:p w14:paraId="7B489AA0" w14:textId="77777777" w:rsidR="00312E15" w:rsidRPr="005A7AE0" w:rsidRDefault="00312E15" w:rsidP="000E383A">
      <w:pPr>
        <w:numPr>
          <w:ilvl w:val="0"/>
          <w:numId w:val="28"/>
        </w:numPr>
        <w:spacing w:after="120"/>
        <w:contextualSpacing/>
        <w:rPr>
          <w:rFonts w:cstheme="minorHAnsi"/>
          <w:color w:val="000000" w:themeColor="text1"/>
          <w:szCs w:val="20"/>
        </w:rPr>
      </w:pPr>
      <w:proofErr w:type="gramStart"/>
      <w:r w:rsidRPr="005A7AE0">
        <w:rPr>
          <w:rFonts w:cstheme="minorHAnsi"/>
          <w:color w:val="000000" w:themeColor="text1"/>
          <w:szCs w:val="20"/>
        </w:rPr>
        <w:t>any</w:t>
      </w:r>
      <w:proofErr w:type="gramEnd"/>
      <w:r w:rsidRPr="005A7AE0">
        <w:rPr>
          <w:rFonts w:cstheme="minorHAnsi"/>
          <w:color w:val="000000" w:themeColor="text1"/>
          <w:szCs w:val="20"/>
        </w:rPr>
        <w:t xml:space="preserve"> combination thereof. </w:t>
      </w:r>
    </w:p>
    <w:p w14:paraId="2B60F89E" w14:textId="77777777" w:rsidR="00BD41E2" w:rsidRPr="005A7AE0" w:rsidRDefault="00BD41E2">
      <w:pPr>
        <w:spacing w:after="120"/>
        <w:ind w:left="720"/>
        <w:contextualSpacing/>
        <w:rPr>
          <w:rFonts w:cstheme="minorHAnsi"/>
          <w:color w:val="000000" w:themeColor="text1"/>
          <w:szCs w:val="20"/>
        </w:rPr>
      </w:pPr>
    </w:p>
    <w:p w14:paraId="422E8F0E" w14:textId="77777777" w:rsidR="00631B85" w:rsidRPr="003746CE" w:rsidRDefault="000F28D2" w:rsidP="00CD50A5">
      <w:pPr>
        <w:spacing w:before="100" w:beforeAutospacing="1" w:after="120"/>
        <w:contextualSpacing/>
        <w:rPr>
          <w:rFonts w:cstheme="minorHAnsi"/>
          <w:bCs/>
          <w:iCs/>
          <w:color w:val="000000" w:themeColor="text1"/>
          <w:szCs w:val="20"/>
        </w:rPr>
      </w:pPr>
      <w:bookmarkStart w:id="63" w:name="_Toc323557451"/>
      <w:bookmarkStart w:id="64" w:name="_Toc323557453"/>
      <w:bookmarkStart w:id="65" w:name="_Toc319918186"/>
      <w:r w:rsidRPr="002717B4">
        <w:rPr>
          <w:rFonts w:cstheme="minorHAnsi"/>
          <w:b/>
          <w:bCs/>
          <w:iCs/>
          <w:color w:val="000000" w:themeColor="text1"/>
          <w:szCs w:val="20"/>
        </w:rPr>
        <w:t>Tru</w:t>
      </w:r>
      <w:r w:rsidR="00AD51FB" w:rsidRPr="002717B4">
        <w:rPr>
          <w:rFonts w:cstheme="minorHAnsi"/>
          <w:b/>
          <w:bCs/>
          <w:iCs/>
          <w:color w:val="000000" w:themeColor="text1"/>
          <w:szCs w:val="20"/>
        </w:rPr>
        <w:t>ancy is for unexcused absences not cleared within 5 days.</w:t>
      </w:r>
      <w:r w:rsidR="00AD51FB" w:rsidRPr="003746CE">
        <w:rPr>
          <w:rFonts w:cstheme="minorHAnsi"/>
          <w:bCs/>
          <w:iCs/>
          <w:color w:val="000000" w:themeColor="text1"/>
          <w:szCs w:val="20"/>
        </w:rPr>
        <w:t xml:space="preserve">  To avoid truancy, please always inform the office if your child’s absence or tardy is for an </w:t>
      </w:r>
      <w:r w:rsidR="002E4413" w:rsidRPr="003746CE">
        <w:rPr>
          <w:rFonts w:cstheme="minorHAnsi"/>
          <w:bCs/>
          <w:iCs/>
          <w:color w:val="000000" w:themeColor="text1"/>
          <w:szCs w:val="20"/>
        </w:rPr>
        <w:t>excusable</w:t>
      </w:r>
      <w:r w:rsidR="00AD51FB" w:rsidRPr="003746CE">
        <w:rPr>
          <w:rFonts w:cstheme="minorHAnsi"/>
          <w:bCs/>
          <w:iCs/>
          <w:color w:val="000000" w:themeColor="text1"/>
          <w:szCs w:val="20"/>
        </w:rPr>
        <w:t xml:space="preserve"> reason</w:t>
      </w:r>
      <w:r w:rsidR="00A27E72" w:rsidRPr="003746CE">
        <w:rPr>
          <w:rFonts w:cstheme="minorHAnsi"/>
          <w:bCs/>
          <w:iCs/>
          <w:color w:val="000000" w:themeColor="text1"/>
          <w:szCs w:val="20"/>
        </w:rPr>
        <w:t xml:space="preserve"> as defined above</w:t>
      </w:r>
      <w:r w:rsidR="00AD51FB" w:rsidRPr="003746CE">
        <w:rPr>
          <w:rFonts w:cstheme="minorHAnsi"/>
          <w:bCs/>
          <w:iCs/>
          <w:color w:val="000000" w:themeColor="text1"/>
          <w:szCs w:val="20"/>
        </w:rPr>
        <w:t>.</w:t>
      </w:r>
    </w:p>
    <w:p w14:paraId="0F32D4C5" w14:textId="77777777" w:rsidR="00631B85" w:rsidRPr="003746CE" w:rsidRDefault="00631B85" w:rsidP="00CD50A5">
      <w:pPr>
        <w:spacing w:before="100" w:beforeAutospacing="1" w:after="120"/>
        <w:contextualSpacing/>
        <w:rPr>
          <w:rFonts w:cstheme="minorHAnsi"/>
          <w:bCs/>
          <w:iCs/>
          <w:color w:val="000000" w:themeColor="text1"/>
          <w:szCs w:val="20"/>
        </w:rPr>
      </w:pPr>
    </w:p>
    <w:p w14:paraId="2C194463" w14:textId="77777777" w:rsidR="00D06A8F" w:rsidRPr="003746CE" w:rsidRDefault="00BD41E2">
      <w:pPr>
        <w:pStyle w:val="Heading2"/>
      </w:pPr>
      <w:bookmarkStart w:id="66" w:name="_Toc481771422"/>
      <w:r w:rsidRPr="003746CE">
        <w:t xml:space="preserve">Notifications </w:t>
      </w:r>
      <w:r w:rsidR="00D06A8F" w:rsidRPr="003746CE">
        <w:t>of Truancy</w:t>
      </w:r>
      <w:bookmarkEnd w:id="63"/>
      <w:bookmarkEnd w:id="66"/>
    </w:p>
    <w:p w14:paraId="606153FE" w14:textId="77777777" w:rsidR="00631B85" w:rsidRDefault="00631B85" w:rsidP="00CD50A5">
      <w:pPr>
        <w:rPr>
          <w:rFonts w:cstheme="minorHAnsi"/>
          <w:bCs/>
          <w:iCs/>
          <w:color w:val="000000" w:themeColor="text1"/>
          <w:szCs w:val="20"/>
        </w:rPr>
      </w:pPr>
      <w:r w:rsidRPr="003746CE">
        <w:t xml:space="preserve">If your child </w:t>
      </w:r>
      <w:proofErr w:type="gramStart"/>
      <w:r w:rsidRPr="003746CE">
        <w:t>is classified</w:t>
      </w:r>
      <w:proofErr w:type="gramEnd"/>
      <w:r w:rsidRPr="003746CE">
        <w:t xml:space="preserve"> as trua</w:t>
      </w:r>
      <w:r w:rsidR="00FB1FA9" w:rsidRPr="003746CE">
        <w:t xml:space="preserve">nt </w:t>
      </w:r>
      <w:r w:rsidR="002717B4">
        <w:t xml:space="preserve">the </w:t>
      </w:r>
      <w:r w:rsidR="002717B4" w:rsidRPr="001B0560">
        <w:t>California Education Code</w:t>
      </w:r>
      <w:r w:rsidR="00FB1FA9" w:rsidRPr="001B0560">
        <w:t xml:space="preserve">, you will receive notification from the </w:t>
      </w:r>
      <w:r w:rsidR="00AC7551" w:rsidRPr="001B0560">
        <w:t>school that</w:t>
      </w:r>
      <w:r w:rsidR="00AD51FB" w:rsidRPr="001B0560">
        <w:t xml:space="preserve"> includes information required by the state</w:t>
      </w:r>
      <w:r w:rsidR="00FB1FA9" w:rsidRPr="001B0560">
        <w:t>.  The first notification will come to you once your child has a</w:t>
      </w:r>
      <w:r w:rsidR="00E40800" w:rsidRPr="001B0560">
        <w:t xml:space="preserve">ccrued three truancy events.  Please reach out to the school on this first </w:t>
      </w:r>
      <w:r w:rsidR="00AC7551" w:rsidRPr="001B0560">
        <w:t>notification,</w:t>
      </w:r>
      <w:r w:rsidR="00E40800" w:rsidRPr="001B0560">
        <w:t xml:space="preserve"> as it will allow the school to work with you in support of your child’s attendance.  Y</w:t>
      </w:r>
      <w:r w:rsidR="00FB1FA9" w:rsidRPr="001B0560">
        <w:t>ou will rec</w:t>
      </w:r>
      <w:r w:rsidR="00E40800" w:rsidRPr="001B0560">
        <w:t>eive additional notif</w:t>
      </w:r>
      <w:r w:rsidR="00E638B2" w:rsidRPr="001B0560">
        <w:t>i</w:t>
      </w:r>
      <w:r w:rsidR="00E40800" w:rsidRPr="001B0560">
        <w:t xml:space="preserve">cations after </w:t>
      </w:r>
      <w:r w:rsidR="00FB1FA9" w:rsidRPr="001B0560">
        <w:t xml:space="preserve">six and </w:t>
      </w:r>
      <w:r w:rsidR="00E40800" w:rsidRPr="001B0560">
        <w:t xml:space="preserve">then again after </w:t>
      </w:r>
      <w:r w:rsidR="00FB1FA9" w:rsidRPr="001B0560">
        <w:t xml:space="preserve">seven </w:t>
      </w:r>
      <w:r w:rsidR="00E40800" w:rsidRPr="001B0560">
        <w:t xml:space="preserve">total </w:t>
      </w:r>
      <w:r w:rsidR="00FB1FA9" w:rsidRPr="001B0560">
        <w:t>truancy events.</w:t>
      </w:r>
      <w:r w:rsidR="00AD51FB" w:rsidRPr="001B0560">
        <w:rPr>
          <w:rFonts w:cstheme="minorHAnsi"/>
          <w:bCs/>
          <w:iCs/>
          <w:color w:val="000000" w:themeColor="text1"/>
          <w:szCs w:val="20"/>
        </w:rPr>
        <w:t xml:space="preserve"> </w:t>
      </w:r>
      <w:r w:rsidR="00CF6AA5" w:rsidRPr="001B0560">
        <w:rPr>
          <w:rFonts w:cstheme="minorHAnsi"/>
          <w:bCs/>
          <w:iCs/>
          <w:color w:val="000000" w:themeColor="text1"/>
          <w:szCs w:val="20"/>
        </w:rPr>
        <w:t>[</w:t>
      </w:r>
      <w:r w:rsidR="00AD51FB" w:rsidRPr="001B0560">
        <w:rPr>
          <w:rFonts w:cstheme="minorHAnsi"/>
          <w:bCs/>
          <w:iCs/>
          <w:color w:val="000000" w:themeColor="text1"/>
          <w:szCs w:val="20"/>
        </w:rPr>
        <w:t xml:space="preserve">Education Code </w:t>
      </w:r>
      <w:r w:rsidR="00AD51FB" w:rsidRPr="001B0560">
        <w:rPr>
          <w:rFonts w:cstheme="minorHAnsi"/>
          <w:bCs/>
          <w:color w:val="000000" w:themeColor="text1"/>
          <w:szCs w:val="20"/>
        </w:rPr>
        <w:t>§</w:t>
      </w:r>
      <w:r w:rsidR="002717B4" w:rsidRPr="001B0560">
        <w:rPr>
          <w:rFonts w:cstheme="minorHAnsi"/>
          <w:bCs/>
          <w:color w:val="000000" w:themeColor="text1"/>
          <w:szCs w:val="20"/>
        </w:rPr>
        <w:t xml:space="preserve">§ </w:t>
      </w:r>
      <w:r w:rsidR="00AD51FB" w:rsidRPr="001B0560">
        <w:rPr>
          <w:rFonts w:cstheme="minorHAnsi"/>
          <w:bCs/>
          <w:iCs/>
          <w:color w:val="000000" w:themeColor="text1"/>
          <w:szCs w:val="20"/>
        </w:rPr>
        <w:t>48260, 48261, 48262</w:t>
      </w:r>
      <w:r w:rsidR="00CF6AA5" w:rsidRPr="001B0560">
        <w:rPr>
          <w:rFonts w:cstheme="minorHAnsi"/>
          <w:bCs/>
          <w:iCs/>
          <w:color w:val="000000" w:themeColor="text1"/>
          <w:szCs w:val="20"/>
        </w:rPr>
        <w:t>]</w:t>
      </w:r>
    </w:p>
    <w:p w14:paraId="10E022CC" w14:textId="77777777" w:rsidR="00E638B2" w:rsidRPr="005A7AE0" w:rsidRDefault="00E638B2" w:rsidP="00E638B2">
      <w:pPr>
        <w:pStyle w:val="Heading4"/>
        <w:rPr>
          <w:b w:val="0"/>
          <w:i/>
          <w:color w:val="000000" w:themeColor="text1"/>
          <w:sz w:val="20"/>
          <w:szCs w:val="20"/>
          <w:u w:val="single"/>
        </w:rPr>
      </w:pPr>
      <w:r w:rsidRPr="005A7AE0">
        <w:rPr>
          <w:b w:val="0"/>
          <w:i/>
          <w:color w:val="000000" w:themeColor="text1"/>
          <w:sz w:val="20"/>
          <w:szCs w:val="20"/>
          <w:u w:val="single"/>
        </w:rPr>
        <w:t>First Notification of Truancy or Excessive Absences</w:t>
      </w:r>
    </w:p>
    <w:p w14:paraId="01A3B8B1" w14:textId="77777777" w:rsidR="00E638B2" w:rsidRPr="005A7AE0" w:rsidRDefault="00E638B2" w:rsidP="000E383A">
      <w:pPr>
        <w:numPr>
          <w:ilvl w:val="0"/>
          <w:numId w:val="34"/>
        </w:numPr>
        <w:spacing w:after="120"/>
        <w:ind w:left="360"/>
        <w:contextualSpacing/>
        <w:rPr>
          <w:rFonts w:cstheme="minorHAnsi"/>
          <w:bCs/>
          <w:iCs/>
          <w:color w:val="000000" w:themeColor="text1"/>
          <w:szCs w:val="20"/>
        </w:rPr>
      </w:pPr>
      <w:r w:rsidRPr="005A7AE0">
        <w:rPr>
          <w:rFonts w:cstheme="minorHAnsi"/>
          <w:bCs/>
          <w:iCs/>
          <w:color w:val="000000" w:themeColor="text1"/>
          <w:szCs w:val="20"/>
        </w:rPr>
        <w:t>Letter #1 sent regular and</w:t>
      </w:r>
      <w:r w:rsidR="002717B4">
        <w:rPr>
          <w:rFonts w:cstheme="minorHAnsi"/>
          <w:bCs/>
          <w:iCs/>
          <w:color w:val="000000" w:themeColor="text1"/>
          <w:szCs w:val="20"/>
        </w:rPr>
        <w:t>/or</w:t>
      </w:r>
      <w:r w:rsidRPr="005A7AE0">
        <w:rPr>
          <w:rFonts w:cstheme="minorHAnsi"/>
          <w:bCs/>
          <w:iCs/>
          <w:color w:val="000000" w:themeColor="text1"/>
          <w:szCs w:val="20"/>
        </w:rPr>
        <w:t xml:space="preserve"> </w:t>
      </w:r>
      <w:r>
        <w:rPr>
          <w:rFonts w:cstheme="minorHAnsi"/>
          <w:bCs/>
          <w:iCs/>
          <w:color w:val="000000" w:themeColor="text1"/>
          <w:szCs w:val="20"/>
        </w:rPr>
        <w:t>d</w:t>
      </w:r>
      <w:r w:rsidRPr="005A7AE0">
        <w:rPr>
          <w:rFonts w:cstheme="minorHAnsi"/>
          <w:bCs/>
          <w:iCs/>
          <w:color w:val="000000" w:themeColor="text1"/>
          <w:szCs w:val="20"/>
        </w:rPr>
        <w:t xml:space="preserve">elivery </w:t>
      </w:r>
      <w:r>
        <w:rPr>
          <w:rFonts w:cstheme="minorHAnsi"/>
          <w:bCs/>
          <w:iCs/>
          <w:color w:val="000000" w:themeColor="text1"/>
          <w:szCs w:val="20"/>
        </w:rPr>
        <w:t>c</w:t>
      </w:r>
      <w:r w:rsidRPr="005A7AE0">
        <w:rPr>
          <w:rFonts w:cstheme="minorHAnsi"/>
          <w:bCs/>
          <w:iCs/>
          <w:color w:val="000000" w:themeColor="text1"/>
          <w:szCs w:val="20"/>
        </w:rPr>
        <w:t xml:space="preserve">onfirmation mail when a student has accrued </w:t>
      </w:r>
      <w:r w:rsidRPr="005A7AE0">
        <w:rPr>
          <w:rFonts w:cstheme="minorHAnsi"/>
          <w:b/>
          <w:bCs/>
          <w:iCs/>
          <w:color w:val="000000" w:themeColor="text1"/>
          <w:szCs w:val="20"/>
        </w:rPr>
        <w:t>three (3) truancy events.</w:t>
      </w:r>
    </w:p>
    <w:p w14:paraId="00F103D8" w14:textId="77777777" w:rsidR="00E638B2" w:rsidRPr="005A7AE0" w:rsidRDefault="00E638B2" w:rsidP="000E383A">
      <w:pPr>
        <w:numPr>
          <w:ilvl w:val="0"/>
          <w:numId w:val="34"/>
        </w:numPr>
        <w:spacing w:after="120"/>
        <w:ind w:left="360"/>
        <w:contextualSpacing/>
        <w:rPr>
          <w:rFonts w:cstheme="minorHAnsi"/>
          <w:bCs/>
          <w:iCs/>
          <w:color w:val="000000" w:themeColor="text1"/>
          <w:szCs w:val="20"/>
        </w:rPr>
      </w:pPr>
      <w:r w:rsidRPr="005A7AE0">
        <w:rPr>
          <w:rFonts w:cstheme="minorHAnsi"/>
          <w:bCs/>
          <w:iCs/>
          <w:color w:val="000000" w:themeColor="text1"/>
          <w:szCs w:val="20"/>
        </w:rPr>
        <w:t xml:space="preserve">Student </w:t>
      </w:r>
      <w:proofErr w:type="gramStart"/>
      <w:r w:rsidRPr="005A7AE0">
        <w:rPr>
          <w:rFonts w:cstheme="minorHAnsi"/>
          <w:bCs/>
          <w:iCs/>
          <w:color w:val="000000" w:themeColor="text1"/>
          <w:szCs w:val="20"/>
        </w:rPr>
        <w:t>may be assigned</w:t>
      </w:r>
      <w:proofErr w:type="gramEnd"/>
      <w:r w:rsidRPr="005A7AE0">
        <w:rPr>
          <w:rFonts w:cstheme="minorHAnsi"/>
          <w:bCs/>
          <w:iCs/>
          <w:color w:val="000000" w:themeColor="text1"/>
          <w:szCs w:val="20"/>
        </w:rPr>
        <w:t>, with or without parent consent, to the school’s truancy abatement program, including</w:t>
      </w:r>
      <w:r>
        <w:rPr>
          <w:rFonts w:cstheme="minorHAnsi"/>
          <w:bCs/>
          <w:iCs/>
          <w:color w:val="000000" w:themeColor="text1"/>
          <w:szCs w:val="20"/>
        </w:rPr>
        <w:t>, but not limited to</w:t>
      </w:r>
      <w:r w:rsidRPr="005A7AE0">
        <w:rPr>
          <w:rFonts w:cstheme="minorHAnsi"/>
          <w:bCs/>
          <w:iCs/>
          <w:color w:val="000000" w:themeColor="text1"/>
          <w:szCs w:val="20"/>
        </w:rPr>
        <w:t xml:space="preserve"> Weekend Makeup School.</w:t>
      </w:r>
    </w:p>
    <w:p w14:paraId="392D2905" w14:textId="77777777" w:rsidR="00E638B2" w:rsidRPr="005A7AE0" w:rsidRDefault="00E638B2" w:rsidP="00E638B2">
      <w:pPr>
        <w:pStyle w:val="Heading4"/>
        <w:rPr>
          <w:b w:val="0"/>
          <w:i/>
          <w:color w:val="000000" w:themeColor="text1"/>
          <w:sz w:val="20"/>
          <w:szCs w:val="20"/>
          <w:u w:val="single"/>
        </w:rPr>
      </w:pPr>
      <w:r w:rsidRPr="005A7AE0">
        <w:rPr>
          <w:b w:val="0"/>
          <w:i/>
          <w:color w:val="000000" w:themeColor="text1"/>
          <w:sz w:val="20"/>
          <w:szCs w:val="20"/>
          <w:u w:val="single"/>
        </w:rPr>
        <w:lastRenderedPageBreak/>
        <w:t>Second Notification of Truancy or Excessive Absences</w:t>
      </w:r>
    </w:p>
    <w:p w14:paraId="148B88F5" w14:textId="77777777" w:rsidR="00E638B2" w:rsidRPr="005A7AE0" w:rsidRDefault="00E638B2" w:rsidP="000E383A">
      <w:pPr>
        <w:numPr>
          <w:ilvl w:val="0"/>
          <w:numId w:val="35"/>
        </w:numPr>
        <w:spacing w:after="120"/>
        <w:ind w:left="360"/>
        <w:contextualSpacing/>
        <w:rPr>
          <w:rFonts w:cstheme="minorHAnsi"/>
          <w:bCs/>
          <w:iCs/>
          <w:color w:val="000000" w:themeColor="text1"/>
          <w:szCs w:val="20"/>
        </w:rPr>
      </w:pPr>
      <w:r w:rsidRPr="005A7AE0">
        <w:rPr>
          <w:rFonts w:cstheme="minorHAnsi"/>
          <w:bCs/>
          <w:iCs/>
          <w:color w:val="000000" w:themeColor="text1"/>
          <w:szCs w:val="20"/>
        </w:rPr>
        <w:t>Letter #2 sent regular and</w:t>
      </w:r>
      <w:r w:rsidR="002717B4">
        <w:rPr>
          <w:rFonts w:cstheme="minorHAnsi"/>
          <w:bCs/>
          <w:iCs/>
          <w:color w:val="000000" w:themeColor="text1"/>
          <w:szCs w:val="20"/>
        </w:rPr>
        <w:t>/or</w:t>
      </w:r>
      <w:r w:rsidRPr="005A7AE0">
        <w:rPr>
          <w:rFonts w:cstheme="minorHAnsi"/>
          <w:bCs/>
          <w:iCs/>
          <w:color w:val="000000" w:themeColor="text1"/>
          <w:szCs w:val="20"/>
        </w:rPr>
        <w:t xml:space="preserve"> </w:t>
      </w:r>
      <w:r>
        <w:rPr>
          <w:rFonts w:cstheme="minorHAnsi"/>
          <w:bCs/>
          <w:iCs/>
          <w:color w:val="000000" w:themeColor="text1"/>
          <w:szCs w:val="20"/>
        </w:rPr>
        <w:t>d</w:t>
      </w:r>
      <w:r w:rsidRPr="005A7AE0">
        <w:rPr>
          <w:rFonts w:cstheme="minorHAnsi"/>
          <w:bCs/>
          <w:iCs/>
          <w:color w:val="000000" w:themeColor="text1"/>
          <w:szCs w:val="20"/>
        </w:rPr>
        <w:t xml:space="preserve">elivery </w:t>
      </w:r>
      <w:r>
        <w:rPr>
          <w:rFonts w:cstheme="minorHAnsi"/>
          <w:bCs/>
          <w:iCs/>
          <w:color w:val="000000" w:themeColor="text1"/>
          <w:szCs w:val="20"/>
        </w:rPr>
        <w:t>c</w:t>
      </w:r>
      <w:r w:rsidRPr="005A7AE0">
        <w:rPr>
          <w:rFonts w:cstheme="minorHAnsi"/>
          <w:bCs/>
          <w:iCs/>
          <w:color w:val="000000" w:themeColor="text1"/>
          <w:szCs w:val="20"/>
        </w:rPr>
        <w:t>onfirmation mail.</w:t>
      </w:r>
    </w:p>
    <w:p w14:paraId="4811EBF5" w14:textId="77777777" w:rsidR="00E638B2" w:rsidRPr="005A7AE0" w:rsidRDefault="00E638B2" w:rsidP="000E383A">
      <w:pPr>
        <w:numPr>
          <w:ilvl w:val="0"/>
          <w:numId w:val="35"/>
        </w:numPr>
        <w:spacing w:after="120"/>
        <w:ind w:left="360"/>
        <w:contextualSpacing/>
        <w:rPr>
          <w:rFonts w:cstheme="minorHAnsi"/>
          <w:bCs/>
          <w:iCs/>
          <w:color w:val="000000" w:themeColor="text1"/>
          <w:szCs w:val="20"/>
        </w:rPr>
      </w:pPr>
      <w:r w:rsidRPr="005A7AE0">
        <w:rPr>
          <w:rFonts w:cstheme="minorHAnsi"/>
          <w:bCs/>
          <w:iCs/>
          <w:color w:val="000000" w:themeColor="text1"/>
          <w:szCs w:val="20"/>
        </w:rPr>
        <w:t xml:space="preserve">A student must be notified a </w:t>
      </w:r>
      <w:r w:rsidRPr="005A7AE0">
        <w:rPr>
          <w:rFonts w:cstheme="minorHAnsi"/>
          <w:b/>
          <w:bCs/>
          <w:iCs/>
          <w:color w:val="000000" w:themeColor="text1"/>
          <w:szCs w:val="20"/>
          <w:u w:val="single"/>
        </w:rPr>
        <w:t>second time</w:t>
      </w:r>
      <w:r w:rsidRPr="005A7AE0">
        <w:rPr>
          <w:rFonts w:cstheme="minorHAnsi"/>
          <w:bCs/>
          <w:iCs/>
          <w:color w:val="000000" w:themeColor="text1"/>
          <w:szCs w:val="20"/>
        </w:rPr>
        <w:t xml:space="preserve"> once they have accrued at least </w:t>
      </w:r>
      <w:r w:rsidRPr="005A7AE0">
        <w:rPr>
          <w:rFonts w:cstheme="minorHAnsi"/>
          <w:b/>
          <w:bCs/>
          <w:iCs/>
          <w:color w:val="000000" w:themeColor="text1"/>
          <w:szCs w:val="20"/>
        </w:rPr>
        <w:t xml:space="preserve">six (6) </w:t>
      </w:r>
      <w:r w:rsidRPr="005A7AE0">
        <w:rPr>
          <w:rFonts w:cstheme="minorHAnsi"/>
          <w:b/>
          <w:bCs/>
          <w:color w:val="000000" w:themeColor="text1"/>
          <w:szCs w:val="20"/>
        </w:rPr>
        <w:t>truancy events</w:t>
      </w:r>
      <w:r w:rsidRPr="005A7AE0">
        <w:rPr>
          <w:rFonts w:cstheme="minorHAnsi"/>
          <w:color w:val="000000" w:themeColor="text1"/>
          <w:szCs w:val="20"/>
        </w:rPr>
        <w:t xml:space="preserve">. </w:t>
      </w:r>
    </w:p>
    <w:p w14:paraId="7295DE62" w14:textId="77777777" w:rsidR="00E638B2" w:rsidRPr="005A7AE0" w:rsidRDefault="00E638B2" w:rsidP="000E383A">
      <w:pPr>
        <w:numPr>
          <w:ilvl w:val="0"/>
          <w:numId w:val="35"/>
        </w:numPr>
        <w:spacing w:after="120"/>
        <w:ind w:left="360"/>
        <w:contextualSpacing/>
        <w:rPr>
          <w:rFonts w:cstheme="minorHAnsi"/>
          <w:bCs/>
          <w:iCs/>
          <w:color w:val="000000" w:themeColor="text1"/>
          <w:szCs w:val="20"/>
        </w:rPr>
      </w:pPr>
      <w:r w:rsidRPr="005A7AE0">
        <w:rPr>
          <w:rFonts w:cstheme="minorHAnsi"/>
          <w:bCs/>
          <w:iCs/>
          <w:color w:val="000000" w:themeColor="text1"/>
          <w:szCs w:val="20"/>
        </w:rPr>
        <w:t xml:space="preserve">Student </w:t>
      </w:r>
      <w:proofErr w:type="gramStart"/>
      <w:r w:rsidRPr="005A7AE0">
        <w:rPr>
          <w:rFonts w:cstheme="minorHAnsi"/>
          <w:bCs/>
          <w:iCs/>
          <w:color w:val="000000" w:themeColor="text1"/>
          <w:szCs w:val="20"/>
        </w:rPr>
        <w:t>may be assigned</w:t>
      </w:r>
      <w:proofErr w:type="gramEnd"/>
      <w:r w:rsidRPr="005A7AE0">
        <w:rPr>
          <w:rFonts w:cstheme="minorHAnsi"/>
          <w:bCs/>
          <w:iCs/>
          <w:color w:val="000000" w:themeColor="text1"/>
          <w:szCs w:val="20"/>
        </w:rPr>
        <w:t>, with or without parent consent, to the school’s truancy abatement program.</w:t>
      </w:r>
    </w:p>
    <w:p w14:paraId="7A814145" w14:textId="77777777" w:rsidR="00FB1FA9" w:rsidRPr="00CD50A5" w:rsidRDefault="00FB1FA9" w:rsidP="00CD50A5">
      <w:pPr>
        <w:rPr>
          <w:highlight w:val="cyan"/>
        </w:rPr>
      </w:pPr>
    </w:p>
    <w:p w14:paraId="4BB1F505" w14:textId="77777777" w:rsidR="00FB1FA9" w:rsidRPr="003746CE" w:rsidRDefault="00833931" w:rsidP="00CD50A5">
      <w:pPr>
        <w:pStyle w:val="Heading2"/>
      </w:pPr>
      <w:bookmarkStart w:id="67" w:name="_Toc481771423"/>
      <w:r w:rsidRPr="003746CE">
        <w:t xml:space="preserve">Notification of </w:t>
      </w:r>
      <w:r w:rsidR="00E40800" w:rsidRPr="003746CE">
        <w:t xml:space="preserve">Determination of </w:t>
      </w:r>
      <w:r w:rsidRPr="003746CE">
        <w:t>Habitual Truancy</w:t>
      </w:r>
      <w:r w:rsidR="00AD51FB" w:rsidRPr="003746CE">
        <w:t xml:space="preserve"> and SART</w:t>
      </w:r>
      <w:bookmarkEnd w:id="67"/>
    </w:p>
    <w:p w14:paraId="05118B86" w14:textId="77777777" w:rsidR="00833931" w:rsidRDefault="00833931" w:rsidP="00CD50A5">
      <w:pPr>
        <w:rPr>
          <w:highlight w:val="cyan"/>
        </w:rPr>
      </w:pPr>
      <w:r w:rsidRPr="003746CE">
        <w:t xml:space="preserve">Once your child has received a third notification of </w:t>
      </w:r>
      <w:r w:rsidR="00E40800" w:rsidRPr="003746CE">
        <w:t xml:space="preserve">truancy after </w:t>
      </w:r>
      <w:r w:rsidRPr="003746CE">
        <w:t>accru</w:t>
      </w:r>
      <w:r w:rsidR="00E40800" w:rsidRPr="003746CE">
        <w:t>ing</w:t>
      </w:r>
      <w:r w:rsidRPr="003746CE">
        <w:t xml:space="preserve"> a seventh truancy event</w:t>
      </w:r>
      <w:r w:rsidR="00E40800" w:rsidRPr="003746CE">
        <w:t>, California Education code identifies your child as a habitual truant.</w:t>
      </w:r>
      <w:r w:rsidRPr="003746CE">
        <w:t xml:space="preserve"> </w:t>
      </w:r>
      <w:r w:rsidR="00E40800" w:rsidRPr="003746CE">
        <w:t xml:space="preserve"> At this point, the school is required to hold a School Attendance Review Team </w:t>
      </w:r>
      <w:r w:rsidR="00AD51FB" w:rsidRPr="003746CE">
        <w:t xml:space="preserve">(SART) </w:t>
      </w:r>
      <w:r w:rsidR="00E40800" w:rsidRPr="003746CE">
        <w:t xml:space="preserve">meeting with you.  At that meeting an attendance contract, including supports, will be discussed and signed and your child </w:t>
      </w:r>
      <w:proofErr w:type="gramStart"/>
      <w:r w:rsidR="00E40800" w:rsidRPr="003746CE">
        <w:t>will be assigned</w:t>
      </w:r>
      <w:proofErr w:type="gramEnd"/>
      <w:r w:rsidR="00E40800" w:rsidRPr="003746CE">
        <w:t xml:space="preserve"> to the school’s truancy abatement program.</w:t>
      </w:r>
      <w:r w:rsidR="00AD51FB" w:rsidRPr="00AD51FB">
        <w:rPr>
          <w:rFonts w:cstheme="minorHAnsi"/>
          <w:bCs/>
          <w:iCs/>
          <w:color w:val="000000" w:themeColor="text1"/>
          <w:szCs w:val="20"/>
        </w:rPr>
        <w:t xml:space="preserve"> </w:t>
      </w:r>
      <w:r w:rsidR="001234FA">
        <w:rPr>
          <w:rFonts w:cstheme="minorHAnsi"/>
          <w:bCs/>
          <w:iCs/>
          <w:color w:val="000000" w:themeColor="text1"/>
          <w:szCs w:val="20"/>
        </w:rPr>
        <w:t>[</w:t>
      </w:r>
      <w:r w:rsidR="00AD51FB" w:rsidRPr="005A7AE0">
        <w:rPr>
          <w:rFonts w:cstheme="minorHAnsi"/>
          <w:bCs/>
          <w:iCs/>
          <w:color w:val="000000" w:themeColor="text1"/>
          <w:szCs w:val="20"/>
        </w:rPr>
        <w:t>E</w:t>
      </w:r>
      <w:r w:rsidR="00AD51FB">
        <w:rPr>
          <w:rFonts w:cstheme="minorHAnsi"/>
          <w:bCs/>
          <w:iCs/>
          <w:color w:val="000000" w:themeColor="text1"/>
          <w:szCs w:val="20"/>
        </w:rPr>
        <w:t xml:space="preserve">ducation </w:t>
      </w:r>
      <w:r w:rsidR="00AD51FB" w:rsidRPr="001B0560">
        <w:rPr>
          <w:rFonts w:cstheme="minorHAnsi"/>
          <w:bCs/>
          <w:iCs/>
          <w:color w:val="000000" w:themeColor="text1"/>
          <w:szCs w:val="20"/>
        </w:rPr>
        <w:t xml:space="preserve">Code </w:t>
      </w:r>
      <w:r w:rsidR="002717B4" w:rsidRPr="001B0560">
        <w:rPr>
          <w:rFonts w:cstheme="minorHAnsi"/>
          <w:bCs/>
          <w:color w:val="000000" w:themeColor="text1"/>
          <w:szCs w:val="20"/>
        </w:rPr>
        <w:t>§§</w:t>
      </w:r>
      <w:r w:rsidR="002717B4">
        <w:rPr>
          <w:rFonts w:cstheme="minorHAnsi"/>
          <w:bCs/>
          <w:color w:val="000000" w:themeColor="text1"/>
          <w:szCs w:val="20"/>
        </w:rPr>
        <w:t xml:space="preserve"> </w:t>
      </w:r>
      <w:r w:rsidR="00AD51FB" w:rsidRPr="005A7AE0">
        <w:rPr>
          <w:rFonts w:cstheme="minorHAnsi"/>
          <w:bCs/>
          <w:iCs/>
          <w:color w:val="000000" w:themeColor="text1"/>
          <w:szCs w:val="20"/>
        </w:rPr>
        <w:t>48260, 48261, 48262</w:t>
      </w:r>
      <w:r w:rsidR="001234FA">
        <w:rPr>
          <w:rFonts w:cstheme="minorHAnsi"/>
          <w:bCs/>
          <w:iCs/>
          <w:color w:val="000000" w:themeColor="text1"/>
          <w:szCs w:val="20"/>
        </w:rPr>
        <w:t>]</w:t>
      </w:r>
    </w:p>
    <w:p w14:paraId="0D224AD5" w14:textId="77777777" w:rsidR="0069123C" w:rsidRPr="005A7AE0" w:rsidRDefault="0069123C" w:rsidP="0069123C">
      <w:pPr>
        <w:pStyle w:val="Heading4"/>
        <w:rPr>
          <w:b w:val="0"/>
          <w:i/>
          <w:color w:val="000000" w:themeColor="text1"/>
          <w:sz w:val="20"/>
          <w:szCs w:val="20"/>
          <w:u w:val="single"/>
        </w:rPr>
      </w:pPr>
      <w:r w:rsidRPr="005A7AE0">
        <w:rPr>
          <w:b w:val="0"/>
          <w:i/>
          <w:color w:val="000000" w:themeColor="text1"/>
          <w:sz w:val="20"/>
          <w:szCs w:val="20"/>
          <w:u w:val="single"/>
        </w:rPr>
        <w:t>Notification of Determination as an Habitual Truant</w:t>
      </w:r>
    </w:p>
    <w:p w14:paraId="779D74DD" w14:textId="77777777" w:rsidR="0069123C" w:rsidRPr="005A7AE0" w:rsidRDefault="0069123C" w:rsidP="000E383A">
      <w:pPr>
        <w:numPr>
          <w:ilvl w:val="0"/>
          <w:numId w:val="36"/>
        </w:numPr>
        <w:spacing w:after="120"/>
        <w:contextualSpacing/>
        <w:rPr>
          <w:rFonts w:cstheme="minorHAnsi"/>
          <w:bCs/>
          <w:iCs/>
          <w:color w:val="000000" w:themeColor="text1"/>
          <w:szCs w:val="20"/>
        </w:rPr>
      </w:pPr>
      <w:r w:rsidRPr="005A7AE0">
        <w:rPr>
          <w:rFonts w:cstheme="minorHAnsi"/>
          <w:bCs/>
          <w:iCs/>
          <w:color w:val="000000" w:themeColor="text1"/>
          <w:szCs w:val="20"/>
        </w:rPr>
        <w:t xml:space="preserve">Letter #3 sent regular and </w:t>
      </w:r>
      <w:r>
        <w:rPr>
          <w:rFonts w:cstheme="minorHAnsi"/>
          <w:bCs/>
          <w:iCs/>
          <w:color w:val="000000" w:themeColor="text1"/>
          <w:szCs w:val="20"/>
        </w:rPr>
        <w:t>d</w:t>
      </w:r>
      <w:r w:rsidRPr="005A7AE0">
        <w:rPr>
          <w:rFonts w:cstheme="minorHAnsi"/>
          <w:bCs/>
          <w:iCs/>
          <w:color w:val="000000" w:themeColor="text1"/>
          <w:szCs w:val="20"/>
        </w:rPr>
        <w:t xml:space="preserve">elivery </w:t>
      </w:r>
      <w:r>
        <w:rPr>
          <w:rFonts w:cstheme="minorHAnsi"/>
          <w:bCs/>
          <w:iCs/>
          <w:color w:val="000000" w:themeColor="text1"/>
          <w:szCs w:val="20"/>
        </w:rPr>
        <w:t>c</w:t>
      </w:r>
      <w:r w:rsidRPr="005A7AE0">
        <w:rPr>
          <w:rFonts w:cstheme="minorHAnsi"/>
          <w:bCs/>
          <w:iCs/>
          <w:color w:val="000000" w:themeColor="text1"/>
          <w:szCs w:val="20"/>
        </w:rPr>
        <w:t>onfirmation mail.</w:t>
      </w:r>
      <w:r>
        <w:rPr>
          <w:rFonts w:cstheme="minorHAnsi"/>
          <w:bCs/>
          <w:iCs/>
          <w:color w:val="000000" w:themeColor="text1"/>
          <w:szCs w:val="20"/>
        </w:rPr>
        <w:t xml:space="preserve">  In addition, a parent </w:t>
      </w:r>
      <w:proofErr w:type="gramStart"/>
      <w:r>
        <w:rPr>
          <w:rFonts w:cstheme="minorHAnsi"/>
          <w:bCs/>
          <w:iCs/>
          <w:color w:val="000000" w:themeColor="text1"/>
          <w:szCs w:val="20"/>
        </w:rPr>
        <w:t>may be asked</w:t>
      </w:r>
      <w:proofErr w:type="gramEnd"/>
      <w:r>
        <w:rPr>
          <w:rFonts w:cstheme="minorHAnsi"/>
          <w:bCs/>
          <w:iCs/>
          <w:color w:val="000000" w:themeColor="text1"/>
          <w:szCs w:val="20"/>
        </w:rPr>
        <w:t xml:space="preserve"> to sign the letter in person.</w:t>
      </w:r>
    </w:p>
    <w:p w14:paraId="6E9937EC" w14:textId="77777777" w:rsidR="0069123C" w:rsidRPr="005A7AE0" w:rsidRDefault="0069123C" w:rsidP="000E383A">
      <w:pPr>
        <w:numPr>
          <w:ilvl w:val="0"/>
          <w:numId w:val="36"/>
        </w:numPr>
        <w:spacing w:after="120"/>
        <w:contextualSpacing/>
        <w:rPr>
          <w:rFonts w:cstheme="minorHAnsi"/>
          <w:bCs/>
          <w:iCs/>
          <w:color w:val="000000" w:themeColor="text1"/>
          <w:szCs w:val="20"/>
        </w:rPr>
      </w:pPr>
      <w:r w:rsidRPr="005A7AE0">
        <w:rPr>
          <w:rFonts w:cstheme="minorHAnsi"/>
          <w:bCs/>
          <w:iCs/>
          <w:color w:val="000000" w:themeColor="text1"/>
          <w:szCs w:val="20"/>
        </w:rPr>
        <w:t xml:space="preserve">A student must be notified a </w:t>
      </w:r>
      <w:r w:rsidRPr="005A7AE0">
        <w:rPr>
          <w:rFonts w:cstheme="minorHAnsi"/>
          <w:b/>
          <w:bCs/>
          <w:iCs/>
          <w:color w:val="000000" w:themeColor="text1"/>
          <w:szCs w:val="20"/>
          <w:u w:val="single"/>
        </w:rPr>
        <w:t>third time</w:t>
      </w:r>
      <w:r w:rsidRPr="005A7AE0">
        <w:rPr>
          <w:rFonts w:cstheme="minorHAnsi"/>
          <w:bCs/>
          <w:iCs/>
          <w:color w:val="000000" w:themeColor="text1"/>
          <w:szCs w:val="20"/>
        </w:rPr>
        <w:t xml:space="preserve"> once they have accrued </w:t>
      </w:r>
      <w:proofErr w:type="gramStart"/>
      <w:r w:rsidRPr="005A7AE0">
        <w:rPr>
          <w:rFonts w:cstheme="minorHAnsi"/>
          <w:bCs/>
          <w:iCs/>
          <w:color w:val="000000" w:themeColor="text1"/>
          <w:szCs w:val="20"/>
        </w:rPr>
        <w:t xml:space="preserve">a </w:t>
      </w:r>
      <w:r w:rsidRPr="005A7AE0">
        <w:rPr>
          <w:rFonts w:cstheme="minorHAnsi"/>
          <w:b/>
          <w:bCs/>
          <w:iCs/>
          <w:color w:val="000000" w:themeColor="text1"/>
          <w:szCs w:val="20"/>
        </w:rPr>
        <w:t>seventh (7)</w:t>
      </w:r>
      <w:proofErr w:type="gramEnd"/>
      <w:r w:rsidRPr="005A7AE0">
        <w:rPr>
          <w:rFonts w:cstheme="minorHAnsi"/>
          <w:b/>
          <w:bCs/>
          <w:iCs/>
          <w:color w:val="000000" w:themeColor="text1"/>
          <w:szCs w:val="20"/>
        </w:rPr>
        <w:t xml:space="preserve"> </w:t>
      </w:r>
      <w:r w:rsidRPr="005A7AE0">
        <w:rPr>
          <w:rFonts w:cstheme="minorHAnsi"/>
          <w:b/>
          <w:bCs/>
          <w:color w:val="000000" w:themeColor="text1"/>
          <w:szCs w:val="20"/>
        </w:rPr>
        <w:t>truancy event</w:t>
      </w:r>
      <w:r w:rsidRPr="005A7AE0">
        <w:rPr>
          <w:rFonts w:cstheme="minorHAnsi"/>
          <w:color w:val="000000" w:themeColor="text1"/>
          <w:szCs w:val="20"/>
        </w:rPr>
        <w:t xml:space="preserve">. </w:t>
      </w:r>
      <w:r w:rsidRPr="005A7AE0">
        <w:rPr>
          <w:rFonts w:cstheme="minorHAnsi"/>
          <w:bCs/>
          <w:iCs/>
          <w:color w:val="000000" w:themeColor="text1"/>
          <w:szCs w:val="20"/>
        </w:rPr>
        <w:t xml:space="preserve">Student </w:t>
      </w:r>
      <w:proofErr w:type="gramStart"/>
      <w:r w:rsidRPr="005A7AE0">
        <w:rPr>
          <w:rFonts w:cstheme="minorHAnsi"/>
          <w:bCs/>
          <w:iCs/>
          <w:color w:val="000000" w:themeColor="text1"/>
          <w:szCs w:val="20"/>
        </w:rPr>
        <w:t>is identified</w:t>
      </w:r>
      <w:proofErr w:type="gramEnd"/>
      <w:r>
        <w:rPr>
          <w:rFonts w:cstheme="minorHAnsi"/>
          <w:bCs/>
          <w:iCs/>
          <w:color w:val="000000" w:themeColor="text1"/>
          <w:szCs w:val="20"/>
        </w:rPr>
        <w:t xml:space="preserve"> as a </w:t>
      </w:r>
      <w:r w:rsidRPr="005A7AE0">
        <w:rPr>
          <w:rFonts w:cstheme="minorHAnsi"/>
          <w:b/>
          <w:bCs/>
          <w:iCs/>
          <w:color w:val="000000" w:themeColor="text1"/>
          <w:szCs w:val="20"/>
          <w:u w:val="single"/>
        </w:rPr>
        <w:t>Habitual Truant</w:t>
      </w:r>
      <w:r w:rsidRPr="005A7AE0">
        <w:rPr>
          <w:rFonts w:cstheme="minorHAnsi"/>
          <w:bCs/>
          <w:iCs/>
          <w:color w:val="000000" w:themeColor="text1"/>
          <w:szCs w:val="20"/>
        </w:rPr>
        <w:t xml:space="preserve">.  </w:t>
      </w:r>
    </w:p>
    <w:p w14:paraId="07033978" w14:textId="77777777" w:rsidR="0069123C" w:rsidRPr="005A7AE0" w:rsidRDefault="0069123C" w:rsidP="000E383A">
      <w:pPr>
        <w:numPr>
          <w:ilvl w:val="0"/>
          <w:numId w:val="37"/>
        </w:numPr>
        <w:spacing w:after="120"/>
        <w:ind w:left="360"/>
        <w:contextualSpacing/>
        <w:rPr>
          <w:rFonts w:cstheme="minorHAnsi"/>
          <w:bCs/>
          <w:iCs/>
          <w:color w:val="000000" w:themeColor="text1"/>
          <w:szCs w:val="20"/>
        </w:rPr>
      </w:pPr>
      <w:r w:rsidRPr="005A7AE0">
        <w:rPr>
          <w:rFonts w:cstheme="minorHAnsi"/>
          <w:bCs/>
          <w:iCs/>
          <w:color w:val="000000" w:themeColor="text1"/>
          <w:szCs w:val="20"/>
        </w:rPr>
        <w:t xml:space="preserve">SART meeting </w:t>
      </w:r>
      <w:r w:rsidRPr="003746CE">
        <w:rPr>
          <w:rFonts w:cstheme="minorHAnsi"/>
          <w:bCs/>
          <w:iCs/>
          <w:color w:val="000000" w:themeColor="text1"/>
          <w:szCs w:val="20"/>
        </w:rPr>
        <w:t>held</w:t>
      </w:r>
      <w:r>
        <w:rPr>
          <w:rFonts w:cstheme="minorHAnsi"/>
          <w:bCs/>
          <w:iCs/>
          <w:color w:val="000000" w:themeColor="text1"/>
          <w:szCs w:val="20"/>
        </w:rPr>
        <w:t xml:space="preserve"> </w:t>
      </w:r>
      <w:r w:rsidRPr="005A7AE0">
        <w:rPr>
          <w:rFonts w:cstheme="minorHAnsi"/>
          <w:bCs/>
          <w:iCs/>
          <w:color w:val="000000" w:themeColor="text1"/>
          <w:szCs w:val="20"/>
        </w:rPr>
        <w:t xml:space="preserve">with student, parent, teacher advisor, and Principal.  If not already on file, an Attendance Contract </w:t>
      </w:r>
      <w:proofErr w:type="gramStart"/>
      <w:r w:rsidRPr="005A7AE0">
        <w:rPr>
          <w:rFonts w:cstheme="minorHAnsi"/>
          <w:bCs/>
          <w:iCs/>
          <w:color w:val="000000" w:themeColor="text1"/>
          <w:szCs w:val="20"/>
        </w:rPr>
        <w:t>must be signed</w:t>
      </w:r>
      <w:proofErr w:type="gramEnd"/>
      <w:r w:rsidRPr="005A7AE0">
        <w:rPr>
          <w:rFonts w:cstheme="minorHAnsi"/>
          <w:bCs/>
          <w:iCs/>
          <w:color w:val="000000" w:themeColor="text1"/>
          <w:szCs w:val="20"/>
        </w:rPr>
        <w:t xml:space="preserve"> at this meeting.</w:t>
      </w:r>
    </w:p>
    <w:p w14:paraId="21C07741" w14:textId="77777777" w:rsidR="0069123C" w:rsidRPr="005A7AE0" w:rsidRDefault="0069123C" w:rsidP="000E383A">
      <w:pPr>
        <w:numPr>
          <w:ilvl w:val="0"/>
          <w:numId w:val="37"/>
        </w:numPr>
        <w:spacing w:after="120"/>
        <w:ind w:left="360"/>
        <w:contextualSpacing/>
        <w:rPr>
          <w:rFonts w:cstheme="minorHAnsi"/>
          <w:bCs/>
          <w:iCs/>
          <w:color w:val="000000" w:themeColor="text1"/>
          <w:szCs w:val="20"/>
        </w:rPr>
      </w:pPr>
      <w:r w:rsidRPr="005A7AE0">
        <w:rPr>
          <w:rFonts w:cstheme="minorHAnsi"/>
          <w:bCs/>
          <w:iCs/>
          <w:color w:val="000000" w:themeColor="text1"/>
          <w:szCs w:val="20"/>
        </w:rPr>
        <w:t xml:space="preserve">Student </w:t>
      </w:r>
      <w:proofErr w:type="gramStart"/>
      <w:r w:rsidRPr="005A7AE0">
        <w:rPr>
          <w:rFonts w:cstheme="minorHAnsi"/>
          <w:bCs/>
          <w:iCs/>
          <w:color w:val="000000" w:themeColor="text1"/>
          <w:szCs w:val="20"/>
        </w:rPr>
        <w:t>will be assigned</w:t>
      </w:r>
      <w:proofErr w:type="gramEnd"/>
      <w:r w:rsidRPr="005A7AE0">
        <w:rPr>
          <w:rFonts w:cstheme="minorHAnsi"/>
          <w:bCs/>
          <w:iCs/>
          <w:color w:val="000000" w:themeColor="text1"/>
          <w:szCs w:val="20"/>
        </w:rPr>
        <w:t>, with or without parent consent, to the school’s truancy abatement program.</w:t>
      </w:r>
    </w:p>
    <w:p w14:paraId="6FABB71A" w14:textId="77777777" w:rsidR="0069123C" w:rsidRPr="001B0560" w:rsidRDefault="0069123C" w:rsidP="000E383A">
      <w:pPr>
        <w:numPr>
          <w:ilvl w:val="0"/>
          <w:numId w:val="37"/>
        </w:numPr>
        <w:spacing w:after="120"/>
        <w:ind w:left="360"/>
        <w:contextualSpacing/>
        <w:rPr>
          <w:rFonts w:cstheme="minorHAnsi"/>
          <w:bCs/>
          <w:iCs/>
          <w:color w:val="000000" w:themeColor="text1"/>
          <w:szCs w:val="20"/>
        </w:rPr>
      </w:pPr>
      <w:r w:rsidRPr="005A7AE0">
        <w:rPr>
          <w:rFonts w:cstheme="minorHAnsi"/>
          <w:bCs/>
          <w:iCs/>
          <w:color w:val="000000" w:themeColor="text1"/>
          <w:szCs w:val="20"/>
        </w:rPr>
        <w:t xml:space="preserve">If the </w:t>
      </w:r>
      <w:r>
        <w:rPr>
          <w:rFonts w:cstheme="minorHAnsi"/>
          <w:bCs/>
          <w:iCs/>
          <w:color w:val="000000" w:themeColor="text1"/>
          <w:szCs w:val="20"/>
        </w:rPr>
        <w:t>parent and/or guardian</w:t>
      </w:r>
      <w:r w:rsidRPr="005A7AE0">
        <w:rPr>
          <w:rFonts w:cstheme="minorHAnsi"/>
          <w:bCs/>
          <w:iCs/>
          <w:color w:val="000000" w:themeColor="text1"/>
          <w:szCs w:val="20"/>
        </w:rPr>
        <w:t xml:space="preserve"> fails to respond in 10 days or does not attend the scheduled conference, the matter </w:t>
      </w:r>
      <w:proofErr w:type="gramStart"/>
      <w:r w:rsidRPr="005A7AE0">
        <w:rPr>
          <w:rFonts w:cstheme="minorHAnsi"/>
          <w:bCs/>
          <w:iCs/>
          <w:color w:val="000000" w:themeColor="text1"/>
          <w:szCs w:val="20"/>
        </w:rPr>
        <w:t>may be referred</w:t>
      </w:r>
      <w:proofErr w:type="gramEnd"/>
      <w:r w:rsidRPr="005A7AE0">
        <w:rPr>
          <w:rFonts w:cstheme="minorHAnsi"/>
          <w:bCs/>
          <w:iCs/>
          <w:color w:val="000000" w:themeColor="text1"/>
          <w:szCs w:val="20"/>
        </w:rPr>
        <w:t xml:space="preserve"> to the </w:t>
      </w:r>
      <w:r w:rsidRPr="001B0560">
        <w:rPr>
          <w:rFonts w:cstheme="minorHAnsi"/>
          <w:bCs/>
          <w:iCs/>
          <w:color w:val="000000" w:themeColor="text1"/>
          <w:szCs w:val="20"/>
        </w:rPr>
        <w:t xml:space="preserve">Aspire </w:t>
      </w:r>
      <w:r w:rsidR="002717B4" w:rsidRPr="001B0560">
        <w:rPr>
          <w:rFonts w:cstheme="minorHAnsi"/>
          <w:bCs/>
          <w:iCs/>
          <w:color w:val="000000" w:themeColor="text1"/>
          <w:szCs w:val="20"/>
        </w:rPr>
        <w:t>Student Attendance Review Board (SARB).</w:t>
      </w:r>
    </w:p>
    <w:p w14:paraId="299C4D05" w14:textId="77777777" w:rsidR="0069123C" w:rsidRPr="001B0560" w:rsidRDefault="0069123C" w:rsidP="00CD50A5"/>
    <w:p w14:paraId="6C4373EF" w14:textId="77777777" w:rsidR="00AD51FB" w:rsidRPr="005A7AE0" w:rsidRDefault="00AD51FB" w:rsidP="00AD51FB">
      <w:pPr>
        <w:spacing w:after="120"/>
        <w:contextualSpacing/>
        <w:rPr>
          <w:rFonts w:cstheme="minorHAnsi"/>
          <w:bCs/>
          <w:iCs/>
          <w:color w:val="000000" w:themeColor="text1"/>
          <w:szCs w:val="20"/>
        </w:rPr>
      </w:pPr>
      <w:r w:rsidRPr="005A7AE0">
        <w:rPr>
          <w:rFonts w:cstheme="minorHAnsi"/>
          <w:bCs/>
          <w:iCs/>
          <w:color w:val="000000" w:themeColor="text1"/>
          <w:szCs w:val="20"/>
        </w:rPr>
        <w:t>The school’s SART will consist of:</w:t>
      </w:r>
    </w:p>
    <w:p w14:paraId="72C37DB9" w14:textId="77777777" w:rsidR="00AD51FB" w:rsidRPr="005A7AE0" w:rsidRDefault="00AD51FB" w:rsidP="000E383A">
      <w:pPr>
        <w:numPr>
          <w:ilvl w:val="0"/>
          <w:numId w:val="25"/>
        </w:numPr>
        <w:tabs>
          <w:tab w:val="clear" w:pos="720"/>
        </w:tabs>
        <w:spacing w:after="120"/>
        <w:ind w:left="450"/>
        <w:contextualSpacing/>
        <w:rPr>
          <w:rFonts w:cstheme="minorHAnsi"/>
          <w:bCs/>
          <w:iCs/>
          <w:color w:val="000000" w:themeColor="text1"/>
          <w:szCs w:val="20"/>
        </w:rPr>
      </w:pPr>
      <w:r w:rsidRPr="005A7AE0">
        <w:rPr>
          <w:rFonts w:cstheme="minorHAnsi"/>
          <w:bCs/>
          <w:iCs/>
          <w:color w:val="000000" w:themeColor="text1"/>
          <w:szCs w:val="20"/>
        </w:rPr>
        <w:t>The principal</w:t>
      </w:r>
      <w:r>
        <w:rPr>
          <w:rFonts w:cstheme="minorHAnsi"/>
          <w:bCs/>
          <w:iCs/>
          <w:color w:val="000000" w:themeColor="text1"/>
          <w:szCs w:val="20"/>
        </w:rPr>
        <w:t>;</w:t>
      </w:r>
      <w:r w:rsidRPr="005A7AE0">
        <w:rPr>
          <w:rFonts w:cstheme="minorHAnsi"/>
          <w:bCs/>
          <w:iCs/>
          <w:color w:val="000000" w:themeColor="text1"/>
          <w:szCs w:val="20"/>
        </w:rPr>
        <w:t xml:space="preserve"> </w:t>
      </w:r>
    </w:p>
    <w:p w14:paraId="50BB239C" w14:textId="77777777" w:rsidR="00AD51FB" w:rsidRPr="005A7AE0" w:rsidRDefault="00AD51FB" w:rsidP="000E383A">
      <w:pPr>
        <w:numPr>
          <w:ilvl w:val="0"/>
          <w:numId w:val="25"/>
        </w:numPr>
        <w:tabs>
          <w:tab w:val="clear" w:pos="720"/>
        </w:tabs>
        <w:spacing w:after="120"/>
        <w:ind w:left="450"/>
        <w:contextualSpacing/>
        <w:rPr>
          <w:rFonts w:cstheme="minorHAnsi"/>
          <w:bCs/>
          <w:iCs/>
          <w:color w:val="000000" w:themeColor="text1"/>
          <w:szCs w:val="20"/>
        </w:rPr>
      </w:pPr>
      <w:r w:rsidRPr="005A7AE0">
        <w:rPr>
          <w:rFonts w:cstheme="minorHAnsi"/>
          <w:bCs/>
          <w:iCs/>
          <w:color w:val="000000" w:themeColor="text1"/>
          <w:szCs w:val="20"/>
        </w:rPr>
        <w:t>The student’s teacher from the school in which the student is enrolled</w:t>
      </w:r>
      <w:r>
        <w:rPr>
          <w:rFonts w:cstheme="minorHAnsi"/>
          <w:bCs/>
          <w:iCs/>
          <w:color w:val="000000" w:themeColor="text1"/>
          <w:szCs w:val="20"/>
        </w:rPr>
        <w:t>; and</w:t>
      </w:r>
    </w:p>
    <w:p w14:paraId="3651E5D3" w14:textId="77777777" w:rsidR="00AD51FB" w:rsidRPr="005A7AE0" w:rsidRDefault="00AD51FB" w:rsidP="000E383A">
      <w:pPr>
        <w:numPr>
          <w:ilvl w:val="0"/>
          <w:numId w:val="25"/>
        </w:numPr>
        <w:tabs>
          <w:tab w:val="clear" w:pos="720"/>
        </w:tabs>
        <w:spacing w:after="120"/>
        <w:ind w:left="450"/>
        <w:contextualSpacing/>
        <w:rPr>
          <w:rFonts w:cstheme="minorHAnsi"/>
          <w:bCs/>
          <w:iCs/>
          <w:color w:val="000000" w:themeColor="text1"/>
          <w:szCs w:val="20"/>
        </w:rPr>
      </w:pPr>
      <w:r w:rsidRPr="005A7AE0">
        <w:rPr>
          <w:rFonts w:cstheme="minorHAnsi"/>
          <w:bCs/>
          <w:iCs/>
          <w:color w:val="000000" w:themeColor="text1"/>
          <w:szCs w:val="20"/>
        </w:rPr>
        <w:t xml:space="preserve">Other relevant members, </w:t>
      </w:r>
      <w:r w:rsidR="00AC7551">
        <w:rPr>
          <w:rFonts w:cstheme="minorHAnsi"/>
          <w:bCs/>
          <w:iCs/>
          <w:color w:val="000000" w:themeColor="text1"/>
          <w:szCs w:val="20"/>
        </w:rPr>
        <w:t>such as</w:t>
      </w:r>
      <w:r w:rsidRPr="005A7AE0">
        <w:rPr>
          <w:rFonts w:cstheme="minorHAnsi"/>
          <w:bCs/>
          <w:iCs/>
          <w:color w:val="000000" w:themeColor="text1"/>
          <w:szCs w:val="20"/>
        </w:rPr>
        <w:t xml:space="preserve"> another Aspire administrator, an Aspire Home Office representative, other teachers or staff as appropriate, counselor, etc.</w:t>
      </w:r>
    </w:p>
    <w:p w14:paraId="7EEA946F" w14:textId="77777777" w:rsidR="00E40800" w:rsidRPr="00CD50A5" w:rsidRDefault="00E40800" w:rsidP="00CD50A5">
      <w:pPr>
        <w:rPr>
          <w:highlight w:val="cyan"/>
        </w:rPr>
      </w:pPr>
    </w:p>
    <w:p w14:paraId="084D5CCA" w14:textId="77777777" w:rsidR="00E40800" w:rsidRPr="003746CE" w:rsidRDefault="00E40800" w:rsidP="00CD50A5">
      <w:pPr>
        <w:pStyle w:val="Heading2"/>
      </w:pPr>
      <w:bookmarkStart w:id="68" w:name="_Toc481771424"/>
      <w:r w:rsidRPr="003746CE">
        <w:t>Notification of Continued Truancy and Referral to Aspire SARB</w:t>
      </w:r>
      <w:bookmarkEnd w:id="68"/>
    </w:p>
    <w:p w14:paraId="1AED6B9B" w14:textId="77777777" w:rsidR="00E40800" w:rsidRDefault="00E40800" w:rsidP="00CD50A5">
      <w:pPr>
        <w:rPr>
          <w:rFonts w:cstheme="minorHAnsi"/>
          <w:bCs/>
          <w:iCs/>
          <w:color w:val="000000" w:themeColor="text1"/>
          <w:szCs w:val="20"/>
        </w:rPr>
      </w:pPr>
      <w:r w:rsidRPr="003746CE">
        <w:t xml:space="preserve">Once a student reaches an </w:t>
      </w:r>
      <w:r w:rsidR="009173D4">
        <w:t>8</w:t>
      </w:r>
      <w:r w:rsidRPr="003746CE">
        <w:rPr>
          <w:vertAlign w:val="superscript"/>
        </w:rPr>
        <w:t>th</w:t>
      </w:r>
      <w:r w:rsidRPr="003746CE">
        <w:t xml:space="preserve"> truancy event, you will receive notification that the student has been referred to the Aspire S</w:t>
      </w:r>
      <w:r w:rsidR="00AD51FB" w:rsidRPr="003746CE">
        <w:t xml:space="preserve">tudent </w:t>
      </w:r>
      <w:r w:rsidRPr="003746CE">
        <w:t>A</w:t>
      </w:r>
      <w:r w:rsidR="00AD51FB" w:rsidRPr="003746CE">
        <w:t xml:space="preserve">ttendance </w:t>
      </w:r>
      <w:r w:rsidRPr="003746CE">
        <w:t>R</w:t>
      </w:r>
      <w:r w:rsidR="00AD51FB" w:rsidRPr="003746CE">
        <w:t xml:space="preserve">eview </w:t>
      </w:r>
      <w:r w:rsidRPr="003746CE">
        <w:t>B</w:t>
      </w:r>
      <w:r w:rsidR="00AD51FB" w:rsidRPr="003746CE">
        <w:t>oard</w:t>
      </w:r>
      <w:r w:rsidRPr="003746CE">
        <w:t xml:space="preserve"> process, which is an final attempt to help resolve truancy issues before more stringent consequences are considered, including, but not limited to: referral to the District Attorney.</w:t>
      </w:r>
      <w:r>
        <w:t xml:space="preserve"> </w:t>
      </w:r>
      <w:r w:rsidR="001234FA">
        <w:t>[</w:t>
      </w:r>
      <w:r w:rsidR="00AD51FB" w:rsidRPr="005A7AE0">
        <w:rPr>
          <w:rFonts w:cstheme="minorHAnsi"/>
          <w:bCs/>
          <w:iCs/>
          <w:color w:val="000000" w:themeColor="text1"/>
          <w:szCs w:val="20"/>
        </w:rPr>
        <w:t>E</w:t>
      </w:r>
      <w:r w:rsidR="00AD51FB">
        <w:rPr>
          <w:rFonts w:cstheme="minorHAnsi"/>
          <w:bCs/>
          <w:iCs/>
          <w:color w:val="000000" w:themeColor="text1"/>
          <w:szCs w:val="20"/>
        </w:rPr>
        <w:t xml:space="preserve">ducation </w:t>
      </w:r>
      <w:r w:rsidR="00AD51FB" w:rsidRPr="001B0560">
        <w:rPr>
          <w:rFonts w:cstheme="minorHAnsi"/>
          <w:bCs/>
          <w:iCs/>
          <w:color w:val="000000" w:themeColor="text1"/>
          <w:szCs w:val="20"/>
        </w:rPr>
        <w:t xml:space="preserve">Code </w:t>
      </w:r>
      <w:r w:rsidR="00AD51FB" w:rsidRPr="001B0560">
        <w:rPr>
          <w:rFonts w:cstheme="minorHAnsi"/>
          <w:bCs/>
          <w:color w:val="000000" w:themeColor="text1"/>
          <w:szCs w:val="20"/>
        </w:rPr>
        <w:t>§</w:t>
      </w:r>
      <w:r w:rsidR="002717B4" w:rsidRPr="001B0560">
        <w:rPr>
          <w:rFonts w:cstheme="minorHAnsi"/>
          <w:bCs/>
          <w:color w:val="000000" w:themeColor="text1"/>
          <w:szCs w:val="20"/>
        </w:rPr>
        <w:t xml:space="preserve">§ </w:t>
      </w:r>
      <w:r w:rsidR="00AD51FB" w:rsidRPr="001B0560">
        <w:rPr>
          <w:rFonts w:cstheme="minorHAnsi"/>
          <w:bCs/>
          <w:iCs/>
          <w:color w:val="000000" w:themeColor="text1"/>
          <w:szCs w:val="20"/>
        </w:rPr>
        <w:t>4</w:t>
      </w:r>
      <w:r w:rsidR="00AD51FB" w:rsidRPr="005A7AE0">
        <w:rPr>
          <w:rFonts w:cstheme="minorHAnsi"/>
          <w:bCs/>
          <w:iCs/>
          <w:color w:val="000000" w:themeColor="text1"/>
          <w:szCs w:val="20"/>
        </w:rPr>
        <w:t>8260, 48261, 48262</w:t>
      </w:r>
      <w:r w:rsidR="001234FA">
        <w:rPr>
          <w:rFonts w:cstheme="minorHAnsi"/>
          <w:bCs/>
          <w:iCs/>
          <w:color w:val="000000" w:themeColor="text1"/>
          <w:szCs w:val="20"/>
        </w:rPr>
        <w:t>]</w:t>
      </w:r>
    </w:p>
    <w:p w14:paraId="2145D1F5" w14:textId="77777777" w:rsidR="0069123C" w:rsidRPr="005A7AE0" w:rsidRDefault="0069123C" w:rsidP="0069123C">
      <w:pPr>
        <w:pStyle w:val="Heading4"/>
        <w:rPr>
          <w:b w:val="0"/>
          <w:i/>
          <w:color w:val="000000" w:themeColor="text1"/>
          <w:sz w:val="20"/>
          <w:szCs w:val="20"/>
          <w:u w:val="single"/>
        </w:rPr>
      </w:pPr>
      <w:r w:rsidRPr="005A7AE0">
        <w:rPr>
          <w:b w:val="0"/>
          <w:i/>
          <w:color w:val="000000" w:themeColor="text1"/>
          <w:sz w:val="20"/>
          <w:szCs w:val="20"/>
          <w:u w:val="single"/>
        </w:rPr>
        <w:t>Notification of Continued Truancy – Referral to Aspire SARB</w:t>
      </w:r>
    </w:p>
    <w:p w14:paraId="0E9463C5" w14:textId="77777777" w:rsidR="0069123C" w:rsidRPr="005A7AE0" w:rsidRDefault="0069123C" w:rsidP="000E383A">
      <w:pPr>
        <w:numPr>
          <w:ilvl w:val="0"/>
          <w:numId w:val="38"/>
        </w:numPr>
        <w:spacing w:after="120"/>
        <w:ind w:left="360"/>
        <w:contextualSpacing/>
        <w:rPr>
          <w:rFonts w:cstheme="minorHAnsi"/>
          <w:bCs/>
          <w:iCs/>
          <w:color w:val="000000" w:themeColor="text1"/>
          <w:szCs w:val="20"/>
        </w:rPr>
      </w:pPr>
      <w:r w:rsidRPr="005A7AE0">
        <w:rPr>
          <w:rFonts w:cstheme="minorHAnsi"/>
          <w:bCs/>
          <w:iCs/>
          <w:color w:val="000000" w:themeColor="text1"/>
          <w:szCs w:val="20"/>
        </w:rPr>
        <w:t xml:space="preserve">Letter #4 sent regular and </w:t>
      </w:r>
      <w:r>
        <w:rPr>
          <w:rFonts w:cstheme="minorHAnsi"/>
          <w:bCs/>
          <w:iCs/>
          <w:color w:val="000000" w:themeColor="text1"/>
          <w:szCs w:val="20"/>
        </w:rPr>
        <w:t>registered delivery confirmation</w:t>
      </w:r>
      <w:r w:rsidRPr="005A7AE0">
        <w:rPr>
          <w:rFonts w:cstheme="minorHAnsi"/>
          <w:bCs/>
          <w:iCs/>
          <w:color w:val="000000" w:themeColor="text1"/>
          <w:szCs w:val="20"/>
        </w:rPr>
        <w:t xml:space="preserve"> mail from </w:t>
      </w:r>
      <w:r>
        <w:rPr>
          <w:rFonts w:cstheme="minorHAnsi"/>
          <w:bCs/>
          <w:iCs/>
          <w:color w:val="000000" w:themeColor="text1"/>
          <w:szCs w:val="20"/>
        </w:rPr>
        <w:t>the Regional Office</w:t>
      </w:r>
      <w:r w:rsidRPr="005A7AE0">
        <w:rPr>
          <w:rFonts w:cstheme="minorHAnsi"/>
          <w:bCs/>
          <w:iCs/>
          <w:color w:val="000000" w:themeColor="text1"/>
          <w:szCs w:val="20"/>
        </w:rPr>
        <w:t>.</w:t>
      </w:r>
      <w:r>
        <w:rPr>
          <w:rFonts w:cstheme="minorHAnsi"/>
          <w:bCs/>
          <w:iCs/>
          <w:color w:val="000000" w:themeColor="text1"/>
          <w:szCs w:val="20"/>
        </w:rPr>
        <w:t xml:space="preserve">  In addition, a parent </w:t>
      </w:r>
      <w:proofErr w:type="gramStart"/>
      <w:r>
        <w:rPr>
          <w:rFonts w:cstheme="minorHAnsi"/>
          <w:bCs/>
          <w:iCs/>
          <w:color w:val="000000" w:themeColor="text1"/>
          <w:szCs w:val="20"/>
        </w:rPr>
        <w:t>may be asked</w:t>
      </w:r>
      <w:proofErr w:type="gramEnd"/>
      <w:r>
        <w:rPr>
          <w:rFonts w:cstheme="minorHAnsi"/>
          <w:bCs/>
          <w:iCs/>
          <w:color w:val="000000" w:themeColor="text1"/>
          <w:szCs w:val="20"/>
        </w:rPr>
        <w:t xml:space="preserve"> to sign the letter in person.</w:t>
      </w:r>
    </w:p>
    <w:p w14:paraId="6DC44625" w14:textId="77777777" w:rsidR="0069123C" w:rsidRPr="005A7AE0" w:rsidRDefault="0069123C" w:rsidP="000E383A">
      <w:pPr>
        <w:numPr>
          <w:ilvl w:val="0"/>
          <w:numId w:val="38"/>
        </w:numPr>
        <w:spacing w:after="120"/>
        <w:ind w:left="360"/>
        <w:contextualSpacing/>
        <w:rPr>
          <w:rFonts w:cstheme="minorHAnsi"/>
          <w:bCs/>
          <w:iCs/>
          <w:color w:val="000000" w:themeColor="text1"/>
          <w:szCs w:val="20"/>
        </w:rPr>
      </w:pPr>
      <w:r w:rsidRPr="005A7AE0">
        <w:rPr>
          <w:rFonts w:cstheme="minorHAnsi"/>
          <w:color w:val="000000" w:themeColor="text1"/>
          <w:szCs w:val="20"/>
        </w:rPr>
        <w:t xml:space="preserve">A student must be notified a </w:t>
      </w:r>
      <w:r w:rsidRPr="005A7AE0">
        <w:rPr>
          <w:rFonts w:cstheme="minorHAnsi"/>
          <w:b/>
          <w:color w:val="000000" w:themeColor="text1"/>
          <w:szCs w:val="20"/>
          <w:u w:val="single"/>
        </w:rPr>
        <w:t>fourth time</w:t>
      </w:r>
      <w:r w:rsidRPr="005A7AE0">
        <w:rPr>
          <w:rFonts w:cstheme="minorHAnsi"/>
          <w:color w:val="000000" w:themeColor="text1"/>
          <w:szCs w:val="20"/>
        </w:rPr>
        <w:t xml:space="preserve"> once they have reached </w:t>
      </w:r>
      <w:proofErr w:type="gramStart"/>
      <w:r w:rsidRPr="005A7AE0">
        <w:rPr>
          <w:rFonts w:cstheme="minorHAnsi"/>
          <w:color w:val="000000" w:themeColor="text1"/>
          <w:szCs w:val="20"/>
        </w:rPr>
        <w:t xml:space="preserve">an </w:t>
      </w:r>
      <w:r w:rsidRPr="005A7AE0">
        <w:rPr>
          <w:rFonts w:cstheme="minorHAnsi"/>
          <w:b/>
          <w:color w:val="000000" w:themeColor="text1"/>
          <w:szCs w:val="20"/>
        </w:rPr>
        <w:t>eighth (8)</w:t>
      </w:r>
      <w:proofErr w:type="gramEnd"/>
      <w:r w:rsidRPr="005A7AE0">
        <w:rPr>
          <w:rFonts w:cstheme="minorHAnsi"/>
          <w:b/>
          <w:color w:val="000000" w:themeColor="text1"/>
          <w:szCs w:val="20"/>
        </w:rPr>
        <w:t xml:space="preserve"> truancy event.</w:t>
      </w:r>
    </w:p>
    <w:p w14:paraId="1DC3E185" w14:textId="77777777" w:rsidR="0069123C" w:rsidRPr="005A7AE0" w:rsidRDefault="0069123C" w:rsidP="000E383A">
      <w:pPr>
        <w:numPr>
          <w:ilvl w:val="0"/>
          <w:numId w:val="38"/>
        </w:numPr>
        <w:spacing w:after="120"/>
        <w:ind w:left="360"/>
        <w:contextualSpacing/>
        <w:rPr>
          <w:rFonts w:cstheme="minorHAnsi"/>
          <w:bCs/>
          <w:iCs/>
          <w:color w:val="000000" w:themeColor="text1"/>
          <w:szCs w:val="20"/>
        </w:rPr>
      </w:pPr>
      <w:r w:rsidRPr="005A7AE0">
        <w:rPr>
          <w:rFonts w:cstheme="minorHAnsi"/>
          <w:bCs/>
          <w:iCs/>
          <w:color w:val="000000" w:themeColor="text1"/>
          <w:szCs w:val="20"/>
        </w:rPr>
        <w:t>Principal refers student to Aspire SARB with required attachments.</w:t>
      </w:r>
    </w:p>
    <w:p w14:paraId="7EAF6A54" w14:textId="77777777" w:rsidR="0069123C" w:rsidRDefault="0069123C" w:rsidP="000E383A">
      <w:pPr>
        <w:numPr>
          <w:ilvl w:val="0"/>
          <w:numId w:val="38"/>
        </w:numPr>
        <w:spacing w:after="120"/>
        <w:ind w:left="360"/>
        <w:contextualSpacing/>
        <w:rPr>
          <w:rFonts w:cstheme="minorHAnsi"/>
          <w:bCs/>
          <w:iCs/>
          <w:color w:val="000000" w:themeColor="text1"/>
          <w:szCs w:val="20"/>
        </w:rPr>
      </w:pPr>
      <w:r w:rsidRPr="005A7AE0">
        <w:rPr>
          <w:rFonts w:cstheme="minorHAnsi"/>
          <w:bCs/>
          <w:iCs/>
          <w:color w:val="000000" w:themeColor="text1"/>
          <w:szCs w:val="20"/>
        </w:rPr>
        <w:t xml:space="preserve">Student </w:t>
      </w:r>
      <w:proofErr w:type="gramStart"/>
      <w:r w:rsidRPr="005A7AE0">
        <w:rPr>
          <w:rFonts w:cstheme="minorHAnsi"/>
          <w:bCs/>
          <w:iCs/>
          <w:color w:val="000000" w:themeColor="text1"/>
          <w:szCs w:val="20"/>
        </w:rPr>
        <w:t>will be assigned</w:t>
      </w:r>
      <w:proofErr w:type="gramEnd"/>
      <w:r w:rsidRPr="005A7AE0">
        <w:rPr>
          <w:rFonts w:cstheme="minorHAnsi"/>
          <w:bCs/>
          <w:iCs/>
          <w:color w:val="000000" w:themeColor="text1"/>
          <w:szCs w:val="20"/>
        </w:rPr>
        <w:t>, with or without parent consent, to the school’s truancy abatement program, including</w:t>
      </w:r>
      <w:r>
        <w:rPr>
          <w:rFonts w:cstheme="minorHAnsi"/>
          <w:bCs/>
          <w:iCs/>
          <w:color w:val="000000" w:themeColor="text1"/>
          <w:szCs w:val="20"/>
        </w:rPr>
        <w:t>, but not limited to</w:t>
      </w:r>
      <w:r w:rsidRPr="005A7AE0">
        <w:rPr>
          <w:rFonts w:cstheme="minorHAnsi"/>
          <w:bCs/>
          <w:iCs/>
          <w:color w:val="000000" w:themeColor="text1"/>
          <w:szCs w:val="20"/>
        </w:rPr>
        <w:t xml:space="preserve"> Weekend Makeup School.</w:t>
      </w:r>
    </w:p>
    <w:p w14:paraId="2A8F0F81" w14:textId="77777777" w:rsidR="0069123C" w:rsidRPr="00CD50A5" w:rsidRDefault="0069123C" w:rsidP="000E383A">
      <w:pPr>
        <w:numPr>
          <w:ilvl w:val="0"/>
          <w:numId w:val="38"/>
        </w:numPr>
        <w:spacing w:after="120"/>
        <w:ind w:left="360"/>
        <w:contextualSpacing/>
        <w:rPr>
          <w:rFonts w:cstheme="minorHAnsi"/>
          <w:bCs/>
          <w:iCs/>
          <w:color w:val="000000" w:themeColor="text1"/>
          <w:szCs w:val="20"/>
        </w:rPr>
      </w:pPr>
      <w:r w:rsidRPr="0069123C">
        <w:rPr>
          <w:rFonts w:cstheme="minorHAnsi"/>
          <w:bCs/>
          <w:iCs/>
          <w:color w:val="000000" w:themeColor="text1"/>
          <w:szCs w:val="20"/>
        </w:rPr>
        <w:t xml:space="preserve">If the parent fails to respond in 10 days or attend the scheduled conference, the matter </w:t>
      </w:r>
      <w:proofErr w:type="gramStart"/>
      <w:r w:rsidRPr="0069123C">
        <w:rPr>
          <w:rFonts w:cstheme="minorHAnsi"/>
          <w:bCs/>
          <w:iCs/>
          <w:color w:val="000000" w:themeColor="text1"/>
          <w:szCs w:val="20"/>
        </w:rPr>
        <w:t>may be referred</w:t>
      </w:r>
      <w:proofErr w:type="gramEnd"/>
      <w:r w:rsidRPr="0069123C">
        <w:rPr>
          <w:rFonts w:cstheme="minorHAnsi"/>
          <w:bCs/>
          <w:iCs/>
          <w:color w:val="000000" w:themeColor="text1"/>
          <w:szCs w:val="20"/>
        </w:rPr>
        <w:t xml:space="preserve"> to the District Attorney’s office and other appropriate actions</w:t>
      </w:r>
      <w:r w:rsidRPr="009173D4">
        <w:rPr>
          <w:rFonts w:cstheme="minorHAnsi"/>
          <w:bCs/>
          <w:iCs/>
          <w:color w:val="000000" w:themeColor="text1"/>
          <w:szCs w:val="20"/>
        </w:rPr>
        <w:t>.</w:t>
      </w:r>
    </w:p>
    <w:p w14:paraId="4D528C6C" w14:textId="77777777" w:rsidR="00AD51FB" w:rsidRDefault="00AD51FB" w:rsidP="00AD51FB">
      <w:pPr>
        <w:spacing w:after="120"/>
        <w:contextualSpacing/>
        <w:rPr>
          <w:rFonts w:cstheme="minorHAnsi"/>
          <w:bCs/>
          <w:iCs/>
          <w:color w:val="000000" w:themeColor="text1"/>
          <w:szCs w:val="20"/>
        </w:rPr>
      </w:pPr>
    </w:p>
    <w:p w14:paraId="72E1ECCA" w14:textId="77777777" w:rsidR="00AD51FB" w:rsidRPr="005A7AE0" w:rsidRDefault="00AD51FB" w:rsidP="00AD51FB">
      <w:pPr>
        <w:spacing w:after="120"/>
        <w:contextualSpacing/>
        <w:rPr>
          <w:rFonts w:cstheme="minorHAnsi"/>
          <w:bCs/>
          <w:iCs/>
          <w:color w:val="000000" w:themeColor="text1"/>
          <w:szCs w:val="20"/>
        </w:rPr>
      </w:pPr>
      <w:r w:rsidRPr="005A7AE0">
        <w:rPr>
          <w:rFonts w:cstheme="minorHAnsi"/>
          <w:bCs/>
          <w:iCs/>
          <w:color w:val="000000" w:themeColor="text1"/>
          <w:szCs w:val="20"/>
        </w:rPr>
        <w:t>The APS SARB will consist of:</w:t>
      </w:r>
    </w:p>
    <w:p w14:paraId="6045EE41" w14:textId="77777777" w:rsidR="00AD51FB" w:rsidRPr="005A7AE0" w:rsidRDefault="00AD51FB" w:rsidP="000E383A">
      <w:pPr>
        <w:numPr>
          <w:ilvl w:val="0"/>
          <w:numId w:val="25"/>
        </w:numPr>
        <w:spacing w:after="120"/>
        <w:contextualSpacing/>
        <w:rPr>
          <w:rFonts w:cstheme="minorHAnsi"/>
          <w:bCs/>
          <w:iCs/>
          <w:color w:val="000000" w:themeColor="text1"/>
          <w:szCs w:val="20"/>
        </w:rPr>
      </w:pPr>
      <w:r w:rsidRPr="005A7AE0">
        <w:rPr>
          <w:rFonts w:cstheme="minorHAnsi"/>
          <w:bCs/>
          <w:iCs/>
          <w:color w:val="000000" w:themeColor="text1"/>
          <w:szCs w:val="20"/>
        </w:rPr>
        <w:t>The school principal or their administrative designee</w:t>
      </w:r>
      <w:r>
        <w:rPr>
          <w:rFonts w:cstheme="minorHAnsi"/>
          <w:bCs/>
          <w:iCs/>
          <w:color w:val="000000" w:themeColor="text1"/>
          <w:szCs w:val="20"/>
        </w:rPr>
        <w:t>;</w:t>
      </w:r>
      <w:r w:rsidRPr="005A7AE0">
        <w:rPr>
          <w:rFonts w:cstheme="minorHAnsi"/>
          <w:bCs/>
          <w:iCs/>
          <w:color w:val="000000" w:themeColor="text1"/>
          <w:szCs w:val="20"/>
        </w:rPr>
        <w:t xml:space="preserve"> </w:t>
      </w:r>
    </w:p>
    <w:p w14:paraId="75D20A9A" w14:textId="77777777" w:rsidR="00AD51FB" w:rsidRPr="005A7AE0" w:rsidRDefault="00AD51FB" w:rsidP="000E383A">
      <w:pPr>
        <w:numPr>
          <w:ilvl w:val="0"/>
          <w:numId w:val="25"/>
        </w:numPr>
        <w:spacing w:after="120"/>
        <w:contextualSpacing/>
        <w:rPr>
          <w:rFonts w:cstheme="minorHAnsi"/>
          <w:bCs/>
          <w:iCs/>
          <w:color w:val="000000" w:themeColor="text1"/>
          <w:szCs w:val="20"/>
        </w:rPr>
      </w:pPr>
      <w:r w:rsidRPr="005A7AE0">
        <w:rPr>
          <w:rFonts w:cstheme="minorHAnsi"/>
          <w:bCs/>
          <w:iCs/>
          <w:color w:val="000000" w:themeColor="text1"/>
          <w:szCs w:val="20"/>
        </w:rPr>
        <w:t>A teacher from the school in which the student is enrolled</w:t>
      </w:r>
      <w:r>
        <w:rPr>
          <w:rFonts w:cstheme="minorHAnsi"/>
          <w:bCs/>
          <w:iCs/>
          <w:color w:val="000000" w:themeColor="text1"/>
          <w:szCs w:val="20"/>
        </w:rPr>
        <w:t>;</w:t>
      </w:r>
    </w:p>
    <w:p w14:paraId="15EDB1BB" w14:textId="77777777" w:rsidR="00AD51FB" w:rsidRDefault="00AD51FB" w:rsidP="000E383A">
      <w:pPr>
        <w:numPr>
          <w:ilvl w:val="0"/>
          <w:numId w:val="25"/>
        </w:numPr>
        <w:spacing w:after="120"/>
        <w:contextualSpacing/>
        <w:rPr>
          <w:rFonts w:cstheme="minorHAnsi"/>
          <w:bCs/>
          <w:iCs/>
          <w:szCs w:val="20"/>
        </w:rPr>
      </w:pPr>
      <w:r w:rsidRPr="005A7AE0">
        <w:rPr>
          <w:rFonts w:cstheme="minorHAnsi"/>
          <w:bCs/>
          <w:iCs/>
          <w:color w:val="000000" w:themeColor="text1"/>
          <w:szCs w:val="20"/>
        </w:rPr>
        <w:t>The CEO’s designee from the Aspire Home Office</w:t>
      </w:r>
      <w:r>
        <w:rPr>
          <w:rFonts w:cstheme="minorHAnsi"/>
          <w:bCs/>
          <w:iCs/>
          <w:color w:val="000000" w:themeColor="text1"/>
          <w:szCs w:val="20"/>
        </w:rPr>
        <w:t>;</w:t>
      </w:r>
      <w:r w:rsidRPr="005A7AE0">
        <w:rPr>
          <w:rFonts w:cstheme="minorHAnsi"/>
          <w:bCs/>
          <w:iCs/>
          <w:color w:val="000000" w:themeColor="text1"/>
          <w:szCs w:val="20"/>
        </w:rPr>
        <w:t xml:space="preserve"> and</w:t>
      </w:r>
    </w:p>
    <w:p w14:paraId="5AC8091B" w14:textId="77777777" w:rsidR="00AD51FB" w:rsidRPr="00417599" w:rsidRDefault="00AD51FB" w:rsidP="000E383A">
      <w:pPr>
        <w:numPr>
          <w:ilvl w:val="0"/>
          <w:numId w:val="25"/>
        </w:numPr>
        <w:spacing w:after="120"/>
        <w:contextualSpacing/>
        <w:rPr>
          <w:rFonts w:cstheme="minorHAnsi"/>
          <w:bCs/>
          <w:iCs/>
          <w:szCs w:val="20"/>
        </w:rPr>
      </w:pPr>
      <w:r w:rsidRPr="005A7AE0">
        <w:t xml:space="preserve">Other relevant members, </w:t>
      </w:r>
      <w:r w:rsidR="00AC7551">
        <w:t>such as</w:t>
      </w:r>
      <w:r w:rsidRPr="005A7AE0">
        <w:t xml:space="preserve"> </w:t>
      </w:r>
      <w:r w:rsidR="00AC7551">
        <w:t>l</w:t>
      </w:r>
      <w:r w:rsidRPr="005A7AE0">
        <w:t xml:space="preserve">ocal school district representative, District Attorney </w:t>
      </w:r>
      <w:proofErr w:type="gramStart"/>
      <w:r w:rsidRPr="005A7AE0">
        <w:t>representative</w:t>
      </w:r>
      <w:proofErr w:type="gramEnd"/>
      <w:r w:rsidRPr="005A7AE0">
        <w:t>, special education representative, counselor, local police official, etc.</w:t>
      </w:r>
    </w:p>
    <w:p w14:paraId="47123729" w14:textId="77777777" w:rsidR="00AD51FB" w:rsidRPr="00A17475" w:rsidRDefault="00AD51FB" w:rsidP="00CD50A5"/>
    <w:p w14:paraId="20DAFE62" w14:textId="77777777" w:rsidR="00E55ADA" w:rsidRDefault="00E55ADA" w:rsidP="00FF034C">
      <w:pPr>
        <w:spacing w:after="120"/>
        <w:rPr>
          <w:color w:val="000000" w:themeColor="text1"/>
          <w:szCs w:val="20"/>
        </w:rPr>
      </w:pPr>
      <w:bookmarkStart w:id="69" w:name="_Toc323557454"/>
      <w:bookmarkEnd w:id="64"/>
      <w:bookmarkEnd w:id="65"/>
    </w:p>
    <w:p w14:paraId="0C5DAAF4" w14:textId="77777777" w:rsidR="00E55ADA" w:rsidRDefault="00E55ADA" w:rsidP="00CD50A5">
      <w:pPr>
        <w:pStyle w:val="MediumHeader"/>
      </w:pPr>
      <w:bookmarkStart w:id="70" w:name="_Toc481771425"/>
      <w:r>
        <w:lastRenderedPageBreak/>
        <w:t>Academics</w:t>
      </w:r>
      <w:bookmarkEnd w:id="70"/>
    </w:p>
    <w:p w14:paraId="007412B5" w14:textId="77777777" w:rsidR="00345A70" w:rsidRPr="005A7AE0" w:rsidRDefault="00FF034C" w:rsidP="00345A70">
      <w:pPr>
        <w:pStyle w:val="Heading2"/>
      </w:pPr>
      <w:r>
        <w:br/>
      </w:r>
      <w:bookmarkStart w:id="71" w:name="_Toc481771426"/>
      <w:r w:rsidR="00345A70" w:rsidRPr="005A7AE0">
        <w:t>Academic Integrity</w:t>
      </w:r>
      <w:bookmarkEnd w:id="71"/>
    </w:p>
    <w:p w14:paraId="7FFE68D7" w14:textId="77777777" w:rsidR="00345A70" w:rsidRPr="005A7AE0" w:rsidRDefault="00345A70" w:rsidP="00345A70">
      <w:pPr>
        <w:widowControl w:val="0"/>
        <w:suppressAutoHyphens/>
        <w:spacing w:after="120"/>
        <w:rPr>
          <w:color w:val="000000" w:themeColor="text1"/>
          <w:spacing w:val="-2"/>
          <w:szCs w:val="20"/>
        </w:rPr>
      </w:pPr>
      <w:r w:rsidRPr="005A7AE0">
        <w:rPr>
          <w:color w:val="000000" w:themeColor="text1"/>
          <w:spacing w:val="-2"/>
          <w:szCs w:val="20"/>
        </w:rPr>
        <w:t>Aspire Public Schools believe</w:t>
      </w:r>
      <w:r>
        <w:rPr>
          <w:color w:val="000000" w:themeColor="text1"/>
          <w:spacing w:val="-2"/>
          <w:szCs w:val="20"/>
        </w:rPr>
        <w:t>s</w:t>
      </w:r>
      <w:r w:rsidRPr="005A7AE0">
        <w:rPr>
          <w:color w:val="000000" w:themeColor="text1"/>
          <w:spacing w:val="-2"/>
          <w:szCs w:val="20"/>
        </w:rPr>
        <w:t xml:space="preserve"> in academic integrity.  Students </w:t>
      </w:r>
      <w:proofErr w:type="gramStart"/>
      <w:r w:rsidRPr="005A7AE0">
        <w:rPr>
          <w:color w:val="000000" w:themeColor="text1"/>
          <w:spacing w:val="-2"/>
          <w:szCs w:val="20"/>
        </w:rPr>
        <w:t>are expected</w:t>
      </w:r>
      <w:proofErr w:type="gramEnd"/>
      <w:r w:rsidRPr="005A7AE0">
        <w:rPr>
          <w:color w:val="000000" w:themeColor="text1"/>
          <w:spacing w:val="-2"/>
          <w:szCs w:val="20"/>
        </w:rPr>
        <w:t xml:space="preserve"> to do their own homework, to test without external resources, and to submit original work for all assignments.  Aspire students are expected to deny all requests to copy from their own work. </w:t>
      </w:r>
      <w:r>
        <w:rPr>
          <w:color w:val="000000" w:themeColor="text1"/>
          <w:spacing w:val="-2"/>
          <w:szCs w:val="20"/>
        </w:rPr>
        <w:br/>
      </w:r>
    </w:p>
    <w:p w14:paraId="5E08FE0F" w14:textId="77777777" w:rsidR="00345A70" w:rsidRPr="005A7AE0" w:rsidRDefault="00345A70" w:rsidP="00345A70">
      <w:pPr>
        <w:pStyle w:val="Heading2"/>
      </w:pPr>
      <w:bookmarkStart w:id="72" w:name="_Toc481771427"/>
      <w:r w:rsidRPr="005A7AE0">
        <w:t>Consequences for Violating Academic Integrity</w:t>
      </w:r>
      <w:bookmarkEnd w:id="72"/>
    </w:p>
    <w:p w14:paraId="1A0777DE" w14:textId="77777777" w:rsidR="00345A70" w:rsidRPr="005A7AE0" w:rsidRDefault="00345A70" w:rsidP="00345A70">
      <w:pPr>
        <w:widowControl w:val="0"/>
        <w:numPr>
          <w:ilvl w:val="0"/>
          <w:numId w:val="1"/>
        </w:numPr>
        <w:suppressAutoHyphens/>
        <w:spacing w:after="120"/>
        <w:ind w:left="360"/>
        <w:rPr>
          <w:color w:val="000000" w:themeColor="text1"/>
          <w:spacing w:val="-2"/>
          <w:szCs w:val="20"/>
        </w:rPr>
      </w:pPr>
      <w:r w:rsidRPr="005A7AE0">
        <w:rPr>
          <w:color w:val="000000" w:themeColor="text1"/>
          <w:spacing w:val="-2"/>
          <w:szCs w:val="20"/>
        </w:rPr>
        <w:t xml:space="preserve">All test papers, quizzes, or assignments </w:t>
      </w:r>
      <w:proofErr w:type="gramStart"/>
      <w:r w:rsidRPr="005A7AE0">
        <w:rPr>
          <w:color w:val="000000" w:themeColor="text1"/>
          <w:spacing w:val="-2"/>
          <w:szCs w:val="20"/>
        </w:rPr>
        <w:t>will be taken</w:t>
      </w:r>
      <w:proofErr w:type="gramEnd"/>
      <w:r w:rsidRPr="005A7AE0">
        <w:rPr>
          <w:color w:val="000000" w:themeColor="text1"/>
          <w:spacing w:val="-2"/>
          <w:szCs w:val="20"/>
        </w:rPr>
        <w:t xml:space="preserve"> from the student(s) violating the policy.</w:t>
      </w:r>
    </w:p>
    <w:p w14:paraId="2B8E4123" w14:textId="77777777" w:rsidR="00345A70" w:rsidRPr="005A7AE0" w:rsidRDefault="00345A70" w:rsidP="00345A70">
      <w:pPr>
        <w:widowControl w:val="0"/>
        <w:numPr>
          <w:ilvl w:val="0"/>
          <w:numId w:val="1"/>
        </w:numPr>
        <w:suppressAutoHyphens/>
        <w:spacing w:after="120"/>
        <w:ind w:left="360"/>
        <w:rPr>
          <w:color w:val="000000" w:themeColor="text1"/>
          <w:spacing w:val="-2"/>
          <w:szCs w:val="20"/>
        </w:rPr>
      </w:pPr>
      <w:r w:rsidRPr="005A7AE0">
        <w:rPr>
          <w:color w:val="000000" w:themeColor="text1"/>
          <w:spacing w:val="-2"/>
          <w:szCs w:val="20"/>
        </w:rPr>
        <w:t xml:space="preserve">A student found cheating </w:t>
      </w:r>
      <w:proofErr w:type="gramStart"/>
      <w:r w:rsidRPr="005A7AE0">
        <w:rPr>
          <w:color w:val="000000" w:themeColor="text1"/>
          <w:spacing w:val="-2"/>
          <w:szCs w:val="20"/>
        </w:rPr>
        <w:t>may</w:t>
      </w:r>
      <w:proofErr w:type="gramEnd"/>
      <w:r w:rsidRPr="005A7AE0">
        <w:rPr>
          <w:color w:val="000000" w:themeColor="text1"/>
          <w:spacing w:val="-2"/>
          <w:szCs w:val="20"/>
        </w:rPr>
        <w:t xml:space="preserve"> receive, at the discretion of the teacher, a grade of “F” or a zero for the test, quiz, or assignment.  This may lower a quarter or semester grade substantially.</w:t>
      </w:r>
    </w:p>
    <w:p w14:paraId="0B65AC1E" w14:textId="77777777" w:rsidR="00345A70" w:rsidRPr="005A7AE0" w:rsidRDefault="00345A70" w:rsidP="00345A70">
      <w:pPr>
        <w:widowControl w:val="0"/>
        <w:numPr>
          <w:ilvl w:val="0"/>
          <w:numId w:val="1"/>
        </w:numPr>
        <w:suppressAutoHyphens/>
        <w:spacing w:after="120"/>
        <w:ind w:left="360"/>
        <w:rPr>
          <w:color w:val="000000" w:themeColor="text1"/>
          <w:spacing w:val="-2"/>
          <w:szCs w:val="20"/>
        </w:rPr>
      </w:pPr>
      <w:r w:rsidRPr="005A7AE0">
        <w:rPr>
          <w:color w:val="000000" w:themeColor="text1"/>
          <w:spacing w:val="-2"/>
          <w:szCs w:val="20"/>
        </w:rPr>
        <w:t xml:space="preserve">Parents </w:t>
      </w:r>
      <w:proofErr w:type="gramStart"/>
      <w:r w:rsidRPr="005A7AE0">
        <w:rPr>
          <w:color w:val="000000" w:themeColor="text1"/>
          <w:spacing w:val="-2"/>
          <w:szCs w:val="20"/>
        </w:rPr>
        <w:t>will be notified</w:t>
      </w:r>
      <w:proofErr w:type="gramEnd"/>
      <w:r w:rsidRPr="005A7AE0">
        <w:rPr>
          <w:color w:val="000000" w:themeColor="text1"/>
          <w:spacing w:val="-2"/>
          <w:szCs w:val="20"/>
        </w:rPr>
        <w:t xml:space="preserve"> and a parent conference will be arranged if the teacher deems it necessary.</w:t>
      </w:r>
    </w:p>
    <w:p w14:paraId="5688AA8D" w14:textId="77777777" w:rsidR="00345A70" w:rsidRPr="005A7AE0" w:rsidRDefault="00345A70" w:rsidP="00345A70">
      <w:pPr>
        <w:widowControl w:val="0"/>
        <w:numPr>
          <w:ilvl w:val="0"/>
          <w:numId w:val="1"/>
        </w:numPr>
        <w:suppressAutoHyphens/>
        <w:spacing w:after="120"/>
        <w:ind w:left="360"/>
        <w:rPr>
          <w:color w:val="000000" w:themeColor="text1"/>
          <w:spacing w:val="-2"/>
          <w:szCs w:val="20"/>
        </w:rPr>
      </w:pPr>
      <w:r w:rsidRPr="005A7AE0">
        <w:rPr>
          <w:color w:val="000000" w:themeColor="text1"/>
          <w:spacing w:val="-2"/>
          <w:szCs w:val="20"/>
        </w:rPr>
        <w:t xml:space="preserve">The Principal </w:t>
      </w:r>
      <w:proofErr w:type="gramStart"/>
      <w:r w:rsidRPr="005A7AE0">
        <w:rPr>
          <w:color w:val="000000" w:themeColor="text1"/>
          <w:spacing w:val="-2"/>
          <w:szCs w:val="20"/>
        </w:rPr>
        <w:t>will be notified</w:t>
      </w:r>
      <w:proofErr w:type="gramEnd"/>
      <w:r w:rsidRPr="005A7AE0">
        <w:rPr>
          <w:color w:val="000000" w:themeColor="text1"/>
          <w:spacing w:val="-2"/>
          <w:szCs w:val="20"/>
        </w:rPr>
        <w:t>.</w:t>
      </w:r>
    </w:p>
    <w:p w14:paraId="5403D124" w14:textId="77777777" w:rsidR="00345A70" w:rsidRPr="005A7AE0" w:rsidRDefault="00345A70" w:rsidP="00345A70">
      <w:pPr>
        <w:widowControl w:val="0"/>
        <w:numPr>
          <w:ilvl w:val="0"/>
          <w:numId w:val="1"/>
        </w:numPr>
        <w:suppressAutoHyphens/>
        <w:spacing w:after="120"/>
        <w:ind w:left="360"/>
        <w:rPr>
          <w:color w:val="000000" w:themeColor="text1"/>
          <w:spacing w:val="-2"/>
          <w:szCs w:val="20"/>
        </w:rPr>
      </w:pPr>
      <w:r w:rsidRPr="005A7AE0">
        <w:rPr>
          <w:color w:val="000000" w:themeColor="text1"/>
          <w:spacing w:val="-2"/>
          <w:szCs w:val="20"/>
        </w:rPr>
        <w:t>An incident of cheating and or plagiarism will result in removal from the Honor Roll for that quarter.</w:t>
      </w:r>
    </w:p>
    <w:p w14:paraId="317B3DD4" w14:textId="77777777" w:rsidR="00AC0E03" w:rsidRPr="004D5613" w:rsidRDefault="00345A70" w:rsidP="004D5613">
      <w:pPr>
        <w:widowControl w:val="0"/>
        <w:numPr>
          <w:ilvl w:val="0"/>
          <w:numId w:val="1"/>
        </w:numPr>
        <w:suppressAutoHyphens/>
        <w:spacing w:after="120"/>
        <w:ind w:left="360"/>
        <w:rPr>
          <w:color w:val="000000" w:themeColor="text1"/>
          <w:spacing w:val="-2"/>
          <w:szCs w:val="20"/>
        </w:rPr>
      </w:pPr>
      <w:r w:rsidRPr="005A7AE0">
        <w:rPr>
          <w:color w:val="000000" w:themeColor="text1"/>
          <w:spacing w:val="-2"/>
          <w:szCs w:val="20"/>
        </w:rPr>
        <w:t>Repeated violations or a single serious violation may lead to more serious disciplinary actions.</w:t>
      </w:r>
      <w:r>
        <w:rPr>
          <w:color w:val="000000" w:themeColor="text1"/>
          <w:spacing w:val="-2"/>
          <w:szCs w:val="20"/>
        </w:rPr>
        <w:br/>
      </w:r>
    </w:p>
    <w:p w14:paraId="5FFFA922" w14:textId="77777777" w:rsidR="00345A70" w:rsidRPr="005A7AE0" w:rsidRDefault="00345A70" w:rsidP="00345A70">
      <w:pPr>
        <w:pStyle w:val="Heading2"/>
      </w:pPr>
      <w:bookmarkStart w:id="73" w:name="_Toc481771428"/>
      <w:r w:rsidRPr="005A7AE0">
        <w:t>Instructional Materials</w:t>
      </w:r>
      <w:bookmarkEnd w:id="73"/>
      <w:r w:rsidRPr="005A7AE0">
        <w:rPr>
          <w:highlight w:val="yellow"/>
        </w:rPr>
        <w:fldChar w:fldCharType="begin"/>
      </w:r>
      <w:r w:rsidRPr="005A7AE0">
        <w:rPr>
          <w:highlight w:val="yellow"/>
        </w:rPr>
        <w:instrText>xe "</w:instrText>
      </w:r>
      <w:r w:rsidRPr="005A7AE0">
        <w:rPr>
          <w:spacing w:val="-2"/>
          <w:highlight w:val="yellow"/>
        </w:rPr>
        <w:instrText>Instructional Materials</w:instrText>
      </w:r>
      <w:r w:rsidRPr="005A7AE0">
        <w:rPr>
          <w:highlight w:val="yellow"/>
        </w:rPr>
        <w:instrText>"</w:instrText>
      </w:r>
      <w:r w:rsidRPr="005A7AE0">
        <w:rPr>
          <w:highlight w:val="yellow"/>
        </w:rPr>
        <w:fldChar w:fldCharType="end"/>
      </w:r>
    </w:p>
    <w:p w14:paraId="6E086340" w14:textId="77777777" w:rsidR="00345A70" w:rsidRPr="0058605A" w:rsidRDefault="00345A70" w:rsidP="00345A70">
      <w:pPr>
        <w:widowControl w:val="0"/>
        <w:tabs>
          <w:tab w:val="left" w:pos="450"/>
          <w:tab w:val="left" w:pos="864"/>
        </w:tabs>
        <w:suppressAutoHyphens/>
        <w:spacing w:after="120"/>
        <w:rPr>
          <w:color w:val="000000" w:themeColor="text1"/>
          <w:spacing w:val="-2"/>
          <w:szCs w:val="20"/>
        </w:rPr>
      </w:pPr>
      <w:r w:rsidRPr="005A7AE0">
        <w:rPr>
          <w:color w:val="000000" w:themeColor="text1"/>
          <w:spacing w:val="-2"/>
          <w:szCs w:val="20"/>
        </w:rPr>
        <w:t>All instructional materials, including teacher’s manuals, films, tapes, or other supplementary material which will be used in connection with any survey, analysis, or evaluation as part of any applicable (instructional) program shall be available for inspection by the parents or guardians of students [20 USC 1232h(a)].</w:t>
      </w:r>
      <w:r>
        <w:rPr>
          <w:color w:val="000000" w:themeColor="text1"/>
          <w:spacing w:val="-2"/>
          <w:szCs w:val="20"/>
        </w:rPr>
        <w:br/>
      </w:r>
    </w:p>
    <w:p w14:paraId="52D48FA6" w14:textId="77777777" w:rsidR="00345A70" w:rsidRPr="005A7AE0" w:rsidRDefault="00345A70" w:rsidP="00345A70">
      <w:pPr>
        <w:pStyle w:val="Heading2"/>
      </w:pPr>
      <w:bookmarkStart w:id="74" w:name="_Toc481771429"/>
      <w:r w:rsidRPr="005A7AE0">
        <w:t>Text</w:t>
      </w:r>
      <w:r w:rsidR="006D7BC1">
        <w:t>b</w:t>
      </w:r>
      <w:r w:rsidRPr="005A7AE0">
        <w:t>ooks</w:t>
      </w:r>
      <w:r w:rsidR="00F75B89">
        <w:t xml:space="preserve"> </w:t>
      </w:r>
      <w:r w:rsidR="00F75B89" w:rsidRPr="003746CE">
        <w:t>and Materials</w:t>
      </w:r>
      <w:bookmarkEnd w:id="74"/>
    </w:p>
    <w:p w14:paraId="3F97C7D2" w14:textId="77777777" w:rsidR="00345A70" w:rsidRPr="0058605A" w:rsidRDefault="00345A70" w:rsidP="00345A70">
      <w:pPr>
        <w:spacing w:after="120"/>
        <w:rPr>
          <w:color w:val="000000" w:themeColor="text1"/>
          <w:szCs w:val="20"/>
        </w:rPr>
      </w:pPr>
      <w:r w:rsidRPr="005A7AE0">
        <w:rPr>
          <w:color w:val="000000" w:themeColor="text1"/>
          <w:szCs w:val="20"/>
        </w:rPr>
        <w:t xml:space="preserve">Students are responsible for all books and school materials issued to them.  All textbooks are to </w:t>
      </w:r>
      <w:proofErr w:type="gramStart"/>
      <w:r w:rsidRPr="005A7AE0">
        <w:rPr>
          <w:color w:val="000000" w:themeColor="text1"/>
          <w:szCs w:val="20"/>
        </w:rPr>
        <w:t>be protected</w:t>
      </w:r>
      <w:proofErr w:type="gramEnd"/>
      <w:r w:rsidRPr="005A7AE0">
        <w:rPr>
          <w:color w:val="000000" w:themeColor="text1"/>
          <w:szCs w:val="20"/>
        </w:rPr>
        <w:t xml:space="preserve"> with sturdy book covers, no contact (adhesive) or other permanent book covers allowed.  Students </w:t>
      </w:r>
      <w:proofErr w:type="gramStart"/>
      <w:r w:rsidRPr="005A7AE0">
        <w:rPr>
          <w:color w:val="000000" w:themeColor="text1"/>
          <w:szCs w:val="20"/>
        </w:rPr>
        <w:t>will be fined</w:t>
      </w:r>
      <w:proofErr w:type="gramEnd"/>
      <w:r w:rsidRPr="005A7AE0">
        <w:rPr>
          <w:color w:val="000000" w:themeColor="text1"/>
          <w:szCs w:val="20"/>
        </w:rPr>
        <w:t xml:space="preserve"> for unusual wear or damage to books.  Students </w:t>
      </w:r>
      <w:proofErr w:type="gramStart"/>
      <w:r w:rsidRPr="005A7AE0">
        <w:rPr>
          <w:color w:val="000000" w:themeColor="text1"/>
          <w:szCs w:val="20"/>
        </w:rPr>
        <w:t>will be charged</w:t>
      </w:r>
      <w:proofErr w:type="gramEnd"/>
      <w:r w:rsidRPr="005A7AE0">
        <w:rPr>
          <w:color w:val="000000" w:themeColor="text1"/>
          <w:szCs w:val="20"/>
        </w:rPr>
        <w:t xml:space="preserve"> a replacement fee for all lost books</w:t>
      </w:r>
      <w:r w:rsidR="00F75B89" w:rsidRPr="003746CE">
        <w:rPr>
          <w:color w:val="000000" w:themeColor="text1"/>
          <w:szCs w:val="20"/>
        </w:rPr>
        <w:t>, technology</w:t>
      </w:r>
      <w:r w:rsidRPr="005A7AE0">
        <w:rPr>
          <w:color w:val="000000" w:themeColor="text1"/>
          <w:szCs w:val="20"/>
        </w:rPr>
        <w:t xml:space="preserve"> or other school materials</w:t>
      </w:r>
      <w:r w:rsidR="00F75B89">
        <w:rPr>
          <w:color w:val="000000" w:themeColor="text1"/>
          <w:szCs w:val="20"/>
        </w:rPr>
        <w:t xml:space="preserve"> issued to them</w:t>
      </w:r>
      <w:r w:rsidRPr="005A7AE0">
        <w:rPr>
          <w:color w:val="000000" w:themeColor="text1"/>
          <w:szCs w:val="20"/>
        </w:rPr>
        <w:t>, including library book</w:t>
      </w:r>
      <w:r w:rsidR="00F75B89">
        <w:rPr>
          <w:color w:val="000000" w:themeColor="text1"/>
          <w:szCs w:val="20"/>
        </w:rPr>
        <w:t>s</w:t>
      </w:r>
      <w:r w:rsidRPr="005A7AE0">
        <w:rPr>
          <w:color w:val="000000" w:themeColor="text1"/>
          <w:szCs w:val="20"/>
        </w:rPr>
        <w:t>.</w:t>
      </w:r>
      <w:r>
        <w:rPr>
          <w:color w:val="000000" w:themeColor="text1"/>
          <w:szCs w:val="20"/>
        </w:rPr>
        <w:br/>
      </w:r>
    </w:p>
    <w:p w14:paraId="3CD98813" w14:textId="77777777" w:rsidR="00345A70" w:rsidRPr="005A7AE0" w:rsidRDefault="00345A70" w:rsidP="00345A70">
      <w:pPr>
        <w:pStyle w:val="Heading2"/>
      </w:pPr>
      <w:bookmarkStart w:id="75" w:name="_Toc481771430"/>
      <w:r>
        <w:t xml:space="preserve">Required </w:t>
      </w:r>
      <w:r w:rsidRPr="005A7AE0">
        <w:t>Restitution</w:t>
      </w:r>
      <w:bookmarkEnd w:id="75"/>
      <w:r w:rsidRPr="005A7AE0">
        <w:rPr>
          <w:highlight w:val="yellow"/>
        </w:rPr>
        <w:fldChar w:fldCharType="begin"/>
      </w:r>
      <w:r w:rsidRPr="005A7AE0">
        <w:rPr>
          <w:highlight w:val="yellow"/>
        </w:rPr>
        <w:instrText>xe "</w:instrText>
      </w:r>
      <w:r w:rsidRPr="005A7AE0">
        <w:rPr>
          <w:spacing w:val="-2"/>
          <w:highlight w:val="yellow"/>
        </w:rPr>
        <w:instrText>Restitution</w:instrText>
      </w:r>
      <w:r w:rsidRPr="005A7AE0">
        <w:rPr>
          <w:highlight w:val="yellow"/>
        </w:rPr>
        <w:instrText>"</w:instrText>
      </w:r>
      <w:r w:rsidRPr="005A7AE0">
        <w:rPr>
          <w:highlight w:val="yellow"/>
        </w:rPr>
        <w:fldChar w:fldCharType="end"/>
      </w:r>
    </w:p>
    <w:p w14:paraId="00461101" w14:textId="77777777" w:rsidR="002F43F1" w:rsidRPr="001B0560" w:rsidRDefault="00345A70" w:rsidP="00CD50A5">
      <w:pPr>
        <w:rPr>
          <w:color w:val="000000" w:themeColor="text1"/>
          <w:szCs w:val="20"/>
        </w:rPr>
      </w:pPr>
      <w:r w:rsidRPr="005A7AE0">
        <w:rPr>
          <w:color w:val="000000" w:themeColor="text1"/>
          <w:szCs w:val="20"/>
        </w:rPr>
        <w:t xml:space="preserve">Student grades, diplomas, and transcripts </w:t>
      </w:r>
      <w:proofErr w:type="gramStart"/>
      <w:r w:rsidRPr="005A7AE0">
        <w:rPr>
          <w:color w:val="000000" w:themeColor="text1"/>
          <w:szCs w:val="20"/>
        </w:rPr>
        <w:t>may be withheld</w:t>
      </w:r>
      <w:proofErr w:type="gramEnd"/>
      <w:r w:rsidRPr="005A7AE0">
        <w:rPr>
          <w:color w:val="000000" w:themeColor="text1"/>
          <w:szCs w:val="20"/>
        </w:rPr>
        <w:t xml:space="preserve"> from students and parents or guardians when a student has damaged, destroyed, or not returned loaned property of the school and restitution has not been made.  The records </w:t>
      </w:r>
      <w:proofErr w:type="gramStart"/>
      <w:r w:rsidRPr="005A7AE0">
        <w:rPr>
          <w:color w:val="000000" w:themeColor="text1"/>
          <w:szCs w:val="20"/>
        </w:rPr>
        <w:t>are withheld</w:t>
      </w:r>
      <w:proofErr w:type="gramEnd"/>
      <w:r w:rsidRPr="005A7AE0">
        <w:rPr>
          <w:color w:val="000000" w:themeColor="text1"/>
          <w:szCs w:val="20"/>
        </w:rPr>
        <w:t xml:space="preserve"> from the student and </w:t>
      </w:r>
      <w:r>
        <w:rPr>
          <w:color w:val="000000" w:themeColor="text1"/>
          <w:szCs w:val="20"/>
        </w:rPr>
        <w:t>parent and/or guardian</w:t>
      </w:r>
      <w:r w:rsidRPr="005A7AE0">
        <w:rPr>
          <w:color w:val="000000" w:themeColor="text1"/>
          <w:szCs w:val="20"/>
        </w:rPr>
        <w:t>, but will not be withheld from a requesting school.</w:t>
      </w:r>
      <w:r w:rsidR="00F75B89">
        <w:rPr>
          <w:color w:val="000000" w:themeColor="text1"/>
          <w:szCs w:val="20"/>
        </w:rPr>
        <w:t xml:space="preserve"> [Education </w:t>
      </w:r>
      <w:r w:rsidR="00F75B89" w:rsidRPr="001B0560">
        <w:rPr>
          <w:color w:val="000000" w:themeColor="text1"/>
          <w:szCs w:val="20"/>
        </w:rPr>
        <w:t xml:space="preserve">Code </w:t>
      </w:r>
      <w:r w:rsidR="002717B4" w:rsidRPr="001B0560">
        <w:rPr>
          <w:rFonts w:cstheme="minorHAnsi"/>
          <w:bCs/>
          <w:color w:val="000000" w:themeColor="text1"/>
          <w:szCs w:val="20"/>
        </w:rPr>
        <w:t xml:space="preserve">§ </w:t>
      </w:r>
      <w:r w:rsidR="002717B4" w:rsidRPr="001B0560">
        <w:rPr>
          <w:color w:val="000000" w:themeColor="text1"/>
          <w:szCs w:val="20"/>
        </w:rPr>
        <w:t>48904(b)]</w:t>
      </w:r>
    </w:p>
    <w:p w14:paraId="1B070D83" w14:textId="77777777" w:rsidR="002717B4" w:rsidRPr="001B0560" w:rsidRDefault="002717B4" w:rsidP="00CD50A5">
      <w:pPr>
        <w:rPr>
          <w:color w:val="000000" w:themeColor="text1"/>
          <w:szCs w:val="20"/>
        </w:rPr>
      </w:pPr>
    </w:p>
    <w:p w14:paraId="789E0C44" w14:textId="77777777" w:rsidR="002717B4" w:rsidRPr="001B0560" w:rsidRDefault="002717B4" w:rsidP="002717B4">
      <w:pPr>
        <w:pStyle w:val="Heading2"/>
      </w:pPr>
      <w:r w:rsidRPr="001B0560">
        <w:t>California Mathematics Placement Act</w:t>
      </w:r>
    </w:p>
    <w:p w14:paraId="62498556" w14:textId="77777777" w:rsidR="002717B4" w:rsidRPr="001B0560" w:rsidRDefault="002717B4" w:rsidP="00CD50A5">
      <w:r w:rsidRPr="001B0560">
        <w:rPr>
          <w:color w:val="1F497D"/>
        </w:rPr>
        <w:t>I</w:t>
      </w:r>
      <w:r w:rsidRPr="001B0560">
        <w:t>n accordance with the California Mathematics Placement Act of 2015, Aspire Public School has adopted the “Enhanced Pathway” in the </w:t>
      </w:r>
      <w:r w:rsidRPr="001B0560">
        <w:rPr>
          <w:rStyle w:val="Emphasis"/>
        </w:rPr>
        <w:t>California Mathematics Framework, 2013</w:t>
      </w:r>
      <w:r w:rsidRPr="001B0560">
        <w:t xml:space="preserve"> as it allows students to develop a solid foundation on key middle school mathematical concepts, </w:t>
      </w:r>
      <w:proofErr w:type="gramStart"/>
      <w:r w:rsidRPr="001B0560">
        <w:t>and also</w:t>
      </w:r>
      <w:proofErr w:type="gramEnd"/>
      <w:r w:rsidRPr="001B0560">
        <w:t xml:space="preserve"> gives students time to make key choices on their mathematics pathway.  For additional information, please visit </w:t>
      </w:r>
      <w:hyperlink r:id="rId16" w:history="1">
        <w:r w:rsidRPr="001B0560">
          <w:rPr>
            <w:rStyle w:val="Hyperlink"/>
          </w:rPr>
          <w:t>www.aspirepublicschools.org</w:t>
        </w:r>
      </w:hyperlink>
      <w:r w:rsidRPr="001B0560">
        <w:t>.</w:t>
      </w:r>
    </w:p>
    <w:p w14:paraId="398D1F2A" w14:textId="77777777" w:rsidR="00CC53C3" w:rsidRPr="001B0560" w:rsidRDefault="00CC53C3" w:rsidP="00CD50A5">
      <w:pPr>
        <w:rPr>
          <w:color w:val="000000" w:themeColor="text1"/>
          <w:szCs w:val="20"/>
        </w:rPr>
      </w:pPr>
    </w:p>
    <w:p w14:paraId="75F16FD0" w14:textId="77777777" w:rsidR="00CC53C3" w:rsidRPr="001B0560" w:rsidRDefault="00CC53C3" w:rsidP="00CC53C3">
      <w:pPr>
        <w:pStyle w:val="Heading2"/>
      </w:pPr>
      <w:bookmarkStart w:id="76" w:name="_Toc481771431"/>
      <w:r w:rsidRPr="001B0560">
        <w:t>Testing</w:t>
      </w:r>
      <w:bookmarkEnd w:id="76"/>
      <w:r w:rsidRPr="001B0560">
        <w:t xml:space="preserve"> </w:t>
      </w:r>
    </w:p>
    <w:p w14:paraId="4A5B6B6F" w14:textId="77777777" w:rsidR="00CC53C3" w:rsidRPr="001B0560" w:rsidRDefault="00CC53C3" w:rsidP="00CC53C3">
      <w:pPr>
        <w:rPr>
          <w:color w:val="000000" w:themeColor="text1"/>
          <w:szCs w:val="20"/>
        </w:rPr>
      </w:pPr>
      <w:r w:rsidRPr="001B0560">
        <w:rPr>
          <w:color w:val="000000" w:themeColor="text1"/>
          <w:szCs w:val="20"/>
        </w:rPr>
        <w:t xml:space="preserve">California students </w:t>
      </w:r>
      <w:proofErr w:type="gramStart"/>
      <w:r w:rsidRPr="001B0560">
        <w:rPr>
          <w:color w:val="000000" w:themeColor="text1"/>
          <w:szCs w:val="20"/>
        </w:rPr>
        <w:t>are required</w:t>
      </w:r>
      <w:proofErr w:type="gramEnd"/>
      <w:r w:rsidRPr="001B0560">
        <w:rPr>
          <w:color w:val="000000" w:themeColor="text1"/>
          <w:szCs w:val="20"/>
        </w:rPr>
        <w:t xml:space="preserve"> by state law to take multiple assessments to measure their progress and mastery of the CA adopted Common Core standards.  These include</w:t>
      </w:r>
      <w:r w:rsidR="008D7FEB" w:rsidRPr="001B0560">
        <w:rPr>
          <w:color w:val="000000" w:themeColor="text1"/>
          <w:szCs w:val="20"/>
        </w:rPr>
        <w:t>, but are not limited to,</w:t>
      </w:r>
      <w:r w:rsidRPr="001B0560">
        <w:rPr>
          <w:color w:val="000000" w:themeColor="text1"/>
          <w:szCs w:val="20"/>
        </w:rPr>
        <w:t xml:space="preserve"> the: </w:t>
      </w:r>
    </w:p>
    <w:p w14:paraId="30355851" w14:textId="77777777" w:rsidR="00CC53C3" w:rsidRPr="001B0560" w:rsidRDefault="00CC53C3" w:rsidP="000E383A">
      <w:pPr>
        <w:pStyle w:val="ListParagraph"/>
        <w:numPr>
          <w:ilvl w:val="0"/>
          <w:numId w:val="50"/>
        </w:numPr>
        <w:rPr>
          <w:color w:val="000000" w:themeColor="text1"/>
          <w:szCs w:val="20"/>
        </w:rPr>
      </w:pPr>
      <w:r w:rsidRPr="001B0560">
        <w:rPr>
          <w:color w:val="000000" w:themeColor="text1"/>
          <w:szCs w:val="20"/>
        </w:rPr>
        <w:t>Smarter Balanced Achievement Consortium Tests in grades 3 – 8 and 11</w:t>
      </w:r>
    </w:p>
    <w:p w14:paraId="0989F0D9" w14:textId="77777777" w:rsidR="00CC53C3" w:rsidRPr="001B0560" w:rsidRDefault="00CC53C3" w:rsidP="000E383A">
      <w:pPr>
        <w:pStyle w:val="ListParagraph"/>
        <w:numPr>
          <w:ilvl w:val="0"/>
          <w:numId w:val="50"/>
        </w:numPr>
        <w:rPr>
          <w:color w:val="000000" w:themeColor="text1"/>
          <w:szCs w:val="20"/>
        </w:rPr>
      </w:pPr>
      <w:r w:rsidRPr="001B0560">
        <w:rPr>
          <w:color w:val="000000" w:themeColor="text1"/>
          <w:szCs w:val="20"/>
        </w:rPr>
        <w:t xml:space="preserve">CA </w:t>
      </w:r>
      <w:r w:rsidR="007F683C" w:rsidRPr="001B0560">
        <w:rPr>
          <w:color w:val="000000" w:themeColor="text1"/>
          <w:szCs w:val="20"/>
        </w:rPr>
        <w:t xml:space="preserve">English Language Proficiency Assessment (ELPAC) </w:t>
      </w:r>
      <w:r w:rsidRPr="001B0560">
        <w:rPr>
          <w:color w:val="000000" w:themeColor="text1"/>
          <w:szCs w:val="20"/>
        </w:rPr>
        <w:t>for English Learners in K-12</w:t>
      </w:r>
    </w:p>
    <w:p w14:paraId="0BE96B02" w14:textId="77777777" w:rsidR="007F683C" w:rsidRPr="003746CE" w:rsidRDefault="007F683C" w:rsidP="000E383A">
      <w:pPr>
        <w:pStyle w:val="ListParagraph"/>
        <w:numPr>
          <w:ilvl w:val="0"/>
          <w:numId w:val="50"/>
        </w:numPr>
        <w:rPr>
          <w:color w:val="000000" w:themeColor="text1"/>
          <w:szCs w:val="20"/>
        </w:rPr>
      </w:pPr>
      <w:r w:rsidRPr="001B0560">
        <w:rPr>
          <w:color w:val="000000" w:themeColor="text1"/>
          <w:szCs w:val="20"/>
        </w:rPr>
        <w:t>California Science Test (CAST)</w:t>
      </w:r>
      <w:r w:rsidR="00D77256" w:rsidRPr="001B0560">
        <w:rPr>
          <w:color w:val="000000" w:themeColor="text1"/>
          <w:szCs w:val="20"/>
        </w:rPr>
        <w:t xml:space="preserve"> in 5, 8, and at least </w:t>
      </w:r>
      <w:r w:rsidR="001B6CCE" w:rsidRPr="001B0560">
        <w:rPr>
          <w:color w:val="000000" w:themeColor="text1"/>
          <w:szCs w:val="20"/>
        </w:rPr>
        <w:t>one high school g</w:t>
      </w:r>
      <w:r w:rsidR="001B6CCE" w:rsidRPr="003746CE">
        <w:rPr>
          <w:color w:val="000000" w:themeColor="text1"/>
          <w:szCs w:val="20"/>
        </w:rPr>
        <w:t>rade</w:t>
      </w:r>
    </w:p>
    <w:p w14:paraId="14BAEBB8" w14:textId="77777777" w:rsidR="00D77256" w:rsidRPr="003746CE" w:rsidRDefault="00D77256" w:rsidP="000E383A">
      <w:pPr>
        <w:pStyle w:val="ListParagraph"/>
        <w:numPr>
          <w:ilvl w:val="0"/>
          <w:numId w:val="50"/>
        </w:numPr>
        <w:rPr>
          <w:color w:val="000000" w:themeColor="text1"/>
          <w:szCs w:val="20"/>
        </w:rPr>
      </w:pPr>
      <w:r w:rsidRPr="003746CE">
        <w:rPr>
          <w:color w:val="000000" w:themeColor="text1"/>
          <w:szCs w:val="20"/>
        </w:rPr>
        <w:t>California Alternative Assessment (CAA) for students who qualify based on disability</w:t>
      </w:r>
    </w:p>
    <w:p w14:paraId="61F1A9F7" w14:textId="77777777" w:rsidR="00CC53C3" w:rsidRPr="003746CE" w:rsidRDefault="00CC53C3" w:rsidP="000E383A">
      <w:pPr>
        <w:pStyle w:val="ListParagraph"/>
        <w:numPr>
          <w:ilvl w:val="0"/>
          <w:numId w:val="50"/>
        </w:numPr>
        <w:rPr>
          <w:color w:val="000000" w:themeColor="text1"/>
          <w:szCs w:val="20"/>
        </w:rPr>
      </w:pPr>
      <w:r w:rsidRPr="003746CE">
        <w:rPr>
          <w:color w:val="000000" w:themeColor="text1"/>
          <w:szCs w:val="20"/>
        </w:rPr>
        <w:lastRenderedPageBreak/>
        <w:t>Additional benchmark and interim tests are administered for internal Aspire purposes</w:t>
      </w:r>
      <w:r w:rsidR="00C32E9A" w:rsidRPr="003746CE">
        <w:rPr>
          <w:color w:val="000000" w:themeColor="text1"/>
          <w:szCs w:val="20"/>
        </w:rPr>
        <w:t xml:space="preserve"> including </w:t>
      </w:r>
      <w:r w:rsidR="00C32E9A" w:rsidRPr="001B0560">
        <w:rPr>
          <w:color w:val="000000" w:themeColor="text1"/>
          <w:szCs w:val="20"/>
        </w:rPr>
        <w:t xml:space="preserve">an </w:t>
      </w:r>
      <w:r w:rsidR="006E20F2" w:rsidRPr="001B0560">
        <w:rPr>
          <w:color w:val="000000" w:themeColor="text1"/>
          <w:szCs w:val="20"/>
        </w:rPr>
        <w:t>i</w:t>
      </w:r>
      <w:r w:rsidRPr="001B0560">
        <w:rPr>
          <w:color w:val="000000" w:themeColor="text1"/>
          <w:szCs w:val="20"/>
        </w:rPr>
        <w:t xml:space="preserve">nternal </w:t>
      </w:r>
      <w:r w:rsidR="006E20F2" w:rsidRPr="001B0560">
        <w:rPr>
          <w:color w:val="000000" w:themeColor="text1"/>
          <w:szCs w:val="20"/>
        </w:rPr>
        <w:t>r</w:t>
      </w:r>
      <w:r w:rsidRPr="001B0560">
        <w:rPr>
          <w:color w:val="000000" w:themeColor="text1"/>
          <w:szCs w:val="20"/>
        </w:rPr>
        <w:t xml:space="preserve">eading </w:t>
      </w:r>
      <w:r w:rsidR="006E20F2" w:rsidRPr="001B0560">
        <w:rPr>
          <w:color w:val="000000" w:themeColor="text1"/>
          <w:szCs w:val="20"/>
        </w:rPr>
        <w:t>d</w:t>
      </w:r>
      <w:r w:rsidRPr="001B0560">
        <w:rPr>
          <w:color w:val="000000" w:themeColor="text1"/>
          <w:szCs w:val="20"/>
        </w:rPr>
        <w:t>iagnostic Assess</w:t>
      </w:r>
      <w:r w:rsidRPr="003746CE">
        <w:rPr>
          <w:color w:val="000000" w:themeColor="text1"/>
          <w:szCs w:val="20"/>
        </w:rPr>
        <w:t>ment</w:t>
      </w:r>
    </w:p>
    <w:p w14:paraId="0F124472" w14:textId="77777777" w:rsidR="00D77256" w:rsidRPr="003746CE" w:rsidRDefault="00D77256" w:rsidP="000E383A">
      <w:pPr>
        <w:pStyle w:val="ListParagraph"/>
        <w:numPr>
          <w:ilvl w:val="0"/>
          <w:numId w:val="50"/>
        </w:numPr>
        <w:rPr>
          <w:color w:val="000000" w:themeColor="text1"/>
          <w:szCs w:val="20"/>
        </w:rPr>
      </w:pPr>
      <w:r w:rsidRPr="003746CE">
        <w:rPr>
          <w:color w:val="000000" w:themeColor="text1"/>
          <w:szCs w:val="20"/>
        </w:rPr>
        <w:t>Other federal, state and local tests as required</w:t>
      </w:r>
    </w:p>
    <w:p w14:paraId="4AD8897A" w14:textId="77777777" w:rsidR="00345A70" w:rsidRPr="00FF034C" w:rsidRDefault="00345A70" w:rsidP="00CD50A5"/>
    <w:p w14:paraId="701EF2C5" w14:textId="77777777" w:rsidR="00AC0E03" w:rsidRPr="003746CE" w:rsidRDefault="00AC0E03" w:rsidP="00AC0E03">
      <w:pPr>
        <w:pStyle w:val="Heading2"/>
      </w:pPr>
      <w:bookmarkStart w:id="77" w:name="_Toc481771432"/>
      <w:bookmarkEnd w:id="69"/>
      <w:r w:rsidRPr="003746CE">
        <w:t>Family Life/HIV</w:t>
      </w:r>
      <w:r w:rsidRPr="003746CE">
        <w:fldChar w:fldCharType="begin"/>
      </w:r>
      <w:r w:rsidRPr="003746CE">
        <w:instrText>xe "Family Life Education: HIV/AIDS Education"</w:instrText>
      </w:r>
      <w:r w:rsidRPr="003746CE">
        <w:fldChar w:fldCharType="end"/>
      </w:r>
      <w:r w:rsidRPr="003746CE">
        <w:t>/AIDS Education</w:t>
      </w:r>
      <w:bookmarkEnd w:id="77"/>
    </w:p>
    <w:p w14:paraId="6E546D85" w14:textId="77777777" w:rsidR="00AC0E03" w:rsidRPr="003746CE" w:rsidRDefault="00AC0E03" w:rsidP="00AC0E03">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120"/>
        <w:rPr>
          <w:color w:val="000000" w:themeColor="text1"/>
          <w:szCs w:val="20"/>
        </w:rPr>
      </w:pPr>
      <w:r w:rsidRPr="003746CE">
        <w:rPr>
          <w:color w:val="000000" w:themeColor="text1"/>
          <w:szCs w:val="20"/>
        </w:rPr>
        <w:t xml:space="preserve">The Family Life Education program </w:t>
      </w:r>
      <w:proofErr w:type="gramStart"/>
      <w:r w:rsidRPr="003746CE">
        <w:rPr>
          <w:color w:val="000000" w:themeColor="text1"/>
          <w:szCs w:val="20"/>
        </w:rPr>
        <w:t>is designed</w:t>
      </w:r>
      <w:proofErr w:type="gramEnd"/>
      <w:r w:rsidRPr="003746CE">
        <w:rPr>
          <w:color w:val="000000" w:themeColor="text1"/>
          <w:szCs w:val="20"/>
        </w:rPr>
        <w:t xml:space="preserve"> to help students understand the biological, psychological, social, moral, and ethical aspects of human sexuality.  The program provides information on human growth and development, physical and emotional changes that occur during adolescence, and responsibility.</w:t>
      </w:r>
      <w:r w:rsidR="00F75B89" w:rsidRPr="003746CE">
        <w:rPr>
          <w:color w:val="000000" w:themeColor="text1"/>
          <w:szCs w:val="20"/>
        </w:rPr>
        <w:t xml:space="preserve">  Each school district shall ensure that all pupils in grades 7 to 12, inclusive, receive comprehensive sexual health education and HIV prevention education from instructors trained in the appropriate courses. Each pupil shall receive this instruction at least once in junior high or middle school and at least once in high school. [Education Code</w:t>
      </w:r>
      <w:r w:rsidR="00946456" w:rsidRPr="003746CE">
        <w:rPr>
          <w:color w:val="000000" w:themeColor="text1"/>
          <w:szCs w:val="20"/>
        </w:rPr>
        <w:t xml:space="preserve"> </w:t>
      </w:r>
      <w:r w:rsidR="00946456" w:rsidRPr="003746CE">
        <w:rPr>
          <w:rFonts w:cstheme="minorHAnsi"/>
          <w:bCs/>
          <w:color w:val="000000" w:themeColor="text1"/>
          <w:szCs w:val="20"/>
        </w:rPr>
        <w:t>§</w:t>
      </w:r>
      <w:r w:rsidR="00F75B89" w:rsidRPr="003746CE">
        <w:rPr>
          <w:color w:val="000000" w:themeColor="text1"/>
          <w:szCs w:val="20"/>
        </w:rPr>
        <w:t xml:space="preserve"> 51934]</w:t>
      </w:r>
    </w:p>
    <w:p w14:paraId="37FA6E32" w14:textId="77777777" w:rsidR="00E6628E" w:rsidRPr="0058605A" w:rsidRDefault="00AC0E03" w:rsidP="00CD50A5">
      <w:r w:rsidRPr="003746CE">
        <w:t>The Family Life Education Program includes age appropriate instruction about Acquired Immune Deficiency Syndrome (AIDS</w:t>
      </w:r>
      <w:r w:rsidRPr="003746CE">
        <w:fldChar w:fldCharType="begin"/>
      </w:r>
      <w:r w:rsidRPr="003746CE">
        <w:instrText>xe "</w:instrText>
      </w:r>
      <w:r w:rsidRPr="003746CE">
        <w:rPr>
          <w:spacing w:val="-2"/>
        </w:rPr>
        <w:instrText>Family Life Education: HIV/AIDS Education</w:instrText>
      </w:r>
      <w:r w:rsidRPr="003746CE">
        <w:instrText>"</w:instrText>
      </w:r>
      <w:r w:rsidRPr="003746CE">
        <w:fldChar w:fldCharType="end"/>
      </w:r>
      <w:r w:rsidRPr="003746CE">
        <w:t xml:space="preserve">) and Human Immunodeficiency Virus (HIV).  The course will include information on AIDS and its effects on the human body, HIV transmission and prevention, community resources, </w:t>
      </w:r>
      <w:r w:rsidR="00AC7551" w:rsidRPr="003746CE">
        <w:t>decision-making</w:t>
      </w:r>
      <w:r w:rsidRPr="003746CE">
        <w:t xml:space="preserve"> and refusal skills, and public health issues.  The Family Life and HIV/AIDS instruction programs follow the guidelines set forth by the California Education Code.  Parents and/or guardians may contact the Principal if they would like to preview the classroom materials.</w:t>
      </w:r>
      <w:bookmarkStart w:id="78" w:name="_Toc323557464"/>
      <w:r w:rsidR="0058605A">
        <w:br/>
      </w:r>
    </w:p>
    <w:bookmarkEnd w:id="78"/>
    <w:p w14:paraId="1D6236C7" w14:textId="77777777" w:rsidR="007B6A0D" w:rsidRPr="005A7AE0" w:rsidRDefault="007B6A0D" w:rsidP="00CD50A5">
      <w:pPr>
        <w:pStyle w:val="Heading2"/>
      </w:pPr>
    </w:p>
    <w:p w14:paraId="5BDC3620" w14:textId="77777777" w:rsidR="006F7E5E" w:rsidRPr="005A7AE0" w:rsidRDefault="006F7E5E">
      <w:pPr>
        <w:rPr>
          <w:b/>
          <w:smallCaps/>
          <w:color w:val="000000" w:themeColor="text1"/>
          <w:szCs w:val="20"/>
        </w:rPr>
      </w:pPr>
      <w:bookmarkStart w:id="79" w:name="_Toc320034744"/>
    </w:p>
    <w:bookmarkEnd w:id="79"/>
    <w:p w14:paraId="2A154E8E" w14:textId="77777777" w:rsidR="00ED4B40" w:rsidRPr="005A7AE0" w:rsidRDefault="00ED4B40">
      <w:pPr>
        <w:rPr>
          <w:color w:val="000000" w:themeColor="text1"/>
          <w:szCs w:val="20"/>
        </w:rPr>
      </w:pPr>
    </w:p>
    <w:p w14:paraId="0E736AC4" w14:textId="77777777" w:rsidR="00E6628E" w:rsidRDefault="00E6628E">
      <w:pPr>
        <w:pStyle w:val="Heading2"/>
      </w:pPr>
    </w:p>
    <w:p w14:paraId="7CD3981F" w14:textId="77777777" w:rsidR="0058605A" w:rsidRDefault="0058605A">
      <w:pPr>
        <w:rPr>
          <w:b/>
          <w:smallCaps/>
          <w:color w:val="000000" w:themeColor="text1"/>
          <w:szCs w:val="20"/>
        </w:rPr>
      </w:pPr>
      <w:r>
        <w:br w:type="page"/>
      </w:r>
    </w:p>
    <w:p w14:paraId="5C7FE2EF" w14:textId="77777777" w:rsidR="00ED4B40" w:rsidRPr="00F70D82" w:rsidRDefault="003D4ABC" w:rsidP="00983C3C">
      <w:pPr>
        <w:pStyle w:val="MediumHeader"/>
      </w:pPr>
      <w:bookmarkStart w:id="80" w:name="_Toc481771433"/>
      <w:r w:rsidRPr="00F70D82">
        <w:lastRenderedPageBreak/>
        <w:t>High School Academics</w:t>
      </w:r>
      <w:bookmarkEnd w:id="80"/>
    </w:p>
    <w:p w14:paraId="3131C676" w14:textId="77777777" w:rsidR="00ED4B40" w:rsidRPr="00F70D82" w:rsidRDefault="00ED4B40" w:rsidP="00CD50A5">
      <w:pPr>
        <w:pStyle w:val="Heading2"/>
      </w:pPr>
      <w:bookmarkStart w:id="81" w:name="_Toc481771434"/>
      <w:r w:rsidRPr="00F70D82">
        <w:t xml:space="preserve">Graduation </w:t>
      </w:r>
      <w:commentRangeStart w:id="82"/>
      <w:r w:rsidRPr="00F70D82">
        <w:t>Requirements</w:t>
      </w:r>
      <w:bookmarkEnd w:id="81"/>
      <w:commentRangeEnd w:id="82"/>
      <w:r w:rsidR="006E20F2">
        <w:rPr>
          <w:rStyle w:val="CommentReference"/>
          <w:rFonts w:ascii="Garamond" w:hAnsi="Garamond"/>
          <w:b w:val="0"/>
          <w:smallCaps w:val="0"/>
          <w:color w:val="auto"/>
        </w:rPr>
        <w:commentReference w:id="82"/>
      </w:r>
    </w:p>
    <w:p w14:paraId="5D977C53" w14:textId="77777777" w:rsidR="00ED4B40" w:rsidRDefault="00ED4B40">
      <w:pPr>
        <w:rPr>
          <w:color w:val="000000" w:themeColor="text1"/>
          <w:szCs w:val="20"/>
        </w:rPr>
      </w:pPr>
      <w:r w:rsidRPr="00F70D82">
        <w:rPr>
          <w:color w:val="000000" w:themeColor="text1"/>
          <w:szCs w:val="20"/>
        </w:rPr>
        <w:t xml:space="preserve">Students wishing to earn a high school diploma from an Aspire school shall successfully complete course work within a course of study in alignment with the UC/CSU a-g program and </w:t>
      </w:r>
      <w:r w:rsidR="00FE09E1" w:rsidRPr="00F70D82">
        <w:rPr>
          <w:color w:val="000000" w:themeColor="text1"/>
          <w:szCs w:val="20"/>
        </w:rPr>
        <w:t>earn the</w:t>
      </w:r>
      <w:r w:rsidR="00A15C11" w:rsidRPr="00F70D82">
        <w:rPr>
          <w:color w:val="000000" w:themeColor="text1"/>
          <w:szCs w:val="20"/>
        </w:rPr>
        <w:t xml:space="preserve"> </w:t>
      </w:r>
      <w:r w:rsidR="00FE09E1" w:rsidRPr="00F70D82">
        <w:rPr>
          <w:color w:val="000000" w:themeColor="text1"/>
          <w:szCs w:val="20"/>
        </w:rPr>
        <w:t>designated number of a-g credits outlined below. In some cases such as UC validation, college credits, etc., Aspire graduation requirements exceed the UC/CSU a-g program so that students are competitive for private college admissions and scholarships.</w:t>
      </w:r>
      <w:r w:rsidR="00FE09E1">
        <w:rPr>
          <w:color w:val="000000" w:themeColor="text1"/>
          <w:szCs w:val="20"/>
        </w:rPr>
        <w:t xml:space="preserve"> </w:t>
      </w:r>
    </w:p>
    <w:p w14:paraId="178965BB" w14:textId="77777777" w:rsidR="003D4ABC" w:rsidRPr="005A7AE0" w:rsidRDefault="003D4ABC">
      <w:pPr>
        <w:rPr>
          <w:color w:val="000000" w:themeColor="text1"/>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6"/>
        <w:gridCol w:w="1177"/>
        <w:gridCol w:w="4230"/>
      </w:tblGrid>
      <w:tr w:rsidR="005A7AE0" w:rsidRPr="005A7AE0" w14:paraId="17BD608F" w14:textId="77777777" w:rsidTr="000840E1">
        <w:trPr>
          <w:jc w:val="center"/>
        </w:trPr>
        <w:tc>
          <w:tcPr>
            <w:tcW w:w="3396" w:type="dxa"/>
            <w:shd w:val="clear" w:color="auto" w:fill="000000"/>
          </w:tcPr>
          <w:p w14:paraId="0D1067CA" w14:textId="77777777" w:rsidR="00A23656" w:rsidRPr="005A7AE0" w:rsidRDefault="00A23656" w:rsidP="005C1902">
            <w:pPr>
              <w:tabs>
                <w:tab w:val="left" w:pos="3160"/>
              </w:tabs>
              <w:rPr>
                <w:b/>
                <w:color w:val="000000" w:themeColor="text1"/>
              </w:rPr>
            </w:pPr>
            <w:r w:rsidRPr="005A7AE0">
              <w:rPr>
                <w:b/>
                <w:color w:val="000000" w:themeColor="text1"/>
              </w:rPr>
              <w:t>Subject</w:t>
            </w:r>
          </w:p>
        </w:tc>
        <w:tc>
          <w:tcPr>
            <w:tcW w:w="1177" w:type="dxa"/>
            <w:shd w:val="clear" w:color="auto" w:fill="000000"/>
          </w:tcPr>
          <w:p w14:paraId="496A7458" w14:textId="77777777" w:rsidR="00A23656" w:rsidRPr="005A7AE0" w:rsidRDefault="00A23656" w:rsidP="005C1902">
            <w:pPr>
              <w:tabs>
                <w:tab w:val="left" w:pos="3160"/>
              </w:tabs>
              <w:rPr>
                <w:b/>
                <w:color w:val="000000" w:themeColor="text1"/>
              </w:rPr>
            </w:pPr>
            <w:r w:rsidRPr="005A7AE0">
              <w:rPr>
                <w:b/>
                <w:color w:val="000000" w:themeColor="text1"/>
              </w:rPr>
              <w:t>Credits Required</w:t>
            </w:r>
          </w:p>
        </w:tc>
        <w:tc>
          <w:tcPr>
            <w:tcW w:w="4230" w:type="dxa"/>
            <w:shd w:val="clear" w:color="auto" w:fill="000000"/>
          </w:tcPr>
          <w:p w14:paraId="13FE2425" w14:textId="77777777" w:rsidR="00A23656" w:rsidRPr="005A7AE0" w:rsidRDefault="00A23656" w:rsidP="005C1902">
            <w:pPr>
              <w:tabs>
                <w:tab w:val="left" w:pos="3160"/>
              </w:tabs>
              <w:rPr>
                <w:b/>
                <w:color w:val="000000" w:themeColor="text1"/>
              </w:rPr>
            </w:pPr>
            <w:r w:rsidRPr="005A7AE0">
              <w:rPr>
                <w:b/>
                <w:color w:val="000000" w:themeColor="text1"/>
              </w:rPr>
              <w:t>Comments</w:t>
            </w:r>
          </w:p>
        </w:tc>
      </w:tr>
      <w:tr w:rsidR="005A7AE0" w:rsidRPr="00F974CA" w14:paraId="3F7AAAB6" w14:textId="77777777" w:rsidTr="000840E1">
        <w:trPr>
          <w:jc w:val="center"/>
        </w:trPr>
        <w:tc>
          <w:tcPr>
            <w:tcW w:w="3396" w:type="dxa"/>
            <w:vAlign w:val="center"/>
          </w:tcPr>
          <w:p w14:paraId="572DFB81" w14:textId="77777777" w:rsidR="00A23656" w:rsidRPr="002542DA" w:rsidRDefault="00A23656" w:rsidP="00E547B1">
            <w:pPr>
              <w:tabs>
                <w:tab w:val="left" w:pos="3160"/>
              </w:tabs>
              <w:rPr>
                <w:color w:val="000000" w:themeColor="text1"/>
              </w:rPr>
            </w:pPr>
            <w:r w:rsidRPr="002542DA">
              <w:rPr>
                <w:color w:val="000000" w:themeColor="text1"/>
              </w:rPr>
              <w:t>A. History/Social Sciences</w:t>
            </w:r>
          </w:p>
        </w:tc>
        <w:tc>
          <w:tcPr>
            <w:tcW w:w="1177" w:type="dxa"/>
            <w:vAlign w:val="center"/>
          </w:tcPr>
          <w:p w14:paraId="1A166E7D" w14:textId="77777777" w:rsidR="00A23656" w:rsidRPr="002542DA" w:rsidRDefault="00AB269E" w:rsidP="005C1902">
            <w:pPr>
              <w:tabs>
                <w:tab w:val="left" w:pos="3160"/>
              </w:tabs>
              <w:rPr>
                <w:color w:val="000000" w:themeColor="text1"/>
              </w:rPr>
            </w:pPr>
            <w:r w:rsidRPr="002542DA">
              <w:rPr>
                <w:color w:val="000000" w:themeColor="text1"/>
              </w:rPr>
              <w:t>20</w:t>
            </w:r>
          </w:p>
        </w:tc>
        <w:tc>
          <w:tcPr>
            <w:tcW w:w="4230" w:type="dxa"/>
            <w:vAlign w:val="center"/>
          </w:tcPr>
          <w:p w14:paraId="69997717" w14:textId="77777777" w:rsidR="00A23656" w:rsidRPr="002542DA" w:rsidRDefault="00A23656">
            <w:pPr>
              <w:tabs>
                <w:tab w:val="left" w:pos="3160"/>
              </w:tabs>
              <w:rPr>
                <w:color w:val="000000" w:themeColor="text1"/>
              </w:rPr>
            </w:pPr>
            <w:r w:rsidRPr="002542DA">
              <w:rPr>
                <w:color w:val="000000" w:themeColor="text1"/>
              </w:rPr>
              <w:t xml:space="preserve">1 year of World History, 1 year of US History, </w:t>
            </w:r>
          </w:p>
        </w:tc>
      </w:tr>
      <w:tr w:rsidR="005A7AE0" w:rsidRPr="00F974CA" w14:paraId="4067B7F2" w14:textId="77777777" w:rsidTr="000840E1">
        <w:trPr>
          <w:jc w:val="center"/>
        </w:trPr>
        <w:tc>
          <w:tcPr>
            <w:tcW w:w="3396" w:type="dxa"/>
            <w:vAlign w:val="center"/>
          </w:tcPr>
          <w:p w14:paraId="5FF3DD89" w14:textId="77777777" w:rsidR="00A23656" w:rsidRPr="002542DA" w:rsidRDefault="00A23656" w:rsidP="00E547B1">
            <w:pPr>
              <w:tabs>
                <w:tab w:val="left" w:pos="3160"/>
              </w:tabs>
              <w:rPr>
                <w:color w:val="000000" w:themeColor="text1"/>
              </w:rPr>
            </w:pPr>
            <w:r w:rsidRPr="002542DA">
              <w:rPr>
                <w:color w:val="000000" w:themeColor="text1"/>
              </w:rPr>
              <w:t>B. English</w:t>
            </w:r>
          </w:p>
        </w:tc>
        <w:tc>
          <w:tcPr>
            <w:tcW w:w="1177" w:type="dxa"/>
            <w:vAlign w:val="center"/>
          </w:tcPr>
          <w:p w14:paraId="2986AD4F" w14:textId="77777777" w:rsidR="00A23656" w:rsidRPr="002542DA" w:rsidRDefault="00A23656" w:rsidP="005C1902">
            <w:pPr>
              <w:tabs>
                <w:tab w:val="left" w:pos="3160"/>
              </w:tabs>
              <w:rPr>
                <w:color w:val="000000" w:themeColor="text1"/>
              </w:rPr>
            </w:pPr>
            <w:r w:rsidRPr="002542DA">
              <w:rPr>
                <w:color w:val="000000" w:themeColor="text1"/>
              </w:rPr>
              <w:t>40</w:t>
            </w:r>
          </w:p>
        </w:tc>
        <w:tc>
          <w:tcPr>
            <w:tcW w:w="4230" w:type="dxa"/>
            <w:vAlign w:val="center"/>
          </w:tcPr>
          <w:p w14:paraId="2EB36FB0" w14:textId="77777777" w:rsidR="00A23656" w:rsidRPr="002542DA" w:rsidRDefault="00A23656" w:rsidP="00E547B1">
            <w:pPr>
              <w:tabs>
                <w:tab w:val="left" w:pos="3160"/>
              </w:tabs>
              <w:rPr>
                <w:color w:val="000000" w:themeColor="text1"/>
              </w:rPr>
            </w:pPr>
            <w:r w:rsidRPr="002542DA">
              <w:rPr>
                <w:color w:val="000000" w:themeColor="text1"/>
              </w:rPr>
              <w:t>Emphasis in Literature &amp; Composition.</w:t>
            </w:r>
          </w:p>
          <w:p w14:paraId="34D0916C" w14:textId="77777777" w:rsidR="00A23656" w:rsidRPr="002542DA" w:rsidRDefault="00A23656">
            <w:pPr>
              <w:tabs>
                <w:tab w:val="left" w:pos="3160"/>
              </w:tabs>
              <w:rPr>
                <w:color w:val="000000" w:themeColor="text1"/>
              </w:rPr>
            </w:pPr>
          </w:p>
        </w:tc>
      </w:tr>
      <w:tr w:rsidR="005A7AE0" w:rsidRPr="00F974CA" w14:paraId="4CFEE120" w14:textId="77777777" w:rsidTr="000840E1">
        <w:trPr>
          <w:jc w:val="center"/>
        </w:trPr>
        <w:tc>
          <w:tcPr>
            <w:tcW w:w="3396" w:type="dxa"/>
            <w:vAlign w:val="center"/>
          </w:tcPr>
          <w:p w14:paraId="6608A557" w14:textId="77777777" w:rsidR="00A23656" w:rsidRPr="002542DA" w:rsidRDefault="00A23656" w:rsidP="00E547B1">
            <w:pPr>
              <w:tabs>
                <w:tab w:val="left" w:pos="3160"/>
              </w:tabs>
              <w:rPr>
                <w:color w:val="000000" w:themeColor="text1"/>
              </w:rPr>
            </w:pPr>
            <w:r w:rsidRPr="002542DA">
              <w:rPr>
                <w:color w:val="000000" w:themeColor="text1"/>
              </w:rPr>
              <w:t>C. Mathematics</w:t>
            </w:r>
          </w:p>
        </w:tc>
        <w:tc>
          <w:tcPr>
            <w:tcW w:w="1177" w:type="dxa"/>
            <w:vAlign w:val="center"/>
          </w:tcPr>
          <w:p w14:paraId="74BBE00E" w14:textId="77777777" w:rsidR="00A23656" w:rsidRPr="002542DA" w:rsidRDefault="00A23656" w:rsidP="005C1902">
            <w:pPr>
              <w:tabs>
                <w:tab w:val="left" w:pos="3160"/>
              </w:tabs>
              <w:rPr>
                <w:color w:val="000000" w:themeColor="text1"/>
              </w:rPr>
            </w:pPr>
            <w:r w:rsidRPr="002542DA">
              <w:rPr>
                <w:color w:val="000000" w:themeColor="text1"/>
              </w:rPr>
              <w:t>30</w:t>
            </w:r>
          </w:p>
        </w:tc>
        <w:tc>
          <w:tcPr>
            <w:tcW w:w="4230" w:type="dxa"/>
            <w:vAlign w:val="center"/>
          </w:tcPr>
          <w:p w14:paraId="668F770A" w14:textId="77777777" w:rsidR="00A23656" w:rsidRPr="002542DA" w:rsidRDefault="00A23656" w:rsidP="00E547B1">
            <w:pPr>
              <w:tabs>
                <w:tab w:val="left" w:pos="3160"/>
              </w:tabs>
              <w:rPr>
                <w:color w:val="000000" w:themeColor="text1"/>
              </w:rPr>
            </w:pPr>
            <w:r w:rsidRPr="002542DA">
              <w:rPr>
                <w:color w:val="000000" w:themeColor="text1"/>
              </w:rPr>
              <w:t xml:space="preserve">Courses must be taken  in grades 9-12 </w:t>
            </w:r>
          </w:p>
          <w:p w14:paraId="28D6A183" w14:textId="77777777" w:rsidR="00A23656" w:rsidRPr="002542DA" w:rsidRDefault="00A23656" w:rsidP="00F974CA">
            <w:pPr>
              <w:tabs>
                <w:tab w:val="left" w:pos="3160"/>
              </w:tabs>
              <w:rPr>
                <w:color w:val="000000" w:themeColor="text1"/>
              </w:rPr>
            </w:pPr>
            <w:r w:rsidRPr="002542DA">
              <w:rPr>
                <w:color w:val="000000" w:themeColor="text1"/>
              </w:rPr>
              <w:t xml:space="preserve">Recommended sequence: Algebra 1, Geometry, </w:t>
            </w:r>
            <w:proofErr w:type="gramStart"/>
            <w:r w:rsidRPr="002542DA">
              <w:rPr>
                <w:color w:val="000000" w:themeColor="text1"/>
              </w:rPr>
              <w:t>Algebra</w:t>
            </w:r>
            <w:proofErr w:type="gramEnd"/>
            <w:r w:rsidRPr="002542DA">
              <w:rPr>
                <w:color w:val="000000" w:themeColor="text1"/>
              </w:rPr>
              <w:t xml:space="preserve"> 2</w:t>
            </w:r>
            <w:r w:rsidR="00FE09E1" w:rsidRPr="002542DA">
              <w:rPr>
                <w:color w:val="000000" w:themeColor="text1"/>
              </w:rPr>
              <w:t xml:space="preserve">. Geometry is required. UC validation rules are in effect but 30 credits </w:t>
            </w:r>
            <w:proofErr w:type="gramStart"/>
            <w:r w:rsidR="00FE09E1" w:rsidRPr="002542DA">
              <w:rPr>
                <w:color w:val="000000" w:themeColor="text1"/>
              </w:rPr>
              <w:t>must still be earned</w:t>
            </w:r>
            <w:proofErr w:type="gramEnd"/>
            <w:r w:rsidR="00FE09E1" w:rsidRPr="002542DA">
              <w:rPr>
                <w:color w:val="000000" w:themeColor="text1"/>
              </w:rPr>
              <w:t>. 4 years recommended.</w:t>
            </w:r>
          </w:p>
        </w:tc>
      </w:tr>
      <w:tr w:rsidR="005A7AE0" w:rsidRPr="00F974CA" w14:paraId="19CBBEBF" w14:textId="77777777" w:rsidTr="000840E1">
        <w:trPr>
          <w:jc w:val="center"/>
        </w:trPr>
        <w:tc>
          <w:tcPr>
            <w:tcW w:w="3396" w:type="dxa"/>
            <w:vAlign w:val="center"/>
          </w:tcPr>
          <w:p w14:paraId="690F6DDA" w14:textId="77777777" w:rsidR="00A23656" w:rsidRPr="002542DA" w:rsidRDefault="00A23656" w:rsidP="00E547B1">
            <w:pPr>
              <w:tabs>
                <w:tab w:val="left" w:pos="3160"/>
              </w:tabs>
              <w:rPr>
                <w:color w:val="000000" w:themeColor="text1"/>
              </w:rPr>
            </w:pPr>
            <w:r w:rsidRPr="002542DA">
              <w:rPr>
                <w:color w:val="000000" w:themeColor="text1"/>
              </w:rPr>
              <w:t>D. Laboratory Science</w:t>
            </w:r>
          </w:p>
        </w:tc>
        <w:tc>
          <w:tcPr>
            <w:tcW w:w="1177" w:type="dxa"/>
            <w:vAlign w:val="center"/>
          </w:tcPr>
          <w:p w14:paraId="0FF62D3F" w14:textId="77777777" w:rsidR="00A23656" w:rsidRPr="002542DA" w:rsidRDefault="00A23656" w:rsidP="005C1902">
            <w:pPr>
              <w:tabs>
                <w:tab w:val="left" w:pos="3160"/>
              </w:tabs>
              <w:rPr>
                <w:color w:val="000000" w:themeColor="text1"/>
              </w:rPr>
            </w:pPr>
            <w:r w:rsidRPr="002542DA">
              <w:rPr>
                <w:color w:val="000000" w:themeColor="text1"/>
              </w:rPr>
              <w:t>20</w:t>
            </w:r>
          </w:p>
        </w:tc>
        <w:tc>
          <w:tcPr>
            <w:tcW w:w="4230" w:type="dxa"/>
            <w:vAlign w:val="center"/>
          </w:tcPr>
          <w:p w14:paraId="723296AF" w14:textId="77777777" w:rsidR="00A23656" w:rsidRPr="002542DA" w:rsidRDefault="00A23656" w:rsidP="00E547B1">
            <w:pPr>
              <w:tabs>
                <w:tab w:val="left" w:pos="3160"/>
              </w:tabs>
              <w:rPr>
                <w:color w:val="000000" w:themeColor="text1"/>
              </w:rPr>
            </w:pPr>
            <w:r w:rsidRPr="002542DA">
              <w:rPr>
                <w:color w:val="000000" w:themeColor="text1"/>
              </w:rPr>
              <w:t>In at least two areas:  physical</w:t>
            </w:r>
            <w:r w:rsidR="00AB269E" w:rsidRPr="002542DA">
              <w:rPr>
                <w:color w:val="000000" w:themeColor="text1"/>
              </w:rPr>
              <w:t>, environmental</w:t>
            </w:r>
            <w:r w:rsidRPr="002542DA">
              <w:rPr>
                <w:color w:val="000000" w:themeColor="text1"/>
              </w:rPr>
              <w:t xml:space="preserve"> and biological</w:t>
            </w:r>
            <w:r w:rsidR="00AB269E" w:rsidRPr="002542DA">
              <w:rPr>
                <w:color w:val="000000" w:themeColor="text1"/>
              </w:rPr>
              <w:t>/life</w:t>
            </w:r>
            <w:r w:rsidRPr="002542DA">
              <w:rPr>
                <w:color w:val="000000" w:themeColor="text1"/>
              </w:rPr>
              <w:t xml:space="preserve"> science</w:t>
            </w:r>
            <w:r w:rsidR="00AB269E" w:rsidRPr="002542DA">
              <w:rPr>
                <w:color w:val="000000" w:themeColor="text1"/>
              </w:rPr>
              <w:t>s</w:t>
            </w:r>
            <w:r w:rsidRPr="002542DA">
              <w:rPr>
                <w:color w:val="000000" w:themeColor="text1"/>
              </w:rPr>
              <w:t xml:space="preserve">; </w:t>
            </w:r>
            <w:r w:rsidR="00FE09E1" w:rsidRPr="002542DA">
              <w:rPr>
                <w:color w:val="000000" w:themeColor="text1"/>
              </w:rPr>
              <w:t>biology</w:t>
            </w:r>
            <w:r w:rsidR="00AB269E" w:rsidRPr="002542DA">
              <w:rPr>
                <w:color w:val="000000" w:themeColor="text1"/>
              </w:rPr>
              <w:t>/life science</w:t>
            </w:r>
            <w:r w:rsidR="000840E1" w:rsidRPr="002542DA">
              <w:rPr>
                <w:color w:val="000000" w:themeColor="text1"/>
              </w:rPr>
              <w:t>s</w:t>
            </w:r>
            <w:r w:rsidR="00FE09E1" w:rsidRPr="002542DA">
              <w:rPr>
                <w:color w:val="000000" w:themeColor="text1"/>
              </w:rPr>
              <w:t xml:space="preserve"> is required. 3 years recommended.</w:t>
            </w:r>
          </w:p>
        </w:tc>
      </w:tr>
      <w:tr w:rsidR="005A7AE0" w:rsidRPr="00F974CA" w14:paraId="1364A67B" w14:textId="77777777" w:rsidTr="000840E1">
        <w:trPr>
          <w:jc w:val="center"/>
        </w:trPr>
        <w:tc>
          <w:tcPr>
            <w:tcW w:w="3396" w:type="dxa"/>
            <w:vAlign w:val="center"/>
          </w:tcPr>
          <w:p w14:paraId="386172F0" w14:textId="77777777" w:rsidR="00A23656" w:rsidRPr="002542DA" w:rsidRDefault="00A23656" w:rsidP="00E547B1">
            <w:pPr>
              <w:tabs>
                <w:tab w:val="left" w:pos="3160"/>
              </w:tabs>
              <w:rPr>
                <w:color w:val="000000" w:themeColor="text1"/>
              </w:rPr>
            </w:pPr>
            <w:r w:rsidRPr="002542DA">
              <w:rPr>
                <w:color w:val="000000" w:themeColor="text1"/>
              </w:rPr>
              <w:t>E. World Languages</w:t>
            </w:r>
          </w:p>
        </w:tc>
        <w:tc>
          <w:tcPr>
            <w:tcW w:w="1177" w:type="dxa"/>
            <w:vAlign w:val="center"/>
          </w:tcPr>
          <w:p w14:paraId="0D833AF4" w14:textId="77777777" w:rsidR="00A23656" w:rsidRPr="002542DA" w:rsidRDefault="00A23656" w:rsidP="005C1902">
            <w:pPr>
              <w:tabs>
                <w:tab w:val="left" w:pos="3160"/>
              </w:tabs>
              <w:rPr>
                <w:color w:val="000000" w:themeColor="text1"/>
              </w:rPr>
            </w:pPr>
            <w:r w:rsidRPr="002542DA">
              <w:rPr>
                <w:color w:val="000000" w:themeColor="text1"/>
              </w:rPr>
              <w:t>20</w:t>
            </w:r>
          </w:p>
        </w:tc>
        <w:tc>
          <w:tcPr>
            <w:tcW w:w="4230" w:type="dxa"/>
            <w:vAlign w:val="center"/>
          </w:tcPr>
          <w:p w14:paraId="7E796D57" w14:textId="77777777" w:rsidR="00A23656" w:rsidRPr="002542DA" w:rsidRDefault="00A23656" w:rsidP="00E547B1">
            <w:pPr>
              <w:tabs>
                <w:tab w:val="left" w:pos="3160"/>
              </w:tabs>
              <w:rPr>
                <w:color w:val="000000" w:themeColor="text1"/>
              </w:rPr>
            </w:pPr>
            <w:r w:rsidRPr="002542DA">
              <w:rPr>
                <w:color w:val="000000" w:themeColor="text1"/>
              </w:rPr>
              <w:t xml:space="preserve">Courses </w:t>
            </w:r>
            <w:proofErr w:type="gramStart"/>
            <w:r w:rsidRPr="002542DA">
              <w:rPr>
                <w:color w:val="000000" w:themeColor="text1"/>
              </w:rPr>
              <w:t>must be taken</w:t>
            </w:r>
            <w:proofErr w:type="gramEnd"/>
            <w:r w:rsidRPr="002542DA">
              <w:rPr>
                <w:color w:val="000000" w:themeColor="text1"/>
              </w:rPr>
              <w:t xml:space="preserve"> in grades 9-12. Twenty credits </w:t>
            </w:r>
            <w:proofErr w:type="gramStart"/>
            <w:r w:rsidRPr="002542DA">
              <w:rPr>
                <w:color w:val="000000" w:themeColor="text1"/>
              </w:rPr>
              <w:t>must be earned</w:t>
            </w:r>
            <w:proofErr w:type="gramEnd"/>
            <w:r w:rsidRPr="002542DA">
              <w:rPr>
                <w:color w:val="000000" w:themeColor="text1"/>
              </w:rPr>
              <w:t xml:space="preserve"> in the same language.</w:t>
            </w:r>
            <w:r w:rsidR="00FE09E1" w:rsidRPr="002542DA">
              <w:rPr>
                <w:color w:val="000000" w:themeColor="text1"/>
              </w:rPr>
              <w:t xml:space="preserve"> UC validation rules are in effect but 20 credits </w:t>
            </w:r>
            <w:proofErr w:type="gramStart"/>
            <w:r w:rsidR="00FE09E1" w:rsidRPr="002542DA">
              <w:rPr>
                <w:color w:val="000000" w:themeColor="text1"/>
              </w:rPr>
              <w:t>must still be earned</w:t>
            </w:r>
            <w:proofErr w:type="gramEnd"/>
            <w:r w:rsidR="00FE09E1" w:rsidRPr="002542DA">
              <w:rPr>
                <w:color w:val="000000" w:themeColor="text1"/>
              </w:rPr>
              <w:t>.</w:t>
            </w:r>
          </w:p>
        </w:tc>
      </w:tr>
      <w:tr w:rsidR="005A7AE0" w:rsidRPr="00F974CA" w14:paraId="6127BBD9" w14:textId="77777777" w:rsidTr="000840E1">
        <w:trPr>
          <w:jc w:val="center"/>
        </w:trPr>
        <w:tc>
          <w:tcPr>
            <w:tcW w:w="3396" w:type="dxa"/>
            <w:vAlign w:val="center"/>
          </w:tcPr>
          <w:p w14:paraId="17538A89" w14:textId="77777777" w:rsidR="00A23656" w:rsidRPr="002542DA" w:rsidRDefault="00A23656" w:rsidP="00E547B1">
            <w:pPr>
              <w:tabs>
                <w:tab w:val="left" w:pos="3160"/>
              </w:tabs>
              <w:rPr>
                <w:color w:val="000000" w:themeColor="text1"/>
              </w:rPr>
            </w:pPr>
            <w:r w:rsidRPr="002542DA">
              <w:rPr>
                <w:color w:val="000000" w:themeColor="text1"/>
              </w:rPr>
              <w:t>F. Visual &amp; Performing Art</w:t>
            </w:r>
          </w:p>
        </w:tc>
        <w:tc>
          <w:tcPr>
            <w:tcW w:w="1177" w:type="dxa"/>
            <w:vAlign w:val="center"/>
          </w:tcPr>
          <w:p w14:paraId="7AF6790A" w14:textId="77777777" w:rsidR="00A23656" w:rsidRPr="002542DA" w:rsidRDefault="00A23656" w:rsidP="005C1902">
            <w:pPr>
              <w:tabs>
                <w:tab w:val="left" w:pos="3160"/>
              </w:tabs>
              <w:rPr>
                <w:color w:val="000000" w:themeColor="text1"/>
              </w:rPr>
            </w:pPr>
            <w:r w:rsidRPr="002542DA">
              <w:rPr>
                <w:color w:val="000000" w:themeColor="text1"/>
              </w:rPr>
              <w:t>10</w:t>
            </w:r>
          </w:p>
        </w:tc>
        <w:tc>
          <w:tcPr>
            <w:tcW w:w="4230" w:type="dxa"/>
            <w:vAlign w:val="center"/>
          </w:tcPr>
          <w:p w14:paraId="5C8E7B94" w14:textId="77777777" w:rsidR="00A23656" w:rsidRPr="002542DA" w:rsidRDefault="00A23656" w:rsidP="00E547B1">
            <w:pPr>
              <w:tabs>
                <w:tab w:val="left" w:pos="3160"/>
              </w:tabs>
              <w:rPr>
                <w:color w:val="000000" w:themeColor="text1"/>
              </w:rPr>
            </w:pPr>
            <w:r w:rsidRPr="002542DA">
              <w:rPr>
                <w:color w:val="000000" w:themeColor="text1"/>
              </w:rPr>
              <w:t xml:space="preserve">The 10 credits must be in the same form of </w:t>
            </w:r>
            <w:r w:rsidR="009858A0" w:rsidRPr="002542DA">
              <w:rPr>
                <w:color w:val="000000" w:themeColor="text1"/>
              </w:rPr>
              <w:t xml:space="preserve">art in a </w:t>
            </w:r>
            <w:proofErr w:type="gramStart"/>
            <w:r w:rsidR="009858A0" w:rsidRPr="002542DA">
              <w:rPr>
                <w:color w:val="000000" w:themeColor="text1"/>
              </w:rPr>
              <w:t>year-long</w:t>
            </w:r>
            <w:proofErr w:type="gramEnd"/>
            <w:r w:rsidR="009858A0" w:rsidRPr="002542DA">
              <w:rPr>
                <w:color w:val="000000" w:themeColor="text1"/>
              </w:rPr>
              <w:t xml:space="preserve"> sequence taken in the correct order, or a semester block covering a year’s worth of credit.</w:t>
            </w:r>
          </w:p>
        </w:tc>
      </w:tr>
      <w:tr w:rsidR="005A7AE0" w:rsidRPr="00F974CA" w14:paraId="6513A412" w14:textId="77777777" w:rsidTr="00CD50A5">
        <w:trPr>
          <w:trHeight w:val="840"/>
          <w:jc w:val="center"/>
        </w:trPr>
        <w:tc>
          <w:tcPr>
            <w:tcW w:w="3396" w:type="dxa"/>
            <w:vAlign w:val="center"/>
          </w:tcPr>
          <w:p w14:paraId="4C5E60ED" w14:textId="77777777" w:rsidR="00A23656" w:rsidRPr="002542DA" w:rsidRDefault="00A23656" w:rsidP="00E547B1">
            <w:pPr>
              <w:tabs>
                <w:tab w:val="left" w:pos="3160"/>
              </w:tabs>
              <w:rPr>
                <w:color w:val="000000" w:themeColor="text1"/>
              </w:rPr>
            </w:pPr>
            <w:r w:rsidRPr="002542DA">
              <w:rPr>
                <w:color w:val="000000" w:themeColor="text1"/>
              </w:rPr>
              <w:t>G. Electives</w:t>
            </w:r>
          </w:p>
        </w:tc>
        <w:tc>
          <w:tcPr>
            <w:tcW w:w="1177" w:type="dxa"/>
            <w:vAlign w:val="center"/>
          </w:tcPr>
          <w:p w14:paraId="5BB94FEB" w14:textId="77777777" w:rsidR="00A23656" w:rsidRPr="002542DA" w:rsidRDefault="000840E1" w:rsidP="005C1902">
            <w:pPr>
              <w:tabs>
                <w:tab w:val="left" w:pos="3160"/>
              </w:tabs>
              <w:rPr>
                <w:color w:val="000000" w:themeColor="text1"/>
              </w:rPr>
            </w:pPr>
            <w:r w:rsidRPr="002542DA">
              <w:rPr>
                <w:color w:val="000000" w:themeColor="text1"/>
              </w:rPr>
              <w:t>1</w:t>
            </w:r>
            <w:r w:rsidR="00AB269E" w:rsidRPr="002542DA">
              <w:rPr>
                <w:color w:val="000000" w:themeColor="text1"/>
              </w:rPr>
              <w:t>0</w:t>
            </w:r>
          </w:p>
        </w:tc>
        <w:tc>
          <w:tcPr>
            <w:tcW w:w="4230" w:type="dxa"/>
            <w:vAlign w:val="center"/>
          </w:tcPr>
          <w:p w14:paraId="6F3BD2D2" w14:textId="77777777" w:rsidR="00A23656" w:rsidRPr="002542DA" w:rsidRDefault="00C2636B" w:rsidP="00E547B1">
            <w:pPr>
              <w:rPr>
                <w:color w:val="000000" w:themeColor="text1"/>
              </w:rPr>
            </w:pPr>
            <w:r w:rsidRPr="002542DA">
              <w:rPr>
                <w:color w:val="000000" w:themeColor="text1"/>
              </w:rPr>
              <w:t xml:space="preserve">Courses can be an additional year in any of the a-g courses listed above or can be </w:t>
            </w:r>
            <w:proofErr w:type="gramStart"/>
            <w:r w:rsidRPr="002542DA">
              <w:rPr>
                <w:color w:val="000000" w:themeColor="text1"/>
              </w:rPr>
              <w:t>an a</w:t>
            </w:r>
            <w:proofErr w:type="gramEnd"/>
            <w:r w:rsidRPr="002542DA">
              <w:rPr>
                <w:color w:val="000000" w:themeColor="text1"/>
              </w:rPr>
              <w:t>-g approved “g” elective.</w:t>
            </w:r>
          </w:p>
        </w:tc>
      </w:tr>
      <w:tr w:rsidR="000840E1" w:rsidRPr="00F974CA" w14:paraId="77AD8A07" w14:textId="77777777" w:rsidTr="000840E1">
        <w:trPr>
          <w:trHeight w:val="98"/>
          <w:jc w:val="center"/>
        </w:trPr>
        <w:tc>
          <w:tcPr>
            <w:tcW w:w="3396" w:type="dxa"/>
            <w:vAlign w:val="center"/>
          </w:tcPr>
          <w:p w14:paraId="3D8A2207" w14:textId="77777777" w:rsidR="000840E1" w:rsidRPr="002542DA" w:rsidRDefault="000840E1" w:rsidP="00E547B1">
            <w:pPr>
              <w:tabs>
                <w:tab w:val="left" w:pos="3160"/>
              </w:tabs>
              <w:rPr>
                <w:color w:val="000000" w:themeColor="text1"/>
              </w:rPr>
            </w:pPr>
            <w:r w:rsidRPr="002542DA">
              <w:rPr>
                <w:color w:val="000000" w:themeColor="text1"/>
              </w:rPr>
              <w:t>US History and Economics</w:t>
            </w:r>
          </w:p>
        </w:tc>
        <w:tc>
          <w:tcPr>
            <w:tcW w:w="1177" w:type="dxa"/>
            <w:vAlign w:val="center"/>
          </w:tcPr>
          <w:p w14:paraId="77483810" w14:textId="77777777" w:rsidR="000840E1" w:rsidRPr="002542DA" w:rsidDel="00AB269E" w:rsidRDefault="000840E1" w:rsidP="005C1902">
            <w:pPr>
              <w:tabs>
                <w:tab w:val="left" w:pos="3160"/>
              </w:tabs>
              <w:rPr>
                <w:color w:val="000000" w:themeColor="text1"/>
              </w:rPr>
            </w:pPr>
            <w:r w:rsidRPr="002542DA">
              <w:rPr>
                <w:color w:val="000000" w:themeColor="text1"/>
              </w:rPr>
              <w:t>10</w:t>
            </w:r>
          </w:p>
        </w:tc>
        <w:tc>
          <w:tcPr>
            <w:tcW w:w="4230" w:type="dxa"/>
            <w:vAlign w:val="center"/>
          </w:tcPr>
          <w:p w14:paraId="289BAFA1" w14:textId="77777777" w:rsidR="000840E1" w:rsidRPr="002542DA" w:rsidRDefault="000840E1" w:rsidP="00E547B1">
            <w:pPr>
              <w:rPr>
                <w:color w:val="000000" w:themeColor="text1"/>
              </w:rPr>
            </w:pPr>
            <w:r w:rsidRPr="002542DA">
              <w:rPr>
                <w:color w:val="000000" w:themeColor="text1"/>
              </w:rPr>
              <w:t xml:space="preserve">1 semester each of US Government &amp; Economics.  US Government and Economics are CA State requirements and do not need to </w:t>
            </w:r>
            <w:r w:rsidR="002E4413" w:rsidRPr="002542DA">
              <w:rPr>
                <w:color w:val="000000" w:themeColor="text1"/>
              </w:rPr>
              <w:t>be</w:t>
            </w:r>
            <w:r w:rsidRPr="002542DA">
              <w:rPr>
                <w:color w:val="000000" w:themeColor="text1"/>
              </w:rPr>
              <w:t xml:space="preserve"> UC a-g approved courses.</w:t>
            </w:r>
          </w:p>
        </w:tc>
      </w:tr>
      <w:tr w:rsidR="000840E1" w:rsidRPr="00F974CA" w14:paraId="16494BD3" w14:textId="77777777" w:rsidTr="004C35E0">
        <w:trPr>
          <w:trHeight w:val="2072"/>
          <w:jc w:val="center"/>
        </w:trPr>
        <w:tc>
          <w:tcPr>
            <w:tcW w:w="3396" w:type="dxa"/>
            <w:vAlign w:val="center"/>
          </w:tcPr>
          <w:p w14:paraId="579526E0" w14:textId="77777777" w:rsidR="000840E1" w:rsidRPr="002542DA" w:rsidRDefault="000840E1" w:rsidP="00E547B1">
            <w:pPr>
              <w:tabs>
                <w:tab w:val="left" w:pos="3160"/>
              </w:tabs>
              <w:rPr>
                <w:color w:val="000000" w:themeColor="text1"/>
              </w:rPr>
            </w:pPr>
            <w:r w:rsidRPr="002542DA">
              <w:rPr>
                <w:color w:val="000000" w:themeColor="text1"/>
              </w:rPr>
              <w:t>Other Academic Electives</w:t>
            </w:r>
          </w:p>
        </w:tc>
        <w:tc>
          <w:tcPr>
            <w:tcW w:w="1177" w:type="dxa"/>
            <w:vAlign w:val="center"/>
          </w:tcPr>
          <w:p w14:paraId="100154CA" w14:textId="77777777" w:rsidR="000840E1" w:rsidRPr="002542DA" w:rsidDel="00AB269E" w:rsidRDefault="000840E1" w:rsidP="005C1902">
            <w:pPr>
              <w:tabs>
                <w:tab w:val="left" w:pos="3160"/>
              </w:tabs>
              <w:rPr>
                <w:color w:val="000000" w:themeColor="text1"/>
              </w:rPr>
            </w:pPr>
            <w:r w:rsidRPr="002542DA">
              <w:rPr>
                <w:color w:val="000000" w:themeColor="text1"/>
              </w:rPr>
              <w:t>55</w:t>
            </w:r>
          </w:p>
        </w:tc>
        <w:tc>
          <w:tcPr>
            <w:tcW w:w="4230" w:type="dxa"/>
            <w:vAlign w:val="center"/>
          </w:tcPr>
          <w:p w14:paraId="1E1E9510" w14:textId="77777777" w:rsidR="000840E1" w:rsidRPr="002542DA" w:rsidRDefault="000840E1" w:rsidP="00E547B1">
            <w:pPr>
              <w:rPr>
                <w:color w:val="000000" w:themeColor="text1"/>
              </w:rPr>
            </w:pPr>
            <w:r w:rsidRPr="002542DA">
              <w:rPr>
                <w:color w:val="000000" w:themeColor="text1"/>
              </w:rPr>
              <w:t xml:space="preserve">Courses can be additional years in any of the a-g </w:t>
            </w:r>
            <w:r w:rsidR="00AC7551" w:rsidRPr="002542DA">
              <w:rPr>
                <w:color w:val="000000" w:themeColor="text1"/>
              </w:rPr>
              <w:t xml:space="preserve">courses </w:t>
            </w:r>
            <w:r w:rsidR="00AC7551" w:rsidRPr="002542DA">
              <w:rPr>
                <w:b/>
                <w:i/>
                <w:color w:val="000000" w:themeColor="text1"/>
              </w:rPr>
              <w:t>listed</w:t>
            </w:r>
            <w:r w:rsidRPr="002542DA">
              <w:rPr>
                <w:color w:val="000000" w:themeColor="text1"/>
              </w:rPr>
              <w:t xml:space="preserve"> above, </w:t>
            </w:r>
            <w:r w:rsidR="00AC7551" w:rsidRPr="002542DA">
              <w:rPr>
                <w:color w:val="000000" w:themeColor="text1"/>
              </w:rPr>
              <w:t>labs that</w:t>
            </w:r>
            <w:r w:rsidRPr="002542DA">
              <w:rPr>
                <w:color w:val="000000" w:themeColor="text1"/>
              </w:rPr>
              <w:t xml:space="preserve"> extend a-g courses, academic support courses, non a-g </w:t>
            </w:r>
            <w:r w:rsidR="00AC7551" w:rsidRPr="002542DA">
              <w:rPr>
                <w:color w:val="000000" w:themeColor="text1"/>
              </w:rPr>
              <w:t>courses that</w:t>
            </w:r>
            <w:r w:rsidRPr="002542DA">
              <w:rPr>
                <w:color w:val="000000" w:themeColor="text1"/>
              </w:rPr>
              <w:t xml:space="preserve"> are academic in nature, and additional Advisory course work. </w:t>
            </w:r>
            <w:r w:rsidRPr="002542DA">
              <w:rPr>
                <w:b/>
                <w:i/>
                <w:color w:val="000000" w:themeColor="text1"/>
              </w:rPr>
              <w:t>Courses such as PE and other non-academic courses do not satisfy this requirement.</w:t>
            </w:r>
          </w:p>
        </w:tc>
      </w:tr>
      <w:tr w:rsidR="005A7AE0" w:rsidRPr="00F974CA" w14:paraId="35D58775" w14:textId="77777777" w:rsidTr="000840E1">
        <w:trPr>
          <w:jc w:val="center"/>
        </w:trPr>
        <w:tc>
          <w:tcPr>
            <w:tcW w:w="3396" w:type="dxa"/>
            <w:vAlign w:val="center"/>
          </w:tcPr>
          <w:p w14:paraId="14EE9C4C" w14:textId="77777777" w:rsidR="00A23656" w:rsidRPr="002542DA" w:rsidRDefault="00A23656" w:rsidP="00E547B1">
            <w:pPr>
              <w:tabs>
                <w:tab w:val="left" w:pos="3160"/>
              </w:tabs>
              <w:rPr>
                <w:color w:val="000000" w:themeColor="text1"/>
              </w:rPr>
            </w:pPr>
            <w:r w:rsidRPr="002542DA">
              <w:rPr>
                <w:color w:val="000000" w:themeColor="text1"/>
              </w:rPr>
              <w:t>Advisory</w:t>
            </w:r>
          </w:p>
        </w:tc>
        <w:tc>
          <w:tcPr>
            <w:tcW w:w="1177" w:type="dxa"/>
            <w:vAlign w:val="center"/>
          </w:tcPr>
          <w:p w14:paraId="20EEBD65" w14:textId="77777777" w:rsidR="00A23656" w:rsidRPr="002542DA" w:rsidRDefault="00A23656" w:rsidP="005C1902">
            <w:pPr>
              <w:tabs>
                <w:tab w:val="left" w:pos="3160"/>
              </w:tabs>
              <w:rPr>
                <w:color w:val="000000" w:themeColor="text1"/>
              </w:rPr>
            </w:pPr>
            <w:r w:rsidRPr="002542DA">
              <w:rPr>
                <w:color w:val="000000" w:themeColor="text1"/>
              </w:rPr>
              <w:t>20</w:t>
            </w:r>
          </w:p>
        </w:tc>
        <w:tc>
          <w:tcPr>
            <w:tcW w:w="4230" w:type="dxa"/>
            <w:vAlign w:val="center"/>
          </w:tcPr>
          <w:p w14:paraId="01E47E7F" w14:textId="77777777" w:rsidR="00A23656" w:rsidRPr="002542DA" w:rsidRDefault="00A23656">
            <w:pPr>
              <w:tabs>
                <w:tab w:val="left" w:pos="3160"/>
              </w:tabs>
              <w:rPr>
                <w:color w:val="000000" w:themeColor="text1"/>
              </w:rPr>
            </w:pPr>
            <w:r w:rsidRPr="002542DA">
              <w:rPr>
                <w:color w:val="000000" w:themeColor="text1"/>
              </w:rPr>
              <w:t>Students must enroll in and pass advisory</w:t>
            </w:r>
            <w:r w:rsidR="00C2636B" w:rsidRPr="002542DA">
              <w:rPr>
                <w:color w:val="000000" w:themeColor="text1"/>
              </w:rPr>
              <w:t xml:space="preserve"> </w:t>
            </w:r>
            <w:r w:rsidR="00C2636B" w:rsidRPr="002542DA">
              <w:rPr>
                <w:b/>
                <w:i/>
                <w:color w:val="000000" w:themeColor="text1"/>
              </w:rPr>
              <w:t>every semester,</w:t>
            </w:r>
            <w:r w:rsidRPr="002542DA">
              <w:rPr>
                <w:color w:val="000000" w:themeColor="text1"/>
              </w:rPr>
              <w:t xml:space="preserve"> </w:t>
            </w:r>
            <w:r w:rsidRPr="002542DA">
              <w:rPr>
                <w:b/>
                <w:i/>
                <w:color w:val="000000" w:themeColor="text1"/>
              </w:rPr>
              <w:t>every year</w:t>
            </w:r>
            <w:r w:rsidRPr="002542DA">
              <w:rPr>
                <w:color w:val="000000" w:themeColor="text1"/>
              </w:rPr>
              <w:t>. Schools will vary in offering half or full courses; credits taken beyond the required credits will count for electives</w:t>
            </w:r>
            <w:r w:rsidR="009858A0" w:rsidRPr="002542DA">
              <w:rPr>
                <w:color w:val="000000" w:themeColor="text1"/>
              </w:rPr>
              <w:t xml:space="preserve">. Advisory credit </w:t>
            </w:r>
            <w:proofErr w:type="gramStart"/>
            <w:r w:rsidR="009858A0" w:rsidRPr="002542DA">
              <w:rPr>
                <w:color w:val="000000" w:themeColor="text1"/>
              </w:rPr>
              <w:t>can be earned</w:t>
            </w:r>
            <w:proofErr w:type="gramEnd"/>
            <w:r w:rsidR="009858A0" w:rsidRPr="002542DA">
              <w:rPr>
                <w:color w:val="000000" w:themeColor="text1"/>
              </w:rPr>
              <w:t xml:space="preserve"> for such courses as College Success Seminar and Senior Mentorship and Leadership</w:t>
            </w:r>
            <w:r w:rsidR="000840E1" w:rsidRPr="002542DA">
              <w:rPr>
                <w:color w:val="000000" w:themeColor="text1"/>
              </w:rPr>
              <w:t xml:space="preserve"> taught by an</w:t>
            </w:r>
            <w:r w:rsidR="00AB269E" w:rsidRPr="002542DA">
              <w:rPr>
                <w:color w:val="000000" w:themeColor="text1"/>
              </w:rPr>
              <w:t xml:space="preserve"> Aspire teacher</w:t>
            </w:r>
            <w:r w:rsidR="009858A0" w:rsidRPr="002542DA">
              <w:rPr>
                <w:color w:val="000000" w:themeColor="text1"/>
              </w:rPr>
              <w:t>.</w:t>
            </w:r>
          </w:p>
        </w:tc>
      </w:tr>
      <w:tr w:rsidR="005A7AE0" w:rsidRPr="00F974CA" w14:paraId="785BE616" w14:textId="77777777" w:rsidTr="000840E1">
        <w:trPr>
          <w:jc w:val="center"/>
        </w:trPr>
        <w:tc>
          <w:tcPr>
            <w:tcW w:w="3396" w:type="dxa"/>
            <w:vAlign w:val="center"/>
          </w:tcPr>
          <w:p w14:paraId="5BBA6B9F" w14:textId="77777777" w:rsidR="00A23656" w:rsidRPr="002542DA" w:rsidRDefault="00A23656" w:rsidP="00E547B1">
            <w:pPr>
              <w:tabs>
                <w:tab w:val="left" w:pos="3160"/>
              </w:tabs>
              <w:rPr>
                <w:color w:val="000000" w:themeColor="text1"/>
              </w:rPr>
            </w:pPr>
            <w:r w:rsidRPr="002542DA">
              <w:rPr>
                <w:color w:val="000000" w:themeColor="text1"/>
              </w:rPr>
              <w:lastRenderedPageBreak/>
              <w:t>Technology</w:t>
            </w:r>
          </w:p>
        </w:tc>
        <w:tc>
          <w:tcPr>
            <w:tcW w:w="1177" w:type="dxa"/>
            <w:vAlign w:val="center"/>
          </w:tcPr>
          <w:p w14:paraId="19BF949F" w14:textId="77777777" w:rsidR="00A23656" w:rsidRPr="002542DA" w:rsidRDefault="00C2636B" w:rsidP="005C1902">
            <w:pPr>
              <w:tabs>
                <w:tab w:val="left" w:pos="3160"/>
              </w:tabs>
              <w:rPr>
                <w:color w:val="000000" w:themeColor="text1"/>
              </w:rPr>
            </w:pPr>
            <w:r w:rsidRPr="002542DA">
              <w:rPr>
                <w:color w:val="000000" w:themeColor="text1"/>
              </w:rPr>
              <w:t>5</w:t>
            </w:r>
          </w:p>
        </w:tc>
        <w:tc>
          <w:tcPr>
            <w:tcW w:w="4230" w:type="dxa"/>
            <w:vAlign w:val="center"/>
          </w:tcPr>
          <w:p w14:paraId="65B553C7" w14:textId="77777777" w:rsidR="00A23656" w:rsidRPr="002542DA" w:rsidRDefault="00A23656" w:rsidP="00E547B1">
            <w:pPr>
              <w:tabs>
                <w:tab w:val="left" w:pos="3160"/>
              </w:tabs>
              <w:rPr>
                <w:color w:val="000000" w:themeColor="text1"/>
              </w:rPr>
            </w:pPr>
            <w:r w:rsidRPr="002542DA">
              <w:rPr>
                <w:color w:val="000000" w:themeColor="text1"/>
              </w:rPr>
              <w:t>May waive by juried assessment; if waived, credits substituted by another college preparatory elective.</w:t>
            </w:r>
          </w:p>
        </w:tc>
      </w:tr>
      <w:tr w:rsidR="005A7AE0" w:rsidRPr="00F974CA" w14:paraId="75BC7D92" w14:textId="77777777" w:rsidTr="000840E1">
        <w:trPr>
          <w:jc w:val="center"/>
        </w:trPr>
        <w:tc>
          <w:tcPr>
            <w:tcW w:w="3396" w:type="dxa"/>
            <w:vAlign w:val="center"/>
          </w:tcPr>
          <w:p w14:paraId="7896D04D" w14:textId="77777777" w:rsidR="00A23656" w:rsidRPr="002542DA" w:rsidRDefault="00A23656" w:rsidP="00E547B1">
            <w:pPr>
              <w:tabs>
                <w:tab w:val="left" w:pos="3160"/>
              </w:tabs>
              <w:rPr>
                <w:color w:val="000000" w:themeColor="text1"/>
              </w:rPr>
            </w:pPr>
            <w:r w:rsidRPr="002542DA">
              <w:rPr>
                <w:color w:val="000000" w:themeColor="text1"/>
              </w:rPr>
              <w:t>Total</w:t>
            </w:r>
          </w:p>
        </w:tc>
        <w:tc>
          <w:tcPr>
            <w:tcW w:w="1177" w:type="dxa"/>
            <w:vAlign w:val="center"/>
          </w:tcPr>
          <w:p w14:paraId="4CC212FB" w14:textId="77777777" w:rsidR="00A23656" w:rsidRPr="002542DA" w:rsidRDefault="00A23656" w:rsidP="005C1902">
            <w:pPr>
              <w:tabs>
                <w:tab w:val="left" w:pos="3160"/>
              </w:tabs>
              <w:rPr>
                <w:color w:val="000000" w:themeColor="text1"/>
              </w:rPr>
            </w:pPr>
            <w:r w:rsidRPr="002542DA">
              <w:rPr>
                <w:color w:val="000000" w:themeColor="text1"/>
              </w:rPr>
              <w:t>240</w:t>
            </w:r>
          </w:p>
        </w:tc>
        <w:tc>
          <w:tcPr>
            <w:tcW w:w="4230" w:type="dxa"/>
            <w:vAlign w:val="center"/>
          </w:tcPr>
          <w:p w14:paraId="4C5F0E82" w14:textId="77777777" w:rsidR="00A23656" w:rsidRPr="002542DA" w:rsidRDefault="00C2636B" w:rsidP="00E547B1">
            <w:pPr>
              <w:tabs>
                <w:tab w:val="left" w:pos="3160"/>
              </w:tabs>
              <w:rPr>
                <w:b/>
                <w:color w:val="000000" w:themeColor="text1"/>
              </w:rPr>
            </w:pPr>
            <w:r w:rsidRPr="002542DA">
              <w:rPr>
                <w:b/>
                <w:color w:val="000000" w:themeColor="text1"/>
              </w:rPr>
              <w:t xml:space="preserve">Credit is earned for grades of C- or higher only. Courses that offer credit </w:t>
            </w:r>
            <w:r w:rsidR="009858A0" w:rsidRPr="002542DA">
              <w:rPr>
                <w:b/>
                <w:color w:val="000000" w:themeColor="text1"/>
              </w:rPr>
              <w:t xml:space="preserve">in </w:t>
            </w:r>
            <w:r w:rsidRPr="002542DA">
              <w:rPr>
                <w:b/>
                <w:color w:val="000000" w:themeColor="text1"/>
              </w:rPr>
              <w:t>multiple areas (i.e., tech and UC elective) do not count more than once toward the 240-credit requirement.</w:t>
            </w:r>
          </w:p>
        </w:tc>
      </w:tr>
    </w:tbl>
    <w:p w14:paraId="5B2A3CE7" w14:textId="77777777" w:rsidR="00A23656" w:rsidRPr="005A7AE0" w:rsidRDefault="00A23656" w:rsidP="00E547B1">
      <w:pPr>
        <w:rPr>
          <w:color w:val="000000" w:themeColor="text1"/>
          <w:szCs w:val="20"/>
        </w:rPr>
      </w:pPr>
    </w:p>
    <w:p w14:paraId="7E6F5549" w14:textId="77777777" w:rsidR="00A23656" w:rsidRPr="005A7AE0" w:rsidRDefault="00A23656">
      <w:pPr>
        <w:ind w:firstLine="720"/>
        <w:rPr>
          <w:color w:val="000000" w:themeColor="text1"/>
          <w:szCs w:val="20"/>
        </w:rPr>
      </w:pPr>
    </w:p>
    <w:p w14:paraId="1027DCE4" w14:textId="77777777" w:rsidR="00ED4B40" w:rsidRPr="005A7AE0" w:rsidRDefault="00ED4B40">
      <w:pPr>
        <w:rPr>
          <w:color w:val="000000" w:themeColor="text1"/>
          <w:szCs w:val="20"/>
        </w:rPr>
      </w:pPr>
      <w:r w:rsidRPr="005A7AE0">
        <w:rPr>
          <w:color w:val="000000" w:themeColor="text1"/>
          <w:szCs w:val="20"/>
        </w:rPr>
        <w:t>Students wishing to earn a high school diploma from an Aspire school, in addition to the prescribed course of study as detailed above</w:t>
      </w:r>
      <w:r w:rsidR="00AB269E">
        <w:rPr>
          <w:color w:val="000000" w:themeColor="text1"/>
          <w:szCs w:val="20"/>
        </w:rPr>
        <w:t>,</w:t>
      </w:r>
      <w:r w:rsidRPr="005A7AE0">
        <w:rPr>
          <w:color w:val="000000" w:themeColor="text1"/>
          <w:szCs w:val="20"/>
        </w:rPr>
        <w:t xml:space="preserve"> must also complete the following:</w:t>
      </w:r>
    </w:p>
    <w:p w14:paraId="6451C49C" w14:textId="77777777" w:rsidR="00A23656" w:rsidRPr="005A7AE0" w:rsidRDefault="00A23656">
      <w:pPr>
        <w:rPr>
          <w:color w:val="000000" w:themeColor="text1"/>
          <w:szCs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7591"/>
      </w:tblGrid>
      <w:tr w:rsidR="005A7AE0" w:rsidRPr="005A7AE0" w14:paraId="1D754FB7" w14:textId="77777777" w:rsidTr="00CD50A5">
        <w:trPr>
          <w:jc w:val="center"/>
        </w:trPr>
        <w:tc>
          <w:tcPr>
            <w:tcW w:w="1764" w:type="dxa"/>
            <w:shd w:val="clear" w:color="auto" w:fill="000000"/>
          </w:tcPr>
          <w:p w14:paraId="2FF06DD6" w14:textId="77777777" w:rsidR="00A23656" w:rsidRPr="005A7AE0" w:rsidRDefault="00A23656" w:rsidP="005C1902">
            <w:pPr>
              <w:tabs>
                <w:tab w:val="left" w:pos="3160"/>
              </w:tabs>
              <w:rPr>
                <w:b/>
                <w:color w:val="000000" w:themeColor="text1"/>
              </w:rPr>
            </w:pPr>
            <w:r w:rsidRPr="005A7AE0">
              <w:rPr>
                <w:b/>
                <w:color w:val="000000" w:themeColor="text1"/>
              </w:rPr>
              <w:t>Requirement</w:t>
            </w:r>
          </w:p>
        </w:tc>
        <w:tc>
          <w:tcPr>
            <w:tcW w:w="7591" w:type="dxa"/>
            <w:shd w:val="clear" w:color="auto" w:fill="000000"/>
          </w:tcPr>
          <w:p w14:paraId="35B28A6D" w14:textId="77777777" w:rsidR="00A23656" w:rsidRPr="005A7AE0" w:rsidRDefault="00A23656" w:rsidP="005C1902">
            <w:pPr>
              <w:tabs>
                <w:tab w:val="left" w:pos="3160"/>
              </w:tabs>
              <w:rPr>
                <w:b/>
                <w:color w:val="000000" w:themeColor="text1"/>
              </w:rPr>
            </w:pPr>
            <w:r w:rsidRPr="005A7AE0">
              <w:rPr>
                <w:b/>
                <w:color w:val="000000" w:themeColor="text1"/>
              </w:rPr>
              <w:t>Comments</w:t>
            </w:r>
          </w:p>
        </w:tc>
      </w:tr>
      <w:tr w:rsidR="005A7AE0" w:rsidRPr="002F5934" w14:paraId="248C1E20" w14:textId="77777777" w:rsidTr="00CD50A5">
        <w:trPr>
          <w:jc w:val="center"/>
        </w:trPr>
        <w:tc>
          <w:tcPr>
            <w:tcW w:w="1764" w:type="dxa"/>
            <w:vAlign w:val="center"/>
          </w:tcPr>
          <w:p w14:paraId="387FEA56" w14:textId="77777777" w:rsidR="00A23656" w:rsidRPr="005D3D95" w:rsidRDefault="00A23656" w:rsidP="00E547B1">
            <w:pPr>
              <w:rPr>
                <w:color w:val="000000" w:themeColor="text1"/>
              </w:rPr>
            </w:pPr>
            <w:r w:rsidRPr="005D3D95">
              <w:rPr>
                <w:color w:val="000000" w:themeColor="text1"/>
              </w:rPr>
              <w:t>Exhibitions</w:t>
            </w:r>
          </w:p>
        </w:tc>
        <w:tc>
          <w:tcPr>
            <w:tcW w:w="7591" w:type="dxa"/>
          </w:tcPr>
          <w:p w14:paraId="1E4DAA54" w14:textId="77777777" w:rsidR="00A23656" w:rsidRPr="005D3D95" w:rsidRDefault="00A23656">
            <w:pPr>
              <w:rPr>
                <w:color w:val="000000" w:themeColor="text1"/>
              </w:rPr>
            </w:pPr>
            <w:r w:rsidRPr="005D3D95">
              <w:rPr>
                <w:color w:val="000000" w:themeColor="text1"/>
              </w:rPr>
              <w:t>Students must successfully complete an exhibition in each grade level:  9, 10, 11 and 12</w:t>
            </w:r>
            <w:r w:rsidR="00AB269E" w:rsidRPr="00CD50A5">
              <w:rPr>
                <w:color w:val="000000" w:themeColor="text1"/>
              </w:rPr>
              <w:t>.</w:t>
            </w:r>
          </w:p>
        </w:tc>
      </w:tr>
      <w:tr w:rsidR="005A7AE0" w:rsidRPr="002F5934" w14:paraId="6248E25C" w14:textId="77777777" w:rsidTr="00CD50A5">
        <w:trPr>
          <w:jc w:val="center"/>
        </w:trPr>
        <w:tc>
          <w:tcPr>
            <w:tcW w:w="1764" w:type="dxa"/>
            <w:vAlign w:val="center"/>
          </w:tcPr>
          <w:p w14:paraId="2E6C81A6" w14:textId="77777777" w:rsidR="00A23656" w:rsidRPr="005D3D95" w:rsidRDefault="00A23656" w:rsidP="00E547B1">
            <w:pPr>
              <w:rPr>
                <w:color w:val="000000" w:themeColor="text1"/>
              </w:rPr>
            </w:pPr>
            <w:r w:rsidRPr="005D3D95">
              <w:rPr>
                <w:color w:val="000000" w:themeColor="text1"/>
              </w:rPr>
              <w:t>College Credits</w:t>
            </w:r>
          </w:p>
        </w:tc>
        <w:tc>
          <w:tcPr>
            <w:tcW w:w="7591" w:type="dxa"/>
          </w:tcPr>
          <w:p w14:paraId="13B696D9" w14:textId="77777777" w:rsidR="00A23656" w:rsidRPr="005D3D95" w:rsidRDefault="00A23656">
            <w:pPr>
              <w:rPr>
                <w:color w:val="000000" w:themeColor="text1"/>
              </w:rPr>
            </w:pPr>
            <w:r w:rsidRPr="005D3D95">
              <w:rPr>
                <w:color w:val="000000" w:themeColor="text1"/>
              </w:rPr>
              <w:t xml:space="preserve">Students must take at least 5 college courses, </w:t>
            </w:r>
            <w:r w:rsidR="00C2636B" w:rsidRPr="005D3D95">
              <w:rPr>
                <w:color w:val="000000" w:themeColor="text1"/>
              </w:rPr>
              <w:t xml:space="preserve">for </w:t>
            </w:r>
            <w:proofErr w:type="gramStart"/>
            <w:r w:rsidR="00C2636B" w:rsidRPr="005D3D95">
              <w:rPr>
                <w:color w:val="000000" w:themeColor="text1"/>
              </w:rPr>
              <w:t>a total of at</w:t>
            </w:r>
            <w:proofErr w:type="gramEnd"/>
            <w:r w:rsidR="00C2636B" w:rsidRPr="005D3D95">
              <w:rPr>
                <w:color w:val="000000" w:themeColor="text1"/>
              </w:rPr>
              <w:t xml:space="preserve"> least </w:t>
            </w:r>
            <w:r w:rsidRPr="005D3D95">
              <w:rPr>
                <w:color w:val="000000" w:themeColor="text1"/>
              </w:rPr>
              <w:t>15 college credits</w:t>
            </w:r>
            <w:r w:rsidR="005A7AE0" w:rsidRPr="005D3D95">
              <w:rPr>
                <w:color w:val="000000" w:themeColor="text1"/>
              </w:rPr>
              <w:t xml:space="preserve"> with a passing grade of C- or better</w:t>
            </w:r>
            <w:r w:rsidRPr="005D3D95">
              <w:rPr>
                <w:color w:val="000000" w:themeColor="text1"/>
              </w:rPr>
              <w:t xml:space="preserve">.  College units may be equivalent to 50 or more high school credits and </w:t>
            </w:r>
            <w:proofErr w:type="gramStart"/>
            <w:r w:rsidRPr="005D3D95">
              <w:rPr>
                <w:color w:val="000000" w:themeColor="text1"/>
              </w:rPr>
              <w:t>may be used</w:t>
            </w:r>
            <w:proofErr w:type="gramEnd"/>
            <w:r w:rsidRPr="005D3D95">
              <w:rPr>
                <w:color w:val="000000" w:themeColor="text1"/>
              </w:rPr>
              <w:t xml:space="preserve"> to satisfy the requirements above.</w:t>
            </w:r>
            <w:r w:rsidR="00C2636B" w:rsidRPr="005D3D95">
              <w:rPr>
                <w:color w:val="000000" w:themeColor="text1"/>
              </w:rPr>
              <w:t xml:space="preserve">  At least 9 college credits must be academic in nature; the remaining 6 credits can be non-academic in nature (i.e., auto tech, wood shop, graphic design, etc.).</w:t>
            </w:r>
          </w:p>
          <w:p w14:paraId="5EC5B8A1" w14:textId="77777777" w:rsidR="00A23656" w:rsidRPr="005D3D95" w:rsidRDefault="00A23656">
            <w:pPr>
              <w:rPr>
                <w:color w:val="000000" w:themeColor="text1"/>
              </w:rPr>
            </w:pPr>
          </w:p>
        </w:tc>
      </w:tr>
      <w:tr w:rsidR="005A7AE0" w:rsidRPr="002F5934" w14:paraId="095BDA3F" w14:textId="77777777" w:rsidTr="00CD50A5">
        <w:trPr>
          <w:jc w:val="center"/>
        </w:trPr>
        <w:tc>
          <w:tcPr>
            <w:tcW w:w="1764" w:type="dxa"/>
            <w:vAlign w:val="center"/>
          </w:tcPr>
          <w:p w14:paraId="2120D684" w14:textId="77777777" w:rsidR="00A23656" w:rsidRPr="005D3D95" w:rsidRDefault="00A23656" w:rsidP="00E547B1">
            <w:pPr>
              <w:rPr>
                <w:color w:val="000000" w:themeColor="text1"/>
              </w:rPr>
            </w:pPr>
            <w:r w:rsidRPr="005D3D95">
              <w:rPr>
                <w:color w:val="000000" w:themeColor="text1"/>
              </w:rPr>
              <w:t>College Entrance Exams</w:t>
            </w:r>
          </w:p>
        </w:tc>
        <w:tc>
          <w:tcPr>
            <w:tcW w:w="7591" w:type="dxa"/>
          </w:tcPr>
          <w:p w14:paraId="03D2396F" w14:textId="77777777" w:rsidR="00A23656" w:rsidRPr="005D3D95" w:rsidRDefault="00A23656">
            <w:pPr>
              <w:rPr>
                <w:color w:val="000000" w:themeColor="text1"/>
              </w:rPr>
            </w:pPr>
            <w:r w:rsidRPr="005D3D95">
              <w:rPr>
                <w:color w:val="000000" w:themeColor="text1"/>
              </w:rPr>
              <w:t>Students must apply for and take the prescribed college-board entrance examinations.</w:t>
            </w:r>
          </w:p>
          <w:p w14:paraId="32F202A2" w14:textId="77777777" w:rsidR="00A23656" w:rsidRPr="005D3D95" w:rsidRDefault="00A23656">
            <w:pPr>
              <w:rPr>
                <w:color w:val="000000" w:themeColor="text1"/>
              </w:rPr>
            </w:pPr>
          </w:p>
        </w:tc>
      </w:tr>
      <w:tr w:rsidR="005A7AE0" w:rsidRPr="002F5934" w14:paraId="582A03FD" w14:textId="77777777" w:rsidTr="00CD50A5">
        <w:trPr>
          <w:jc w:val="center"/>
        </w:trPr>
        <w:tc>
          <w:tcPr>
            <w:tcW w:w="1764" w:type="dxa"/>
            <w:vAlign w:val="center"/>
          </w:tcPr>
          <w:p w14:paraId="23D04AC0" w14:textId="77777777" w:rsidR="00A23656" w:rsidRPr="005D3D95" w:rsidRDefault="00A23656" w:rsidP="00E547B1">
            <w:pPr>
              <w:rPr>
                <w:color w:val="000000" w:themeColor="text1"/>
              </w:rPr>
            </w:pPr>
            <w:r w:rsidRPr="005D3D95">
              <w:rPr>
                <w:color w:val="000000" w:themeColor="text1"/>
              </w:rPr>
              <w:t>College Applications</w:t>
            </w:r>
          </w:p>
        </w:tc>
        <w:tc>
          <w:tcPr>
            <w:tcW w:w="7591" w:type="dxa"/>
          </w:tcPr>
          <w:p w14:paraId="08D07382" w14:textId="77777777" w:rsidR="00A23656" w:rsidRPr="005D3D95" w:rsidRDefault="00A23656">
            <w:pPr>
              <w:rPr>
                <w:color w:val="000000" w:themeColor="text1"/>
              </w:rPr>
            </w:pPr>
            <w:r w:rsidRPr="005D3D95">
              <w:rPr>
                <w:color w:val="000000" w:themeColor="text1"/>
              </w:rPr>
              <w:t>Students must apply to at least three (3) 4-year colleges or universities (in addition to or instead of community colleges).</w:t>
            </w:r>
            <w:r w:rsidR="00C2636B" w:rsidRPr="005D3D95">
              <w:rPr>
                <w:color w:val="000000" w:themeColor="text1"/>
              </w:rPr>
              <w:t xml:space="preserve">  This requirement </w:t>
            </w:r>
            <w:proofErr w:type="gramStart"/>
            <w:r w:rsidR="00C2636B" w:rsidRPr="005D3D95">
              <w:rPr>
                <w:color w:val="000000" w:themeColor="text1"/>
              </w:rPr>
              <w:t>is reduced</w:t>
            </w:r>
            <w:proofErr w:type="gramEnd"/>
            <w:r w:rsidR="00C2636B" w:rsidRPr="005D3D95">
              <w:rPr>
                <w:color w:val="000000" w:themeColor="text1"/>
              </w:rPr>
              <w:t xml:space="preserve"> to 1 for a student who applies and is accepted to 4-year college through a binding Early Decision program.</w:t>
            </w:r>
          </w:p>
          <w:p w14:paraId="3FEBE7D7" w14:textId="77777777" w:rsidR="00A23656" w:rsidRPr="005D3D95" w:rsidRDefault="00A23656">
            <w:pPr>
              <w:rPr>
                <w:color w:val="000000" w:themeColor="text1"/>
              </w:rPr>
            </w:pPr>
          </w:p>
        </w:tc>
      </w:tr>
      <w:tr w:rsidR="005A7AE0" w:rsidRPr="002F5934" w14:paraId="35B0431B" w14:textId="77777777" w:rsidTr="00CD50A5">
        <w:trPr>
          <w:jc w:val="center"/>
        </w:trPr>
        <w:tc>
          <w:tcPr>
            <w:tcW w:w="1764" w:type="dxa"/>
            <w:vAlign w:val="center"/>
          </w:tcPr>
          <w:p w14:paraId="5EE7D56D" w14:textId="77777777" w:rsidR="00A23656" w:rsidRPr="005D3D95" w:rsidRDefault="00A23656" w:rsidP="00E547B1">
            <w:pPr>
              <w:rPr>
                <w:color w:val="000000" w:themeColor="text1"/>
              </w:rPr>
            </w:pPr>
            <w:r w:rsidRPr="005D3D95">
              <w:rPr>
                <w:color w:val="000000" w:themeColor="text1"/>
              </w:rPr>
              <w:t>College Financial Aid</w:t>
            </w:r>
          </w:p>
        </w:tc>
        <w:tc>
          <w:tcPr>
            <w:tcW w:w="7591" w:type="dxa"/>
          </w:tcPr>
          <w:p w14:paraId="7EF3B29A" w14:textId="77777777" w:rsidR="00A23656" w:rsidRPr="005D3D95" w:rsidRDefault="00A23656">
            <w:pPr>
              <w:rPr>
                <w:color w:val="000000" w:themeColor="text1"/>
              </w:rPr>
            </w:pPr>
            <w:r w:rsidRPr="005D3D95">
              <w:rPr>
                <w:color w:val="000000" w:themeColor="text1"/>
              </w:rPr>
              <w:t>Students must apply to at least one (1) scholarship and/or complete the FAFSA</w:t>
            </w:r>
            <w:r w:rsidR="009858A0" w:rsidRPr="005D3D95">
              <w:rPr>
                <w:color w:val="000000" w:themeColor="text1"/>
              </w:rPr>
              <w:t xml:space="preserve"> or Dream Act application</w:t>
            </w:r>
            <w:r w:rsidRPr="005D3D95">
              <w:rPr>
                <w:color w:val="000000" w:themeColor="text1"/>
              </w:rPr>
              <w:t>.</w:t>
            </w:r>
          </w:p>
          <w:p w14:paraId="6617AF62" w14:textId="77777777" w:rsidR="00A23656" w:rsidRPr="005D3D95" w:rsidRDefault="00A23656">
            <w:pPr>
              <w:rPr>
                <w:color w:val="000000" w:themeColor="text1"/>
              </w:rPr>
            </w:pPr>
          </w:p>
        </w:tc>
      </w:tr>
      <w:tr w:rsidR="005A7AE0" w:rsidRPr="002F5934" w14:paraId="5BCABA6F" w14:textId="77777777" w:rsidTr="00CD50A5">
        <w:trPr>
          <w:jc w:val="center"/>
        </w:trPr>
        <w:tc>
          <w:tcPr>
            <w:tcW w:w="1764" w:type="dxa"/>
            <w:vAlign w:val="center"/>
          </w:tcPr>
          <w:p w14:paraId="460B29FE" w14:textId="77777777" w:rsidR="00A23656" w:rsidRPr="005D3D95" w:rsidRDefault="00A23656" w:rsidP="00E547B1">
            <w:pPr>
              <w:rPr>
                <w:color w:val="000000" w:themeColor="text1"/>
              </w:rPr>
            </w:pPr>
            <w:r w:rsidRPr="005D3D95">
              <w:rPr>
                <w:color w:val="000000" w:themeColor="text1"/>
              </w:rPr>
              <w:t xml:space="preserve">College </w:t>
            </w:r>
            <w:r w:rsidR="00C2636B" w:rsidRPr="005D3D95">
              <w:rPr>
                <w:color w:val="000000" w:themeColor="text1"/>
              </w:rPr>
              <w:t>Acceptance</w:t>
            </w:r>
          </w:p>
        </w:tc>
        <w:tc>
          <w:tcPr>
            <w:tcW w:w="7591" w:type="dxa"/>
          </w:tcPr>
          <w:p w14:paraId="3556BE2E" w14:textId="77777777" w:rsidR="00A23656" w:rsidRPr="005D3D95" w:rsidRDefault="00A23656">
            <w:pPr>
              <w:rPr>
                <w:color w:val="000000" w:themeColor="text1"/>
              </w:rPr>
            </w:pPr>
            <w:r w:rsidRPr="005D3D95">
              <w:rPr>
                <w:color w:val="000000" w:themeColor="text1"/>
              </w:rPr>
              <w:t xml:space="preserve">Students </w:t>
            </w:r>
            <w:proofErr w:type="gramStart"/>
            <w:r w:rsidRPr="005D3D95">
              <w:rPr>
                <w:color w:val="000000" w:themeColor="text1"/>
              </w:rPr>
              <w:t>must be accepted</w:t>
            </w:r>
            <w:proofErr w:type="gramEnd"/>
            <w:r w:rsidRPr="005D3D95">
              <w:rPr>
                <w:color w:val="000000" w:themeColor="text1"/>
              </w:rPr>
              <w:t xml:space="preserve"> to a 4-year university</w:t>
            </w:r>
            <w:r w:rsidR="00AB269E" w:rsidRPr="00CD50A5">
              <w:rPr>
                <w:color w:val="000000" w:themeColor="text1"/>
              </w:rPr>
              <w:t>.</w:t>
            </w:r>
          </w:p>
        </w:tc>
      </w:tr>
    </w:tbl>
    <w:p w14:paraId="0B5F185B" w14:textId="77777777" w:rsidR="00E6628E" w:rsidRDefault="00E6628E" w:rsidP="00E547B1">
      <w:pPr>
        <w:rPr>
          <w:color w:val="000000" w:themeColor="text1"/>
          <w:szCs w:val="20"/>
        </w:rPr>
      </w:pPr>
    </w:p>
    <w:p w14:paraId="5A362157" w14:textId="77777777" w:rsidR="00C6111F" w:rsidRDefault="00C6111F" w:rsidP="00E547B1">
      <w:pPr>
        <w:rPr>
          <w:color w:val="000000" w:themeColor="text1"/>
          <w:szCs w:val="20"/>
        </w:rPr>
      </w:pPr>
    </w:p>
    <w:p w14:paraId="69A9EEFA" w14:textId="77777777" w:rsidR="00ED4B40" w:rsidRPr="005A7AE0" w:rsidRDefault="00ED4B40" w:rsidP="00E547B1">
      <w:pPr>
        <w:rPr>
          <w:color w:val="000000" w:themeColor="text1"/>
          <w:szCs w:val="20"/>
        </w:rPr>
      </w:pPr>
      <w:r w:rsidRPr="005A7AE0">
        <w:rPr>
          <w:color w:val="000000" w:themeColor="text1"/>
          <w:szCs w:val="20"/>
        </w:rPr>
        <w:t xml:space="preserve">Students must be enrolled in a minimum of 240 instructional minutes per school day </w:t>
      </w:r>
      <w:r w:rsidR="00F5365F">
        <w:rPr>
          <w:color w:val="000000" w:themeColor="text1"/>
          <w:szCs w:val="20"/>
        </w:rPr>
        <w:t>[</w:t>
      </w:r>
      <w:r w:rsidRPr="001B0560">
        <w:rPr>
          <w:color w:val="000000" w:themeColor="text1"/>
          <w:szCs w:val="20"/>
        </w:rPr>
        <w:t xml:space="preserve">Education Code </w:t>
      </w:r>
      <w:r w:rsidR="006E20F2" w:rsidRPr="001B0560">
        <w:rPr>
          <w:rFonts w:cstheme="minorHAnsi"/>
          <w:bCs/>
          <w:color w:val="000000" w:themeColor="text1"/>
          <w:szCs w:val="20"/>
        </w:rPr>
        <w:t>§§</w:t>
      </w:r>
      <w:r w:rsidR="006E20F2">
        <w:rPr>
          <w:rFonts w:cstheme="minorHAnsi"/>
          <w:bCs/>
          <w:color w:val="000000" w:themeColor="text1"/>
          <w:szCs w:val="20"/>
        </w:rPr>
        <w:t xml:space="preserve"> </w:t>
      </w:r>
      <w:r w:rsidRPr="005A7AE0">
        <w:rPr>
          <w:color w:val="000000" w:themeColor="text1"/>
          <w:szCs w:val="20"/>
        </w:rPr>
        <w:t>46144, 46146</w:t>
      </w:r>
      <w:r w:rsidR="00946456">
        <w:rPr>
          <w:color w:val="000000" w:themeColor="text1"/>
          <w:szCs w:val="20"/>
        </w:rPr>
        <w:t>]</w:t>
      </w:r>
      <w:r w:rsidRPr="005A7AE0">
        <w:rPr>
          <w:color w:val="000000" w:themeColor="text1"/>
          <w:szCs w:val="20"/>
        </w:rPr>
        <w:t>.</w:t>
      </w:r>
    </w:p>
    <w:p w14:paraId="3741EDFF" w14:textId="77777777" w:rsidR="001D758B" w:rsidRPr="005A7AE0" w:rsidRDefault="001D758B">
      <w:pPr>
        <w:tabs>
          <w:tab w:val="left" w:pos="3160"/>
        </w:tabs>
        <w:rPr>
          <w:color w:val="000000" w:themeColor="text1"/>
          <w:szCs w:val="20"/>
        </w:rPr>
      </w:pPr>
    </w:p>
    <w:p w14:paraId="77542F2B" w14:textId="77777777" w:rsidR="00344C13" w:rsidRPr="005A7AE0" w:rsidRDefault="00344C13">
      <w:pPr>
        <w:pStyle w:val="Heading2"/>
      </w:pPr>
      <w:bookmarkStart w:id="83" w:name="_Toc319918277"/>
      <w:bookmarkStart w:id="84" w:name="_Toc481771435"/>
      <w:r w:rsidRPr="005A7AE0">
        <w:t>Concurrent Enrollment</w:t>
      </w:r>
      <w:bookmarkEnd w:id="83"/>
      <w:bookmarkEnd w:id="84"/>
    </w:p>
    <w:p w14:paraId="73A27529" w14:textId="77777777" w:rsidR="00344C13" w:rsidRPr="005A7AE0" w:rsidRDefault="00344C13" w:rsidP="00E54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themeColor="text1"/>
          <w:szCs w:val="20"/>
        </w:rPr>
      </w:pPr>
      <w:r w:rsidRPr="005A7AE0">
        <w:rPr>
          <w:color w:val="000000" w:themeColor="text1"/>
          <w:szCs w:val="20"/>
        </w:rPr>
        <w:t>Aspire offers high school students the opportunity to obtain dual credit (high school</w:t>
      </w:r>
      <w:r w:rsidR="00AB269E">
        <w:rPr>
          <w:color w:val="000000" w:themeColor="text1"/>
          <w:szCs w:val="20"/>
        </w:rPr>
        <w:t>/</w:t>
      </w:r>
      <w:r w:rsidRPr="005A7AE0">
        <w:rPr>
          <w:color w:val="000000" w:themeColor="text1"/>
          <w:szCs w:val="20"/>
        </w:rPr>
        <w:t xml:space="preserve">college) during the regular school day for selected high school courses.  Students </w:t>
      </w:r>
      <w:proofErr w:type="gramStart"/>
      <w:r w:rsidRPr="005A7AE0">
        <w:rPr>
          <w:color w:val="000000" w:themeColor="text1"/>
          <w:szCs w:val="20"/>
        </w:rPr>
        <w:t>are dually enrolled</w:t>
      </w:r>
      <w:proofErr w:type="gramEnd"/>
      <w:r w:rsidRPr="005A7AE0">
        <w:rPr>
          <w:color w:val="000000" w:themeColor="text1"/>
          <w:szCs w:val="20"/>
        </w:rPr>
        <w:t xml:space="preserve"> at the college and Aspire, thereby earning both high school and college credits.  A list of approved Concurrent Enrollment courses </w:t>
      </w:r>
      <w:proofErr w:type="gramStart"/>
      <w:r w:rsidRPr="005A7AE0">
        <w:rPr>
          <w:color w:val="000000" w:themeColor="text1"/>
          <w:szCs w:val="20"/>
        </w:rPr>
        <w:t>is provided</w:t>
      </w:r>
      <w:proofErr w:type="gramEnd"/>
      <w:r w:rsidRPr="005A7AE0">
        <w:rPr>
          <w:color w:val="000000" w:themeColor="text1"/>
          <w:szCs w:val="20"/>
        </w:rPr>
        <w:t xml:space="preserve"> at individual school sites.</w:t>
      </w:r>
    </w:p>
    <w:p w14:paraId="3A759F81" w14:textId="77777777" w:rsidR="00D550E2" w:rsidRDefault="009858A0" w:rsidP="00983C3C">
      <w:pPr>
        <w:rPr>
          <w:szCs w:val="20"/>
        </w:rPr>
      </w:pPr>
      <w:r>
        <w:rPr>
          <w:color w:val="000000" w:themeColor="text1"/>
          <w:szCs w:val="20"/>
        </w:rPr>
        <w:t>At the school site’s discretion, s</w:t>
      </w:r>
      <w:r w:rsidR="00344C13" w:rsidRPr="005A7AE0">
        <w:rPr>
          <w:color w:val="000000" w:themeColor="text1"/>
          <w:szCs w:val="20"/>
        </w:rPr>
        <w:t xml:space="preserve">tudents who enroll in a college class for the purpose of dual enrollment and fail the class without </w:t>
      </w:r>
      <w:r w:rsidR="00721DFF" w:rsidRPr="005A7AE0">
        <w:rPr>
          <w:color w:val="000000" w:themeColor="text1"/>
          <w:szCs w:val="20"/>
        </w:rPr>
        <w:t>notifying</w:t>
      </w:r>
      <w:r w:rsidR="00344C13" w:rsidRPr="005A7AE0">
        <w:rPr>
          <w:color w:val="000000" w:themeColor="text1"/>
          <w:szCs w:val="20"/>
        </w:rPr>
        <w:t xml:space="preserve"> the school of any difficulty in the class </w:t>
      </w:r>
      <w:r>
        <w:rPr>
          <w:color w:val="000000" w:themeColor="text1"/>
          <w:szCs w:val="20"/>
        </w:rPr>
        <w:t>may</w:t>
      </w:r>
      <w:r w:rsidRPr="005A7AE0">
        <w:rPr>
          <w:color w:val="000000" w:themeColor="text1"/>
          <w:szCs w:val="20"/>
        </w:rPr>
        <w:t xml:space="preserve"> </w:t>
      </w:r>
      <w:r w:rsidR="00344C13" w:rsidRPr="005A7AE0">
        <w:rPr>
          <w:color w:val="000000" w:themeColor="text1"/>
          <w:szCs w:val="20"/>
        </w:rPr>
        <w:t xml:space="preserve">not be afforded the opportunity to repeat the college class at the </w:t>
      </w:r>
      <w:proofErr w:type="gramStart"/>
      <w:r w:rsidR="00344C13" w:rsidRPr="005A7AE0">
        <w:rPr>
          <w:color w:val="000000" w:themeColor="text1"/>
          <w:szCs w:val="20"/>
        </w:rPr>
        <w:t>school’s</w:t>
      </w:r>
      <w:proofErr w:type="gramEnd"/>
      <w:r w:rsidR="00344C13" w:rsidRPr="005A7AE0">
        <w:rPr>
          <w:color w:val="000000" w:themeColor="text1"/>
          <w:szCs w:val="20"/>
        </w:rPr>
        <w:t xml:space="preserve"> cost.  S</w:t>
      </w:r>
      <w:r>
        <w:rPr>
          <w:color w:val="000000" w:themeColor="text1"/>
          <w:szCs w:val="20"/>
        </w:rPr>
        <w:t>imilarly, s</w:t>
      </w:r>
      <w:r w:rsidR="00344C13" w:rsidRPr="005A7AE0">
        <w:rPr>
          <w:color w:val="000000" w:themeColor="text1"/>
          <w:szCs w:val="20"/>
        </w:rPr>
        <w:t xml:space="preserve">tudents that are removed from the college class due to behavioral issues </w:t>
      </w:r>
      <w:r>
        <w:rPr>
          <w:color w:val="000000" w:themeColor="text1"/>
          <w:szCs w:val="20"/>
        </w:rPr>
        <w:t>may</w:t>
      </w:r>
      <w:r w:rsidRPr="005A7AE0">
        <w:rPr>
          <w:color w:val="000000" w:themeColor="text1"/>
          <w:szCs w:val="20"/>
        </w:rPr>
        <w:t xml:space="preserve"> </w:t>
      </w:r>
      <w:r w:rsidR="00344C13" w:rsidRPr="005A7AE0">
        <w:rPr>
          <w:color w:val="000000" w:themeColor="text1"/>
          <w:szCs w:val="20"/>
        </w:rPr>
        <w:t>not be allowed to repeat the college class during the school day</w:t>
      </w:r>
      <w:r>
        <w:rPr>
          <w:color w:val="000000" w:themeColor="text1"/>
          <w:szCs w:val="20"/>
        </w:rPr>
        <w:t xml:space="preserve"> and/or at the </w:t>
      </w:r>
      <w:proofErr w:type="gramStart"/>
      <w:r>
        <w:rPr>
          <w:color w:val="000000" w:themeColor="text1"/>
          <w:szCs w:val="20"/>
        </w:rPr>
        <w:t>school’s</w:t>
      </w:r>
      <w:proofErr w:type="gramEnd"/>
      <w:r>
        <w:rPr>
          <w:color w:val="000000" w:themeColor="text1"/>
          <w:szCs w:val="20"/>
        </w:rPr>
        <w:t xml:space="preserve"> cost</w:t>
      </w:r>
      <w:r w:rsidR="00344C13" w:rsidRPr="005A7AE0">
        <w:rPr>
          <w:color w:val="000000" w:themeColor="text1"/>
          <w:szCs w:val="20"/>
        </w:rPr>
        <w:t xml:space="preserve">.  </w:t>
      </w:r>
      <w:r>
        <w:rPr>
          <w:color w:val="000000" w:themeColor="text1"/>
          <w:szCs w:val="20"/>
        </w:rPr>
        <w:t>In these cases, a</w:t>
      </w:r>
      <w:r w:rsidRPr="005A7AE0">
        <w:rPr>
          <w:color w:val="000000" w:themeColor="text1"/>
          <w:szCs w:val="20"/>
        </w:rPr>
        <w:t xml:space="preserve"> </w:t>
      </w:r>
      <w:r w:rsidR="00344C13" w:rsidRPr="005A7AE0">
        <w:rPr>
          <w:color w:val="000000" w:themeColor="text1"/>
          <w:szCs w:val="20"/>
        </w:rPr>
        <w:t xml:space="preserve">regular high school class </w:t>
      </w:r>
      <w:proofErr w:type="gramStart"/>
      <w:r w:rsidR="00344C13" w:rsidRPr="005A7AE0">
        <w:rPr>
          <w:color w:val="000000" w:themeColor="text1"/>
          <w:szCs w:val="20"/>
        </w:rPr>
        <w:t>will be offered</w:t>
      </w:r>
      <w:proofErr w:type="gramEnd"/>
      <w:r w:rsidR="00344C13" w:rsidRPr="005A7AE0">
        <w:rPr>
          <w:color w:val="000000" w:themeColor="text1"/>
          <w:szCs w:val="20"/>
        </w:rPr>
        <w:t xml:space="preserve"> as a means of meeting the graduation requirement.  The student may choose to repeat the college class at their own expense.</w:t>
      </w:r>
    </w:p>
    <w:p w14:paraId="4D74EA35" w14:textId="77777777" w:rsidR="00EC3E8A" w:rsidRDefault="00EC3E8A" w:rsidP="00983C3C"/>
    <w:p w14:paraId="1949E4FF" w14:textId="77777777" w:rsidR="00344C13" w:rsidRPr="005A7AE0" w:rsidRDefault="00344C13">
      <w:pPr>
        <w:pStyle w:val="Heading2"/>
      </w:pPr>
      <w:bookmarkStart w:id="85" w:name="_Toc481771436"/>
      <w:r w:rsidRPr="005A7AE0">
        <w:t>Granting Credit from Non-Aspire schools</w:t>
      </w:r>
      <w:bookmarkEnd w:id="85"/>
    </w:p>
    <w:p w14:paraId="42E2DA23" w14:textId="77777777" w:rsidR="008369BD" w:rsidRPr="005A7AE0" w:rsidRDefault="00344C13">
      <w:pPr>
        <w:spacing w:after="120"/>
        <w:rPr>
          <w:color w:val="000000" w:themeColor="text1"/>
          <w:szCs w:val="20"/>
        </w:rPr>
      </w:pPr>
      <w:r w:rsidRPr="005A7AE0">
        <w:rPr>
          <w:color w:val="000000" w:themeColor="text1"/>
          <w:szCs w:val="20"/>
        </w:rPr>
        <w:t>Aspire will transfer any credits received at another high school</w:t>
      </w:r>
      <w:r w:rsidR="008369BD" w:rsidRPr="005A7AE0">
        <w:rPr>
          <w:color w:val="000000" w:themeColor="text1"/>
          <w:szCs w:val="20"/>
        </w:rPr>
        <w:t>, however, n</w:t>
      </w:r>
      <w:r w:rsidRPr="005A7AE0">
        <w:rPr>
          <w:color w:val="000000" w:themeColor="text1"/>
          <w:szCs w:val="20"/>
        </w:rPr>
        <w:t>o credit will be awarded for grades below C- from an external school.</w:t>
      </w:r>
      <w:r w:rsidR="008369BD" w:rsidRPr="005A7AE0" w:rsidDel="00706114">
        <w:rPr>
          <w:color w:val="000000" w:themeColor="text1"/>
          <w:szCs w:val="20"/>
        </w:rPr>
        <w:t xml:space="preserve"> If a student transferring to an Aspire school has earned below a </w:t>
      </w:r>
      <w:r w:rsidR="008369BD" w:rsidRPr="005A7AE0" w:rsidDel="00706114">
        <w:rPr>
          <w:color w:val="000000" w:themeColor="text1"/>
          <w:szCs w:val="20"/>
        </w:rPr>
        <w:lastRenderedPageBreak/>
        <w:t xml:space="preserve">C- in a </w:t>
      </w:r>
      <w:r w:rsidR="006131C3" w:rsidRPr="005A7AE0" w:rsidDel="00706114">
        <w:rPr>
          <w:color w:val="000000" w:themeColor="text1"/>
          <w:szCs w:val="20"/>
        </w:rPr>
        <w:t>UC</w:t>
      </w:r>
      <w:r w:rsidR="006131C3">
        <w:rPr>
          <w:color w:val="000000" w:themeColor="text1"/>
          <w:szCs w:val="20"/>
        </w:rPr>
        <w:t>/</w:t>
      </w:r>
      <w:r w:rsidR="008369BD" w:rsidRPr="005A7AE0" w:rsidDel="00706114">
        <w:rPr>
          <w:color w:val="000000" w:themeColor="text1"/>
          <w:szCs w:val="20"/>
        </w:rPr>
        <w:t xml:space="preserve">CSU </w:t>
      </w:r>
      <w:r w:rsidR="009858A0">
        <w:rPr>
          <w:color w:val="000000" w:themeColor="text1"/>
          <w:szCs w:val="20"/>
        </w:rPr>
        <w:t xml:space="preserve">a-g </w:t>
      </w:r>
      <w:r w:rsidR="008369BD" w:rsidRPr="005A7AE0" w:rsidDel="00706114">
        <w:rPr>
          <w:color w:val="000000" w:themeColor="text1"/>
          <w:szCs w:val="20"/>
        </w:rPr>
        <w:t>course required for graduation, the student will be required to enroll in additional coursework (i.e., Extended Day, Intersession and</w:t>
      </w:r>
      <w:r w:rsidR="00444828" w:rsidRPr="005A7AE0">
        <w:rPr>
          <w:color w:val="000000" w:themeColor="text1"/>
          <w:szCs w:val="20"/>
        </w:rPr>
        <w:t xml:space="preserve"> </w:t>
      </w:r>
      <w:r w:rsidR="008369BD" w:rsidRPr="005A7AE0" w:rsidDel="00706114">
        <w:rPr>
          <w:color w:val="000000" w:themeColor="text1"/>
          <w:szCs w:val="20"/>
        </w:rPr>
        <w:t>or Summer School)</w:t>
      </w:r>
      <w:r w:rsidR="00AB269E">
        <w:rPr>
          <w:color w:val="000000" w:themeColor="text1"/>
          <w:szCs w:val="20"/>
        </w:rPr>
        <w:t xml:space="preserve"> </w:t>
      </w:r>
      <w:r w:rsidR="00AB269E" w:rsidRPr="003746CE">
        <w:rPr>
          <w:color w:val="000000" w:themeColor="text1"/>
          <w:szCs w:val="20"/>
        </w:rPr>
        <w:t>in order to recover credits</w:t>
      </w:r>
      <w:r w:rsidR="008369BD" w:rsidRPr="003746CE" w:rsidDel="00706114">
        <w:rPr>
          <w:color w:val="000000" w:themeColor="text1"/>
          <w:szCs w:val="20"/>
        </w:rPr>
        <w:t>.</w:t>
      </w:r>
    </w:p>
    <w:p w14:paraId="13D73FD8" w14:textId="77777777" w:rsidR="00344C13" w:rsidRPr="005A7AE0" w:rsidRDefault="00344C13">
      <w:pPr>
        <w:spacing w:after="120"/>
        <w:rPr>
          <w:color w:val="000000" w:themeColor="text1"/>
          <w:szCs w:val="20"/>
        </w:rPr>
      </w:pPr>
      <w:r w:rsidRPr="005A7AE0">
        <w:rPr>
          <w:color w:val="000000" w:themeColor="text1"/>
          <w:szCs w:val="20"/>
        </w:rPr>
        <w:t>Students entering an Aspire school more than 3 weeks into the grading period of a semester must make-up all missed work for each class in order to earn a semester grade or have progress grades that are a C- or higher in each course.</w:t>
      </w:r>
    </w:p>
    <w:p w14:paraId="43B8EDC0" w14:textId="77777777" w:rsidR="00E6628E" w:rsidRPr="0058605A" w:rsidRDefault="00344C13" w:rsidP="0058605A">
      <w:pPr>
        <w:spacing w:after="120"/>
        <w:rPr>
          <w:color w:val="000000" w:themeColor="text1"/>
          <w:szCs w:val="20"/>
        </w:rPr>
      </w:pPr>
      <w:r w:rsidRPr="005A7AE0">
        <w:rPr>
          <w:color w:val="000000" w:themeColor="text1"/>
          <w:szCs w:val="20"/>
        </w:rPr>
        <w:t>When transferring credits from a school using a different credit system, Aspire will evaluate the course and transfer the courses and credits into the appropriate format. (</w:t>
      </w:r>
      <w:r w:rsidRPr="005A7AE0" w:rsidDel="00706114">
        <w:rPr>
          <w:color w:val="000000" w:themeColor="text1"/>
          <w:szCs w:val="20"/>
        </w:rPr>
        <w:t>i.e., quarter to semester, trimester to semester).</w:t>
      </w:r>
    </w:p>
    <w:p w14:paraId="2885C601" w14:textId="77777777" w:rsidR="000F73C2" w:rsidRPr="005A7AE0" w:rsidRDefault="000F73C2">
      <w:pPr>
        <w:pStyle w:val="Heading2"/>
      </w:pPr>
      <w:bookmarkStart w:id="86" w:name="_Toc481771437"/>
      <w:r w:rsidRPr="005A7AE0">
        <w:t>Waiver of High School Graduation Requirements</w:t>
      </w:r>
      <w:bookmarkEnd w:id="86"/>
    </w:p>
    <w:p w14:paraId="2F09D361" w14:textId="77777777" w:rsidR="000F73C2" w:rsidRPr="005A7AE0" w:rsidRDefault="000F73C2">
      <w:pPr>
        <w:autoSpaceDE w:val="0"/>
        <w:autoSpaceDN w:val="0"/>
        <w:adjustRightInd w:val="0"/>
        <w:rPr>
          <w:color w:val="000000" w:themeColor="text1"/>
          <w:szCs w:val="20"/>
        </w:rPr>
      </w:pPr>
      <w:r w:rsidRPr="005A7AE0">
        <w:rPr>
          <w:color w:val="000000" w:themeColor="text1"/>
          <w:szCs w:val="20"/>
        </w:rPr>
        <w:t xml:space="preserve">Graduation requirements </w:t>
      </w:r>
      <w:proofErr w:type="gramStart"/>
      <w:r w:rsidRPr="005A7AE0">
        <w:rPr>
          <w:color w:val="000000" w:themeColor="text1"/>
          <w:szCs w:val="20"/>
        </w:rPr>
        <w:t>are established</w:t>
      </w:r>
      <w:proofErr w:type="gramEnd"/>
      <w:r w:rsidRPr="005A7AE0">
        <w:rPr>
          <w:color w:val="000000" w:themeColor="text1"/>
          <w:szCs w:val="20"/>
        </w:rPr>
        <w:t xml:space="preserve"> with the expectation that all students will complete them as listed. It </w:t>
      </w:r>
      <w:proofErr w:type="gramStart"/>
      <w:r w:rsidRPr="005A7AE0">
        <w:rPr>
          <w:color w:val="000000" w:themeColor="text1"/>
          <w:szCs w:val="20"/>
        </w:rPr>
        <w:t>is recognized</w:t>
      </w:r>
      <w:proofErr w:type="gramEnd"/>
      <w:r w:rsidRPr="005A7AE0">
        <w:rPr>
          <w:color w:val="000000" w:themeColor="text1"/>
          <w:szCs w:val="20"/>
        </w:rPr>
        <w:t xml:space="preserve">, however, that in special cases individual students may have reason to request a waiver of one or more </w:t>
      </w:r>
      <w:r w:rsidR="00AB269E" w:rsidRPr="003746CE">
        <w:rPr>
          <w:color w:val="000000" w:themeColor="text1"/>
          <w:szCs w:val="20"/>
        </w:rPr>
        <w:t>requirements</w:t>
      </w:r>
      <w:r w:rsidRPr="005A7AE0">
        <w:rPr>
          <w:color w:val="000000" w:themeColor="text1"/>
          <w:szCs w:val="20"/>
        </w:rPr>
        <w:t xml:space="preserve"> in order to accomplish specific academic goals not possible within the required program.</w:t>
      </w:r>
    </w:p>
    <w:p w14:paraId="26FF00DD" w14:textId="77777777" w:rsidR="000F73C2" w:rsidRPr="005A7AE0" w:rsidRDefault="000F73C2">
      <w:pPr>
        <w:autoSpaceDE w:val="0"/>
        <w:autoSpaceDN w:val="0"/>
        <w:adjustRightInd w:val="0"/>
        <w:rPr>
          <w:color w:val="000000" w:themeColor="text1"/>
          <w:szCs w:val="20"/>
        </w:rPr>
      </w:pPr>
    </w:p>
    <w:p w14:paraId="1FD0E2D9" w14:textId="77777777" w:rsidR="000F73C2" w:rsidRPr="005A7AE0" w:rsidRDefault="000F73C2">
      <w:pPr>
        <w:autoSpaceDE w:val="0"/>
        <w:autoSpaceDN w:val="0"/>
        <w:adjustRightInd w:val="0"/>
        <w:rPr>
          <w:color w:val="000000" w:themeColor="text1"/>
          <w:szCs w:val="20"/>
        </w:rPr>
      </w:pPr>
      <w:r w:rsidRPr="005A7AE0">
        <w:rPr>
          <w:color w:val="000000" w:themeColor="text1"/>
          <w:szCs w:val="20"/>
        </w:rPr>
        <w:t xml:space="preserve">An individual student may be granted an exemption from any Aspire course requirement provided there is a direct relationship between the failure to meet the requirement and the student’s ability, including:  limited course offerings, late transfer into an Aspire school, </w:t>
      </w:r>
      <w:r w:rsidR="006131C3">
        <w:rPr>
          <w:color w:val="000000" w:themeColor="text1"/>
          <w:szCs w:val="20"/>
        </w:rPr>
        <w:t xml:space="preserve">accommodations or modifications associated with IEPs or 504s, </w:t>
      </w:r>
      <w:r w:rsidRPr="005A7AE0">
        <w:rPr>
          <w:color w:val="000000" w:themeColor="text1"/>
          <w:szCs w:val="20"/>
        </w:rPr>
        <w:t>etc.</w:t>
      </w:r>
    </w:p>
    <w:p w14:paraId="2B9B5A07" w14:textId="77777777" w:rsidR="000F73C2" w:rsidRPr="005A7AE0" w:rsidRDefault="000F73C2">
      <w:pPr>
        <w:autoSpaceDE w:val="0"/>
        <w:autoSpaceDN w:val="0"/>
        <w:adjustRightInd w:val="0"/>
        <w:rPr>
          <w:color w:val="000000" w:themeColor="text1"/>
          <w:szCs w:val="20"/>
        </w:rPr>
      </w:pPr>
    </w:p>
    <w:p w14:paraId="01D9850E" w14:textId="77777777" w:rsidR="00E6628E" w:rsidRPr="0058605A" w:rsidRDefault="009858A0" w:rsidP="0058605A">
      <w:pPr>
        <w:autoSpaceDE w:val="0"/>
        <w:autoSpaceDN w:val="0"/>
        <w:adjustRightInd w:val="0"/>
        <w:rPr>
          <w:color w:val="000000" w:themeColor="text1"/>
          <w:szCs w:val="20"/>
        </w:rPr>
      </w:pPr>
      <w:r>
        <w:rPr>
          <w:color w:val="000000" w:themeColor="text1"/>
          <w:szCs w:val="20"/>
        </w:rPr>
        <w:t>Approval of requests to w</w:t>
      </w:r>
      <w:r w:rsidRPr="005A7AE0">
        <w:rPr>
          <w:color w:val="000000" w:themeColor="text1"/>
          <w:szCs w:val="20"/>
        </w:rPr>
        <w:t xml:space="preserve">aive graduation requirements </w:t>
      </w:r>
      <w:proofErr w:type="gramStart"/>
      <w:r w:rsidRPr="005A7AE0">
        <w:rPr>
          <w:color w:val="000000" w:themeColor="text1"/>
          <w:szCs w:val="20"/>
        </w:rPr>
        <w:t>is determined</w:t>
      </w:r>
      <w:proofErr w:type="gramEnd"/>
      <w:r w:rsidRPr="005A7AE0">
        <w:rPr>
          <w:color w:val="000000" w:themeColor="text1"/>
          <w:szCs w:val="20"/>
        </w:rPr>
        <w:t xml:space="preserve"> by </w:t>
      </w:r>
      <w:r>
        <w:rPr>
          <w:color w:val="000000" w:themeColor="text1"/>
          <w:szCs w:val="20"/>
        </w:rPr>
        <w:t xml:space="preserve">a </w:t>
      </w:r>
      <w:r>
        <w:rPr>
          <w:rFonts w:cs="Arial"/>
          <w:color w:val="000000" w:themeColor="text1"/>
          <w:szCs w:val="20"/>
        </w:rPr>
        <w:t xml:space="preserve">member of </w:t>
      </w:r>
      <w:proofErr w:type="spellStart"/>
      <w:r>
        <w:rPr>
          <w:rFonts w:cs="Arial"/>
          <w:color w:val="000000" w:themeColor="text1"/>
          <w:szCs w:val="20"/>
        </w:rPr>
        <w:t>Aspire’s</w:t>
      </w:r>
      <w:proofErr w:type="spellEnd"/>
      <w:r>
        <w:rPr>
          <w:rFonts w:cs="Arial"/>
          <w:color w:val="000000" w:themeColor="text1"/>
          <w:szCs w:val="20"/>
        </w:rPr>
        <w:t xml:space="preserve"> Senior Leadership Team and/or Education Team.</w:t>
      </w:r>
      <w:r w:rsidR="000F73C2" w:rsidRPr="005A7AE0">
        <w:rPr>
          <w:rFonts w:cs="Arial"/>
          <w:color w:val="000000" w:themeColor="text1"/>
          <w:szCs w:val="20"/>
        </w:rPr>
        <w:t> </w:t>
      </w:r>
      <w:bookmarkStart w:id="87" w:name="_Toc323557470"/>
      <w:r w:rsidR="0058605A">
        <w:rPr>
          <w:rFonts w:cs="Arial"/>
          <w:color w:val="000000" w:themeColor="text1"/>
          <w:szCs w:val="20"/>
        </w:rPr>
        <w:br/>
      </w:r>
    </w:p>
    <w:p w14:paraId="10D21AA5" w14:textId="77777777" w:rsidR="00BC6C6F" w:rsidRPr="005A7AE0" w:rsidRDefault="00577087">
      <w:pPr>
        <w:pStyle w:val="Heading2"/>
      </w:pPr>
      <w:bookmarkStart w:id="88" w:name="_Toc481771438"/>
      <w:r>
        <w:t>Secondary</w:t>
      </w:r>
      <w:r w:rsidRPr="005A7AE0">
        <w:t xml:space="preserve"> </w:t>
      </w:r>
      <w:r w:rsidR="00BC6C6F" w:rsidRPr="005A7AE0">
        <w:t>Grading</w:t>
      </w:r>
      <w:bookmarkEnd w:id="87"/>
      <w:bookmarkEnd w:id="88"/>
    </w:p>
    <w:p w14:paraId="6754D407" w14:textId="77777777" w:rsidR="00BC6C6F" w:rsidRPr="005A7AE0" w:rsidRDefault="00BC6C6F">
      <w:pPr>
        <w:rPr>
          <w:color w:val="000000" w:themeColor="text1"/>
          <w:szCs w:val="20"/>
        </w:rPr>
      </w:pPr>
      <w:r w:rsidRPr="005A7AE0">
        <w:rPr>
          <w:color w:val="000000" w:themeColor="text1"/>
          <w:szCs w:val="20"/>
        </w:rPr>
        <w:t xml:space="preserve">Students earn grades based on established performance levels as described on the next page.  In pursuit of our </w:t>
      </w:r>
      <w:proofErr w:type="gramStart"/>
      <w:r w:rsidR="00AB269E">
        <w:rPr>
          <w:color w:val="000000" w:themeColor="text1"/>
          <w:szCs w:val="20"/>
        </w:rPr>
        <w:t>C</w:t>
      </w:r>
      <w:r w:rsidR="00AB269E" w:rsidRPr="005A7AE0">
        <w:rPr>
          <w:color w:val="000000" w:themeColor="text1"/>
          <w:szCs w:val="20"/>
        </w:rPr>
        <w:t xml:space="preserve">ollege </w:t>
      </w:r>
      <w:r w:rsidRPr="005A7AE0">
        <w:rPr>
          <w:color w:val="000000" w:themeColor="text1"/>
          <w:szCs w:val="20"/>
        </w:rPr>
        <w:t xml:space="preserve">for </w:t>
      </w:r>
      <w:r w:rsidR="00AB269E">
        <w:rPr>
          <w:color w:val="000000" w:themeColor="text1"/>
          <w:szCs w:val="20"/>
        </w:rPr>
        <w:t>C</w:t>
      </w:r>
      <w:r w:rsidR="00AB269E" w:rsidRPr="005A7AE0">
        <w:rPr>
          <w:color w:val="000000" w:themeColor="text1"/>
          <w:szCs w:val="20"/>
        </w:rPr>
        <w:t>ertain</w:t>
      </w:r>
      <w:proofErr w:type="gramEnd"/>
      <w:r w:rsidR="00AB269E" w:rsidRPr="005A7AE0">
        <w:rPr>
          <w:color w:val="000000" w:themeColor="text1"/>
          <w:szCs w:val="20"/>
        </w:rPr>
        <w:t xml:space="preserve"> </w:t>
      </w:r>
      <w:r w:rsidRPr="005A7AE0">
        <w:rPr>
          <w:color w:val="000000" w:themeColor="text1"/>
          <w:szCs w:val="20"/>
        </w:rPr>
        <w:t>mission, students do not earn high school credits for any course in which they receive less than a C-.</w:t>
      </w:r>
    </w:p>
    <w:p w14:paraId="3C570834" w14:textId="77777777" w:rsidR="00BC6C6F" w:rsidRPr="005A7AE0" w:rsidRDefault="00BC6C6F">
      <w:pPr>
        <w:rPr>
          <w:color w:val="000000" w:themeColor="text1"/>
          <w:szCs w:val="20"/>
        </w:rPr>
      </w:pPr>
    </w:p>
    <w:p w14:paraId="71E28FCD" w14:textId="77777777" w:rsidR="00BC6C6F" w:rsidRPr="005A7AE0" w:rsidRDefault="00BC6C6F">
      <w:pPr>
        <w:rPr>
          <w:color w:val="000000" w:themeColor="text1"/>
          <w:szCs w:val="20"/>
        </w:rPr>
      </w:pPr>
      <w:r w:rsidRPr="005A7AE0">
        <w:rPr>
          <w:color w:val="000000" w:themeColor="text1"/>
          <w:szCs w:val="20"/>
        </w:rPr>
        <w:t xml:space="preserve">When grades are given for any course of instruction, the grade given to each </w:t>
      </w:r>
      <w:r w:rsidR="00876323" w:rsidRPr="005A7AE0">
        <w:rPr>
          <w:color w:val="000000" w:themeColor="text1"/>
          <w:szCs w:val="20"/>
        </w:rPr>
        <w:t>student</w:t>
      </w:r>
      <w:r w:rsidRPr="005A7AE0">
        <w:rPr>
          <w:color w:val="000000" w:themeColor="text1"/>
          <w:szCs w:val="20"/>
        </w:rPr>
        <w:t xml:space="preserve"> shall be the grade determined by the teacher of record for the course, in the absence of clerical or mechanical mistake, fraud, bad faith, or incompetence the grade shall be final (Education Code 49066a).</w:t>
      </w:r>
    </w:p>
    <w:p w14:paraId="1BB38E4E" w14:textId="77777777" w:rsidR="00BC6C6F" w:rsidRPr="005A7AE0" w:rsidRDefault="00BC6C6F">
      <w:pPr>
        <w:rPr>
          <w:color w:val="000000" w:themeColor="text1"/>
          <w:szCs w:val="20"/>
        </w:rPr>
      </w:pPr>
    </w:p>
    <w:p w14:paraId="5267104A" w14:textId="77777777" w:rsidR="00BC6C6F" w:rsidRPr="005A7AE0" w:rsidRDefault="00BC6C6F">
      <w:pPr>
        <w:rPr>
          <w:color w:val="000000" w:themeColor="text1"/>
          <w:szCs w:val="20"/>
        </w:rPr>
      </w:pPr>
      <w:r w:rsidRPr="005A7AE0">
        <w:rPr>
          <w:color w:val="000000" w:themeColor="text1"/>
          <w:szCs w:val="20"/>
        </w:rPr>
        <w:t xml:space="preserve">Teachers may make changes to grades until they have been stored in PowerSchool.  After grades are stored, teachers </w:t>
      </w:r>
      <w:proofErr w:type="gramStart"/>
      <w:r w:rsidRPr="005A7AE0">
        <w:rPr>
          <w:color w:val="000000" w:themeColor="text1"/>
          <w:szCs w:val="20"/>
        </w:rPr>
        <w:t>are prohibited</w:t>
      </w:r>
      <w:proofErr w:type="gramEnd"/>
      <w:r w:rsidRPr="005A7AE0">
        <w:rPr>
          <w:color w:val="000000" w:themeColor="text1"/>
          <w:szCs w:val="20"/>
        </w:rPr>
        <w:t xml:space="preserve"> from changing grades without securing the approval of the school site principal, the Area Superintendent, and the </w:t>
      </w:r>
      <w:r w:rsidR="008642CE">
        <w:rPr>
          <w:color w:val="000000" w:themeColor="text1"/>
          <w:szCs w:val="20"/>
        </w:rPr>
        <w:t xml:space="preserve">Senior </w:t>
      </w:r>
      <w:r w:rsidRPr="005A7AE0">
        <w:rPr>
          <w:color w:val="000000" w:themeColor="text1"/>
          <w:szCs w:val="20"/>
        </w:rPr>
        <w:t xml:space="preserve">Director of </w:t>
      </w:r>
      <w:r w:rsidR="009858A0">
        <w:rPr>
          <w:color w:val="000000" w:themeColor="text1"/>
          <w:szCs w:val="20"/>
        </w:rPr>
        <w:t xml:space="preserve">Early </w:t>
      </w:r>
      <w:r w:rsidR="008642CE">
        <w:rPr>
          <w:color w:val="000000" w:themeColor="text1"/>
          <w:szCs w:val="20"/>
        </w:rPr>
        <w:t xml:space="preserve">College </w:t>
      </w:r>
      <w:r w:rsidR="009858A0">
        <w:rPr>
          <w:color w:val="000000" w:themeColor="text1"/>
          <w:szCs w:val="20"/>
        </w:rPr>
        <w:t>High School</w:t>
      </w:r>
      <w:r w:rsidRPr="005A7AE0">
        <w:rPr>
          <w:color w:val="000000" w:themeColor="text1"/>
          <w:szCs w:val="20"/>
        </w:rPr>
        <w:t xml:space="preserve">.  All grade changes will be documented in </w:t>
      </w:r>
      <w:r w:rsidR="00AB269E">
        <w:rPr>
          <w:color w:val="000000" w:themeColor="text1"/>
          <w:szCs w:val="20"/>
        </w:rPr>
        <w:t xml:space="preserve">the </w:t>
      </w:r>
      <w:r w:rsidRPr="005A7AE0">
        <w:rPr>
          <w:color w:val="000000" w:themeColor="text1"/>
          <w:szCs w:val="20"/>
        </w:rPr>
        <w:t>student’s cumulative folder using the official Aspire “Grade Change” form and requests for changes will only be accepted for 21 school days after the official close of the marking period.  Teachers wishing to change a student’s grade after grades have been stored should apply the following criteria:</w:t>
      </w:r>
    </w:p>
    <w:p w14:paraId="56E8CB6F" w14:textId="77777777" w:rsidR="00BC6C6F" w:rsidRPr="005A7AE0" w:rsidRDefault="00BC6C6F">
      <w:pPr>
        <w:rPr>
          <w:color w:val="000000" w:themeColor="text1"/>
          <w:szCs w:val="20"/>
        </w:rPr>
      </w:pPr>
    </w:p>
    <w:p w14:paraId="3BD15863" w14:textId="77777777" w:rsidR="00BC6C6F" w:rsidRPr="005A7AE0" w:rsidRDefault="00BC6C6F" w:rsidP="000E383A">
      <w:pPr>
        <w:numPr>
          <w:ilvl w:val="0"/>
          <w:numId w:val="29"/>
        </w:numPr>
        <w:rPr>
          <w:color w:val="000000" w:themeColor="text1"/>
          <w:szCs w:val="20"/>
        </w:rPr>
      </w:pPr>
      <w:r w:rsidRPr="005A7AE0">
        <w:rPr>
          <w:color w:val="000000" w:themeColor="text1"/>
          <w:szCs w:val="20"/>
        </w:rPr>
        <w:t>The student had extenuating circumstances that prohibited the student from completing the course on time (example: automobile accident, serious illness).</w:t>
      </w:r>
    </w:p>
    <w:p w14:paraId="6938997E" w14:textId="77777777" w:rsidR="00BC6C6F" w:rsidRPr="005A7AE0" w:rsidRDefault="00BC6C6F" w:rsidP="000E383A">
      <w:pPr>
        <w:numPr>
          <w:ilvl w:val="0"/>
          <w:numId w:val="29"/>
        </w:numPr>
        <w:rPr>
          <w:color w:val="000000" w:themeColor="text1"/>
          <w:szCs w:val="20"/>
        </w:rPr>
      </w:pPr>
      <w:r w:rsidRPr="005A7AE0">
        <w:rPr>
          <w:color w:val="000000" w:themeColor="text1"/>
          <w:szCs w:val="20"/>
        </w:rPr>
        <w:t>The student did not receive adequate materials to complete the course (example:  textbook)</w:t>
      </w:r>
    </w:p>
    <w:p w14:paraId="3B655436" w14:textId="77777777" w:rsidR="00AB269E" w:rsidRDefault="00AB269E" w:rsidP="00CD50A5">
      <w:pPr>
        <w:rPr>
          <w:color w:val="000000" w:themeColor="text1"/>
          <w:szCs w:val="20"/>
        </w:rPr>
      </w:pPr>
    </w:p>
    <w:p w14:paraId="395C6280" w14:textId="77777777" w:rsidR="00BC6C6F" w:rsidRPr="005A7AE0" w:rsidRDefault="00BC6C6F" w:rsidP="00CD50A5">
      <w:pPr>
        <w:rPr>
          <w:color w:val="000000" w:themeColor="text1"/>
          <w:szCs w:val="20"/>
        </w:rPr>
      </w:pPr>
      <w:r w:rsidRPr="005A7AE0">
        <w:rPr>
          <w:color w:val="000000" w:themeColor="text1"/>
          <w:szCs w:val="20"/>
        </w:rPr>
        <w:t xml:space="preserve">The grade </w:t>
      </w:r>
      <w:proofErr w:type="gramStart"/>
      <w:r w:rsidRPr="005A7AE0">
        <w:rPr>
          <w:color w:val="000000" w:themeColor="text1"/>
          <w:szCs w:val="20"/>
          <w:u w:val="single"/>
        </w:rPr>
        <w:t>should not be changed</w:t>
      </w:r>
      <w:proofErr w:type="gramEnd"/>
      <w:r w:rsidRPr="005A7AE0">
        <w:rPr>
          <w:color w:val="000000" w:themeColor="text1"/>
          <w:szCs w:val="20"/>
        </w:rPr>
        <w:t xml:space="preserve"> if the student made little or no effort to complete the assignments or solicit support during the time span of the course</w:t>
      </w:r>
    </w:p>
    <w:p w14:paraId="283B9BE6" w14:textId="77777777" w:rsidR="00BC6C6F" w:rsidRPr="005A7AE0" w:rsidRDefault="00BC6C6F">
      <w:pPr>
        <w:ind w:left="720"/>
        <w:rPr>
          <w:color w:val="000000" w:themeColor="text1"/>
          <w:szCs w:val="20"/>
        </w:rPr>
      </w:pPr>
    </w:p>
    <w:p w14:paraId="11D88067" w14:textId="77777777" w:rsidR="00C04773" w:rsidRDefault="00BC6C6F">
      <w:pPr>
        <w:rPr>
          <w:color w:val="000000" w:themeColor="text1"/>
          <w:szCs w:val="20"/>
        </w:rPr>
      </w:pPr>
      <w:r w:rsidRPr="005A7AE0">
        <w:rPr>
          <w:color w:val="000000" w:themeColor="text1"/>
          <w:szCs w:val="20"/>
        </w:rPr>
        <w:t>The school should present available options for making up the core course to the student that has failed a graduation requirement: repeating the course, enrolling in a college class, summer school or an online course.</w:t>
      </w:r>
    </w:p>
    <w:p w14:paraId="39C2AB96" w14:textId="77777777" w:rsidR="009858A0" w:rsidRPr="005A7AE0" w:rsidRDefault="009858A0">
      <w:pPr>
        <w:rPr>
          <w:color w:val="000000" w:themeColor="text1"/>
          <w:szCs w:val="20"/>
        </w:rPr>
      </w:pPr>
    </w:p>
    <w:p w14:paraId="7C3D6DDC" w14:textId="77777777" w:rsidR="00E6628E" w:rsidRPr="0058605A" w:rsidRDefault="0058605A" w:rsidP="00CD50A5">
      <w:pPr>
        <w:rPr>
          <w:color w:val="000000" w:themeColor="text1"/>
          <w:szCs w:val="20"/>
        </w:rPr>
      </w:pPr>
      <w:r>
        <w:rPr>
          <w:color w:val="000000" w:themeColor="text1"/>
          <w:szCs w:val="20"/>
        </w:rPr>
        <w:br/>
      </w:r>
    </w:p>
    <w:p w14:paraId="5BAC7EFD" w14:textId="77777777" w:rsidR="008642CE" w:rsidRPr="005A7AE0" w:rsidRDefault="008642CE">
      <w:pPr>
        <w:rPr>
          <w:color w:val="000000" w:themeColor="text1"/>
          <w:szCs w:val="20"/>
        </w:rPr>
      </w:pPr>
    </w:p>
    <w:p w14:paraId="0390A9AC" w14:textId="77777777" w:rsidR="00577087" w:rsidRDefault="00577087">
      <w:pPr>
        <w:pStyle w:val="Heading2"/>
        <w:rPr>
          <w:b w:val="0"/>
        </w:rPr>
      </w:pPr>
      <w:bookmarkStart w:id="89" w:name="_Toc481771439"/>
      <w:bookmarkStart w:id="90" w:name="_Toc323557472"/>
      <w:r>
        <w:lastRenderedPageBreak/>
        <w:t xml:space="preserve">Secondary Grading </w:t>
      </w:r>
      <w:commentRangeStart w:id="91"/>
      <w:r>
        <w:t>Scale</w:t>
      </w:r>
      <w:bookmarkEnd w:id="89"/>
      <w:commentRangeEnd w:id="91"/>
      <w:r w:rsidR="006E20F2">
        <w:rPr>
          <w:rStyle w:val="CommentReference"/>
          <w:rFonts w:ascii="Garamond" w:hAnsi="Garamond"/>
          <w:b w:val="0"/>
          <w:smallCaps w:val="0"/>
          <w:color w:val="auto"/>
        </w:rPr>
        <w:commentReference w:id="91"/>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
        <w:gridCol w:w="990"/>
        <w:gridCol w:w="1440"/>
        <w:gridCol w:w="1170"/>
        <w:gridCol w:w="5490"/>
      </w:tblGrid>
      <w:tr w:rsidR="00577087" w:rsidRPr="00C32E9A" w14:paraId="47637B66" w14:textId="77777777" w:rsidTr="00D0388F">
        <w:tc>
          <w:tcPr>
            <w:tcW w:w="1008" w:type="dxa"/>
            <w:gridSpan w:val="2"/>
            <w:shd w:val="clear" w:color="auto" w:fill="auto"/>
            <w:vAlign w:val="center"/>
          </w:tcPr>
          <w:p w14:paraId="5FC9E554" w14:textId="77777777" w:rsidR="00577087" w:rsidRPr="00F0006C" w:rsidRDefault="00577087" w:rsidP="00D0388F">
            <w:pPr>
              <w:keepNext/>
              <w:keepLines/>
              <w:rPr>
                <w:b/>
                <w:smallCaps/>
                <w:color w:val="000000" w:themeColor="text1"/>
                <w:sz w:val="18"/>
                <w:szCs w:val="20"/>
              </w:rPr>
            </w:pPr>
            <w:r w:rsidRPr="00F0006C">
              <w:rPr>
                <w:color w:val="000000" w:themeColor="text1"/>
                <w:sz w:val="18"/>
                <w:szCs w:val="20"/>
              </w:rPr>
              <w:tab/>
            </w:r>
            <w:r w:rsidRPr="00F0006C">
              <w:rPr>
                <w:b/>
                <w:smallCaps/>
                <w:color w:val="000000" w:themeColor="text1"/>
                <w:sz w:val="18"/>
                <w:szCs w:val="20"/>
              </w:rPr>
              <w:t>Grade</w:t>
            </w:r>
          </w:p>
        </w:tc>
        <w:tc>
          <w:tcPr>
            <w:tcW w:w="1440" w:type="dxa"/>
            <w:shd w:val="clear" w:color="auto" w:fill="auto"/>
            <w:vAlign w:val="center"/>
          </w:tcPr>
          <w:p w14:paraId="5F6FAA0B" w14:textId="77777777" w:rsidR="00577087" w:rsidRPr="00F0006C" w:rsidRDefault="00577087" w:rsidP="00D0388F">
            <w:pPr>
              <w:keepNext/>
              <w:keepLines/>
              <w:rPr>
                <w:b/>
                <w:smallCaps/>
                <w:color w:val="000000" w:themeColor="text1"/>
                <w:sz w:val="18"/>
                <w:szCs w:val="20"/>
              </w:rPr>
            </w:pPr>
            <w:r w:rsidRPr="00F0006C">
              <w:rPr>
                <w:b/>
                <w:smallCaps/>
                <w:color w:val="000000" w:themeColor="text1"/>
                <w:sz w:val="18"/>
                <w:szCs w:val="20"/>
              </w:rPr>
              <w:t>4.0 point Scale</w:t>
            </w:r>
          </w:p>
          <w:p w14:paraId="59DB62BA" w14:textId="77777777" w:rsidR="00577087" w:rsidRPr="00F0006C" w:rsidRDefault="00577087" w:rsidP="00D0388F">
            <w:pPr>
              <w:keepNext/>
              <w:keepLines/>
              <w:rPr>
                <w:b/>
                <w:smallCaps/>
                <w:color w:val="000000" w:themeColor="text1"/>
                <w:sz w:val="18"/>
                <w:szCs w:val="20"/>
              </w:rPr>
            </w:pPr>
            <w:r w:rsidRPr="00F0006C">
              <w:rPr>
                <w:b/>
                <w:smallCaps/>
                <w:color w:val="000000" w:themeColor="text1"/>
                <w:sz w:val="18"/>
                <w:szCs w:val="20"/>
              </w:rPr>
              <w:t>Unweighted</w:t>
            </w:r>
          </w:p>
        </w:tc>
        <w:tc>
          <w:tcPr>
            <w:tcW w:w="1170" w:type="dxa"/>
            <w:shd w:val="clear" w:color="auto" w:fill="auto"/>
          </w:tcPr>
          <w:p w14:paraId="506767A4" w14:textId="77777777" w:rsidR="00577087" w:rsidRPr="00F0006C" w:rsidRDefault="00577087" w:rsidP="00D0388F">
            <w:pPr>
              <w:keepNext/>
              <w:keepLines/>
              <w:rPr>
                <w:b/>
                <w:smallCaps/>
                <w:color w:val="000000" w:themeColor="text1"/>
                <w:sz w:val="18"/>
                <w:szCs w:val="20"/>
              </w:rPr>
            </w:pPr>
            <w:r w:rsidRPr="00F0006C">
              <w:rPr>
                <w:b/>
                <w:smallCaps/>
                <w:color w:val="000000" w:themeColor="text1"/>
                <w:sz w:val="18"/>
                <w:szCs w:val="20"/>
              </w:rPr>
              <w:t>5.0 Point Scale</w:t>
            </w:r>
          </w:p>
          <w:p w14:paraId="29FFD1E6" w14:textId="77777777" w:rsidR="00577087" w:rsidRPr="00F0006C" w:rsidRDefault="00577087" w:rsidP="00D0388F">
            <w:pPr>
              <w:keepNext/>
              <w:keepLines/>
              <w:rPr>
                <w:b/>
                <w:smallCaps/>
                <w:color w:val="000000" w:themeColor="text1"/>
                <w:sz w:val="18"/>
                <w:szCs w:val="20"/>
              </w:rPr>
            </w:pPr>
            <w:r w:rsidRPr="00F0006C">
              <w:rPr>
                <w:b/>
                <w:smallCaps/>
                <w:color w:val="000000" w:themeColor="text1"/>
                <w:sz w:val="18"/>
                <w:szCs w:val="20"/>
              </w:rPr>
              <w:t>Weighted</w:t>
            </w:r>
          </w:p>
        </w:tc>
        <w:tc>
          <w:tcPr>
            <w:tcW w:w="5490" w:type="dxa"/>
            <w:shd w:val="clear" w:color="auto" w:fill="auto"/>
            <w:vAlign w:val="center"/>
          </w:tcPr>
          <w:p w14:paraId="56243DCB" w14:textId="77777777" w:rsidR="00577087" w:rsidRPr="00F0006C" w:rsidRDefault="00577087" w:rsidP="00D0388F">
            <w:pPr>
              <w:keepNext/>
              <w:keepLines/>
              <w:rPr>
                <w:b/>
                <w:smallCaps/>
                <w:color w:val="000000" w:themeColor="text1"/>
                <w:sz w:val="18"/>
                <w:szCs w:val="20"/>
              </w:rPr>
            </w:pPr>
            <w:r w:rsidRPr="00F0006C">
              <w:rPr>
                <w:b/>
                <w:smallCaps/>
                <w:color w:val="000000" w:themeColor="text1"/>
                <w:sz w:val="18"/>
                <w:szCs w:val="20"/>
              </w:rPr>
              <w:t>Description</w:t>
            </w:r>
          </w:p>
        </w:tc>
      </w:tr>
      <w:tr w:rsidR="00577087" w:rsidRPr="002542DA" w14:paraId="2B71A249" w14:textId="77777777" w:rsidTr="00D0388F">
        <w:trPr>
          <w:trHeight w:val="1121"/>
        </w:trPr>
        <w:tc>
          <w:tcPr>
            <w:tcW w:w="1008" w:type="dxa"/>
            <w:gridSpan w:val="2"/>
            <w:vAlign w:val="center"/>
          </w:tcPr>
          <w:p w14:paraId="4E81CC0C" w14:textId="77777777" w:rsidR="00577087" w:rsidRPr="002542DA" w:rsidRDefault="00577087" w:rsidP="00D0388F">
            <w:pPr>
              <w:keepNext/>
              <w:keepLines/>
              <w:rPr>
                <w:color w:val="000000" w:themeColor="text1"/>
                <w:sz w:val="18"/>
                <w:szCs w:val="20"/>
              </w:rPr>
            </w:pPr>
            <w:r w:rsidRPr="002542DA">
              <w:rPr>
                <w:color w:val="000000" w:themeColor="text1"/>
                <w:sz w:val="18"/>
                <w:szCs w:val="20"/>
              </w:rPr>
              <w:t>A +</w:t>
            </w:r>
          </w:p>
        </w:tc>
        <w:tc>
          <w:tcPr>
            <w:tcW w:w="1440" w:type="dxa"/>
            <w:vAlign w:val="center"/>
          </w:tcPr>
          <w:p w14:paraId="647DD9F3" w14:textId="77777777" w:rsidR="00577087" w:rsidRPr="002542DA" w:rsidRDefault="00577087" w:rsidP="00D0388F">
            <w:pPr>
              <w:keepNext/>
              <w:keepLines/>
              <w:rPr>
                <w:color w:val="000000" w:themeColor="text1"/>
                <w:sz w:val="18"/>
                <w:szCs w:val="20"/>
              </w:rPr>
            </w:pPr>
            <w:r w:rsidRPr="002542DA">
              <w:rPr>
                <w:color w:val="000000" w:themeColor="text1"/>
                <w:sz w:val="18"/>
                <w:szCs w:val="20"/>
              </w:rPr>
              <w:t>4.33</w:t>
            </w:r>
          </w:p>
        </w:tc>
        <w:tc>
          <w:tcPr>
            <w:tcW w:w="1170" w:type="dxa"/>
            <w:vAlign w:val="center"/>
          </w:tcPr>
          <w:p w14:paraId="4B1F2734" w14:textId="77777777" w:rsidR="00577087" w:rsidRPr="002542DA" w:rsidRDefault="00577087" w:rsidP="00D0388F">
            <w:pPr>
              <w:keepNext/>
              <w:keepLines/>
              <w:rPr>
                <w:color w:val="000000" w:themeColor="text1"/>
                <w:sz w:val="18"/>
                <w:szCs w:val="20"/>
              </w:rPr>
            </w:pPr>
            <w:r w:rsidRPr="002542DA">
              <w:rPr>
                <w:color w:val="000000" w:themeColor="text1"/>
                <w:sz w:val="18"/>
                <w:szCs w:val="20"/>
              </w:rPr>
              <w:t>5.33</w:t>
            </w:r>
          </w:p>
        </w:tc>
        <w:tc>
          <w:tcPr>
            <w:tcW w:w="5490" w:type="dxa"/>
            <w:vMerge w:val="restart"/>
            <w:vAlign w:val="center"/>
          </w:tcPr>
          <w:p w14:paraId="052FCD43" w14:textId="77777777" w:rsidR="00577087" w:rsidRPr="002542DA" w:rsidRDefault="00577087" w:rsidP="00D0388F">
            <w:pPr>
              <w:keepNext/>
              <w:keepLines/>
              <w:numPr>
                <w:ilvl w:val="0"/>
                <w:numId w:val="13"/>
              </w:numPr>
              <w:ind w:left="360"/>
              <w:rPr>
                <w:color w:val="000000" w:themeColor="text1"/>
                <w:sz w:val="18"/>
                <w:szCs w:val="20"/>
              </w:rPr>
            </w:pPr>
            <w:r w:rsidRPr="002542DA">
              <w:rPr>
                <w:color w:val="000000" w:themeColor="text1"/>
                <w:sz w:val="18"/>
                <w:szCs w:val="20"/>
              </w:rPr>
              <w:t xml:space="preserve">Demonstrates exceptional progress in meeting content standards at his or her grade level and acquiring the knowledge, skills, and habits on assignments, class participation, projects, and tests to be ready to take high school college preparatory courses in that subject. </w:t>
            </w:r>
          </w:p>
          <w:p w14:paraId="15E22EE0" w14:textId="77777777" w:rsidR="00577087" w:rsidRPr="002542DA" w:rsidRDefault="00577087" w:rsidP="00D0388F">
            <w:pPr>
              <w:keepNext/>
              <w:keepLines/>
              <w:numPr>
                <w:ilvl w:val="0"/>
                <w:numId w:val="13"/>
              </w:numPr>
              <w:ind w:left="360"/>
              <w:rPr>
                <w:color w:val="000000" w:themeColor="text1"/>
                <w:sz w:val="18"/>
                <w:szCs w:val="20"/>
              </w:rPr>
            </w:pPr>
            <w:r w:rsidRPr="002542DA">
              <w:rPr>
                <w:color w:val="000000" w:themeColor="text1"/>
                <w:sz w:val="18"/>
                <w:szCs w:val="20"/>
              </w:rPr>
              <w:t xml:space="preserve">Produces notably superior work and receives consistently high marks on class tests. </w:t>
            </w:r>
          </w:p>
          <w:p w14:paraId="212D0F4F" w14:textId="77777777" w:rsidR="00577087" w:rsidRPr="002542DA" w:rsidRDefault="00577087" w:rsidP="00D0388F">
            <w:pPr>
              <w:keepNext/>
              <w:keepLines/>
              <w:numPr>
                <w:ilvl w:val="0"/>
                <w:numId w:val="9"/>
              </w:numPr>
              <w:tabs>
                <w:tab w:val="clear" w:pos="720"/>
              </w:tabs>
              <w:ind w:left="360"/>
              <w:rPr>
                <w:color w:val="000000" w:themeColor="text1"/>
                <w:sz w:val="18"/>
                <w:szCs w:val="20"/>
              </w:rPr>
            </w:pPr>
            <w:r w:rsidRPr="002542DA">
              <w:rPr>
                <w:color w:val="000000" w:themeColor="text1"/>
                <w:sz w:val="18"/>
                <w:szCs w:val="20"/>
              </w:rPr>
              <w:t xml:space="preserve">Does all assigned work plus additional work. </w:t>
            </w:r>
          </w:p>
          <w:p w14:paraId="58B10B8F" w14:textId="77777777" w:rsidR="00577087" w:rsidRPr="002542DA" w:rsidRDefault="00577087" w:rsidP="00D0388F">
            <w:pPr>
              <w:keepNext/>
              <w:keepLines/>
              <w:numPr>
                <w:ilvl w:val="0"/>
                <w:numId w:val="9"/>
              </w:numPr>
              <w:tabs>
                <w:tab w:val="clear" w:pos="720"/>
              </w:tabs>
              <w:ind w:left="360"/>
              <w:rPr>
                <w:color w:val="000000" w:themeColor="text1"/>
                <w:sz w:val="18"/>
                <w:szCs w:val="20"/>
              </w:rPr>
            </w:pPr>
            <w:r w:rsidRPr="002542DA">
              <w:rPr>
                <w:color w:val="000000" w:themeColor="text1"/>
                <w:sz w:val="18"/>
                <w:szCs w:val="20"/>
              </w:rPr>
              <w:t xml:space="preserve">Shows superior ability to learn facts, principles, and skills; applies them to new situations. </w:t>
            </w:r>
          </w:p>
          <w:p w14:paraId="1B156031" w14:textId="77777777" w:rsidR="00577087" w:rsidRPr="002542DA" w:rsidRDefault="00577087" w:rsidP="00D0388F">
            <w:pPr>
              <w:keepNext/>
              <w:keepLines/>
              <w:numPr>
                <w:ilvl w:val="0"/>
                <w:numId w:val="9"/>
              </w:numPr>
              <w:tabs>
                <w:tab w:val="clear" w:pos="720"/>
              </w:tabs>
              <w:ind w:left="360"/>
              <w:rPr>
                <w:color w:val="000000" w:themeColor="text1"/>
                <w:sz w:val="18"/>
                <w:szCs w:val="20"/>
              </w:rPr>
            </w:pPr>
            <w:r w:rsidRPr="002542DA">
              <w:rPr>
                <w:color w:val="000000" w:themeColor="text1"/>
                <w:sz w:val="18"/>
                <w:szCs w:val="20"/>
              </w:rPr>
              <w:t xml:space="preserve">Demonstrates creativity and originality. </w:t>
            </w:r>
          </w:p>
          <w:p w14:paraId="1E17F937" w14:textId="77777777" w:rsidR="00577087" w:rsidRPr="002542DA" w:rsidRDefault="00577087" w:rsidP="00D0388F">
            <w:pPr>
              <w:keepNext/>
              <w:keepLines/>
              <w:numPr>
                <w:ilvl w:val="0"/>
                <w:numId w:val="9"/>
              </w:numPr>
              <w:tabs>
                <w:tab w:val="clear" w:pos="720"/>
              </w:tabs>
              <w:ind w:left="360"/>
              <w:rPr>
                <w:color w:val="000000" w:themeColor="text1"/>
                <w:sz w:val="18"/>
                <w:szCs w:val="20"/>
              </w:rPr>
            </w:pPr>
            <w:r w:rsidRPr="002542DA">
              <w:rPr>
                <w:color w:val="000000" w:themeColor="text1"/>
                <w:sz w:val="18"/>
                <w:szCs w:val="20"/>
              </w:rPr>
              <w:t xml:space="preserve">Assumes active, alert leadership in learning activities. </w:t>
            </w:r>
          </w:p>
          <w:p w14:paraId="18C07C6A" w14:textId="77777777" w:rsidR="00577087" w:rsidRPr="002542DA" w:rsidRDefault="00577087" w:rsidP="00D0388F">
            <w:pPr>
              <w:keepNext/>
              <w:keepLines/>
              <w:numPr>
                <w:ilvl w:val="0"/>
                <w:numId w:val="9"/>
              </w:numPr>
              <w:tabs>
                <w:tab w:val="clear" w:pos="720"/>
              </w:tabs>
              <w:ind w:left="360"/>
              <w:rPr>
                <w:color w:val="000000" w:themeColor="text1"/>
                <w:sz w:val="18"/>
                <w:szCs w:val="20"/>
              </w:rPr>
            </w:pPr>
            <w:r w:rsidRPr="002542DA">
              <w:rPr>
                <w:color w:val="000000" w:themeColor="text1"/>
                <w:sz w:val="18"/>
                <w:szCs w:val="20"/>
              </w:rPr>
              <w:t xml:space="preserve">Is on or above grade level in classes where grade level standards exist. Shows capabilities in critical thinking related to the subject. </w:t>
            </w:r>
          </w:p>
        </w:tc>
      </w:tr>
      <w:tr w:rsidR="00577087" w:rsidRPr="002542DA" w14:paraId="3F6506ED" w14:textId="77777777" w:rsidTr="00D0388F">
        <w:trPr>
          <w:trHeight w:val="1121"/>
        </w:trPr>
        <w:tc>
          <w:tcPr>
            <w:tcW w:w="1008" w:type="dxa"/>
            <w:gridSpan w:val="2"/>
            <w:vAlign w:val="center"/>
          </w:tcPr>
          <w:p w14:paraId="416B91B4" w14:textId="77777777" w:rsidR="00577087" w:rsidRPr="002542DA" w:rsidRDefault="00577087" w:rsidP="00D0388F">
            <w:pPr>
              <w:keepNext/>
              <w:keepLines/>
              <w:rPr>
                <w:color w:val="000000" w:themeColor="text1"/>
                <w:sz w:val="18"/>
                <w:szCs w:val="20"/>
              </w:rPr>
            </w:pPr>
            <w:r w:rsidRPr="002542DA">
              <w:rPr>
                <w:color w:val="000000" w:themeColor="text1"/>
                <w:sz w:val="18"/>
                <w:szCs w:val="20"/>
              </w:rPr>
              <w:t>A</w:t>
            </w:r>
          </w:p>
        </w:tc>
        <w:tc>
          <w:tcPr>
            <w:tcW w:w="1440" w:type="dxa"/>
            <w:vAlign w:val="center"/>
          </w:tcPr>
          <w:p w14:paraId="56C16F4B" w14:textId="77777777" w:rsidR="00577087" w:rsidRPr="002542DA" w:rsidRDefault="00577087" w:rsidP="00D0388F">
            <w:pPr>
              <w:keepNext/>
              <w:keepLines/>
              <w:rPr>
                <w:color w:val="000000" w:themeColor="text1"/>
                <w:sz w:val="18"/>
                <w:szCs w:val="20"/>
              </w:rPr>
            </w:pPr>
            <w:r w:rsidRPr="002542DA">
              <w:rPr>
                <w:color w:val="000000" w:themeColor="text1"/>
                <w:sz w:val="18"/>
                <w:szCs w:val="20"/>
              </w:rPr>
              <w:t>4.00</w:t>
            </w:r>
          </w:p>
        </w:tc>
        <w:tc>
          <w:tcPr>
            <w:tcW w:w="1170" w:type="dxa"/>
            <w:vAlign w:val="center"/>
          </w:tcPr>
          <w:p w14:paraId="55D78655" w14:textId="77777777" w:rsidR="00577087" w:rsidRPr="002542DA" w:rsidRDefault="00577087" w:rsidP="00D0388F">
            <w:pPr>
              <w:keepNext/>
              <w:keepLines/>
              <w:rPr>
                <w:color w:val="000000" w:themeColor="text1"/>
                <w:sz w:val="18"/>
                <w:szCs w:val="20"/>
              </w:rPr>
            </w:pPr>
            <w:r w:rsidRPr="002542DA">
              <w:rPr>
                <w:color w:val="000000" w:themeColor="text1"/>
                <w:sz w:val="18"/>
                <w:szCs w:val="20"/>
              </w:rPr>
              <w:t>5.00</w:t>
            </w:r>
          </w:p>
        </w:tc>
        <w:tc>
          <w:tcPr>
            <w:tcW w:w="5490" w:type="dxa"/>
            <w:vMerge/>
            <w:vAlign w:val="center"/>
          </w:tcPr>
          <w:p w14:paraId="48494EE8" w14:textId="77777777" w:rsidR="00577087" w:rsidRPr="002542DA" w:rsidRDefault="00577087" w:rsidP="00D0388F">
            <w:pPr>
              <w:keepNext/>
              <w:keepLines/>
              <w:rPr>
                <w:color w:val="000000" w:themeColor="text1"/>
                <w:sz w:val="18"/>
                <w:szCs w:val="20"/>
              </w:rPr>
            </w:pPr>
          </w:p>
        </w:tc>
      </w:tr>
      <w:tr w:rsidR="00577087" w:rsidRPr="002542DA" w14:paraId="796E5EAE" w14:textId="77777777" w:rsidTr="00D0388F">
        <w:trPr>
          <w:trHeight w:val="1122"/>
        </w:trPr>
        <w:tc>
          <w:tcPr>
            <w:tcW w:w="1008" w:type="dxa"/>
            <w:gridSpan w:val="2"/>
            <w:vAlign w:val="center"/>
          </w:tcPr>
          <w:p w14:paraId="21C79A7A" w14:textId="77777777" w:rsidR="00577087" w:rsidRPr="002542DA" w:rsidRDefault="00577087" w:rsidP="00D0388F">
            <w:pPr>
              <w:keepNext/>
              <w:keepLines/>
              <w:rPr>
                <w:color w:val="000000" w:themeColor="text1"/>
                <w:sz w:val="18"/>
                <w:szCs w:val="20"/>
              </w:rPr>
            </w:pPr>
            <w:r w:rsidRPr="002542DA">
              <w:rPr>
                <w:color w:val="000000" w:themeColor="text1"/>
                <w:sz w:val="18"/>
                <w:szCs w:val="20"/>
              </w:rPr>
              <w:t>A-</w:t>
            </w:r>
          </w:p>
        </w:tc>
        <w:tc>
          <w:tcPr>
            <w:tcW w:w="1440" w:type="dxa"/>
            <w:vAlign w:val="center"/>
          </w:tcPr>
          <w:p w14:paraId="017DEEC6" w14:textId="77777777" w:rsidR="00577087" w:rsidRPr="002542DA" w:rsidRDefault="00577087" w:rsidP="00D0388F">
            <w:pPr>
              <w:keepNext/>
              <w:keepLines/>
              <w:rPr>
                <w:color w:val="000000" w:themeColor="text1"/>
                <w:sz w:val="18"/>
                <w:szCs w:val="20"/>
              </w:rPr>
            </w:pPr>
            <w:r w:rsidRPr="002542DA">
              <w:rPr>
                <w:color w:val="000000" w:themeColor="text1"/>
                <w:sz w:val="18"/>
                <w:szCs w:val="20"/>
              </w:rPr>
              <w:t>3.67</w:t>
            </w:r>
          </w:p>
        </w:tc>
        <w:tc>
          <w:tcPr>
            <w:tcW w:w="1170" w:type="dxa"/>
            <w:vAlign w:val="center"/>
          </w:tcPr>
          <w:p w14:paraId="573DDB19" w14:textId="77777777" w:rsidR="00577087" w:rsidRPr="002542DA" w:rsidRDefault="00577087" w:rsidP="00D0388F">
            <w:pPr>
              <w:keepNext/>
              <w:keepLines/>
              <w:rPr>
                <w:color w:val="000000" w:themeColor="text1"/>
                <w:sz w:val="18"/>
                <w:szCs w:val="20"/>
              </w:rPr>
            </w:pPr>
            <w:r w:rsidRPr="002542DA">
              <w:rPr>
                <w:color w:val="000000" w:themeColor="text1"/>
                <w:sz w:val="18"/>
                <w:szCs w:val="20"/>
              </w:rPr>
              <w:t>4.67</w:t>
            </w:r>
          </w:p>
        </w:tc>
        <w:tc>
          <w:tcPr>
            <w:tcW w:w="5490" w:type="dxa"/>
            <w:vMerge/>
            <w:vAlign w:val="center"/>
          </w:tcPr>
          <w:p w14:paraId="7B0B3E9F" w14:textId="77777777" w:rsidR="00577087" w:rsidRPr="002542DA" w:rsidRDefault="00577087" w:rsidP="00D0388F">
            <w:pPr>
              <w:keepNext/>
              <w:keepLines/>
              <w:rPr>
                <w:color w:val="000000" w:themeColor="text1"/>
                <w:sz w:val="18"/>
                <w:szCs w:val="20"/>
              </w:rPr>
            </w:pPr>
          </w:p>
        </w:tc>
      </w:tr>
      <w:tr w:rsidR="00577087" w:rsidRPr="002542DA" w14:paraId="2328B4C1" w14:textId="77777777" w:rsidTr="00D0388F">
        <w:trPr>
          <w:gridBefore w:val="1"/>
          <w:wBefore w:w="18" w:type="dxa"/>
          <w:trHeight w:val="701"/>
        </w:trPr>
        <w:tc>
          <w:tcPr>
            <w:tcW w:w="990" w:type="dxa"/>
            <w:vAlign w:val="center"/>
          </w:tcPr>
          <w:p w14:paraId="1A334268" w14:textId="77777777" w:rsidR="00577087" w:rsidRPr="002542DA" w:rsidRDefault="00577087" w:rsidP="00D0388F">
            <w:pPr>
              <w:keepNext/>
              <w:keepLines/>
              <w:rPr>
                <w:color w:val="000000" w:themeColor="text1"/>
                <w:sz w:val="18"/>
                <w:szCs w:val="20"/>
              </w:rPr>
            </w:pPr>
            <w:r w:rsidRPr="002542DA">
              <w:rPr>
                <w:color w:val="000000" w:themeColor="text1"/>
                <w:sz w:val="18"/>
                <w:szCs w:val="20"/>
              </w:rPr>
              <w:t>B+</w:t>
            </w:r>
          </w:p>
        </w:tc>
        <w:tc>
          <w:tcPr>
            <w:tcW w:w="1440" w:type="dxa"/>
            <w:vAlign w:val="center"/>
          </w:tcPr>
          <w:p w14:paraId="3B8759BC" w14:textId="77777777" w:rsidR="00577087" w:rsidRPr="002542DA" w:rsidRDefault="00577087" w:rsidP="00D0388F">
            <w:pPr>
              <w:keepNext/>
              <w:keepLines/>
              <w:rPr>
                <w:color w:val="000000" w:themeColor="text1"/>
                <w:sz w:val="18"/>
                <w:szCs w:val="20"/>
              </w:rPr>
            </w:pPr>
            <w:r w:rsidRPr="002542DA">
              <w:rPr>
                <w:color w:val="000000" w:themeColor="text1"/>
                <w:sz w:val="18"/>
                <w:szCs w:val="20"/>
              </w:rPr>
              <w:t>3.33</w:t>
            </w:r>
          </w:p>
        </w:tc>
        <w:tc>
          <w:tcPr>
            <w:tcW w:w="1170" w:type="dxa"/>
            <w:vAlign w:val="center"/>
          </w:tcPr>
          <w:p w14:paraId="528A65DA" w14:textId="77777777" w:rsidR="00577087" w:rsidRPr="002542DA" w:rsidRDefault="00577087" w:rsidP="00D0388F">
            <w:pPr>
              <w:keepNext/>
              <w:keepLines/>
              <w:rPr>
                <w:color w:val="000000" w:themeColor="text1"/>
                <w:sz w:val="18"/>
                <w:szCs w:val="20"/>
              </w:rPr>
            </w:pPr>
            <w:r w:rsidRPr="002542DA">
              <w:rPr>
                <w:color w:val="000000" w:themeColor="text1"/>
                <w:sz w:val="18"/>
                <w:szCs w:val="20"/>
              </w:rPr>
              <w:t>4.33</w:t>
            </w:r>
          </w:p>
        </w:tc>
        <w:tc>
          <w:tcPr>
            <w:tcW w:w="5490" w:type="dxa"/>
            <w:vMerge w:val="restart"/>
            <w:vAlign w:val="center"/>
          </w:tcPr>
          <w:p w14:paraId="22722CE5" w14:textId="77777777" w:rsidR="00577087" w:rsidRPr="002542DA" w:rsidRDefault="00577087" w:rsidP="00D0388F">
            <w:pPr>
              <w:keepNext/>
              <w:keepLines/>
              <w:numPr>
                <w:ilvl w:val="0"/>
                <w:numId w:val="10"/>
              </w:numPr>
              <w:rPr>
                <w:color w:val="000000" w:themeColor="text1"/>
                <w:sz w:val="18"/>
                <w:szCs w:val="20"/>
              </w:rPr>
            </w:pPr>
            <w:r w:rsidRPr="002542DA">
              <w:rPr>
                <w:color w:val="000000" w:themeColor="text1"/>
                <w:sz w:val="18"/>
                <w:szCs w:val="20"/>
              </w:rPr>
              <w:t xml:space="preserve">Masters fundamentals thoroughly, and does above average daily work; receives consistently above-average marks on class tests. </w:t>
            </w:r>
          </w:p>
          <w:p w14:paraId="113118B9" w14:textId="77777777" w:rsidR="00577087" w:rsidRPr="002542DA" w:rsidRDefault="00577087" w:rsidP="00D0388F">
            <w:pPr>
              <w:keepNext/>
              <w:keepLines/>
              <w:numPr>
                <w:ilvl w:val="0"/>
                <w:numId w:val="10"/>
              </w:numPr>
              <w:rPr>
                <w:color w:val="000000" w:themeColor="text1"/>
                <w:sz w:val="18"/>
                <w:szCs w:val="20"/>
              </w:rPr>
            </w:pPr>
            <w:r w:rsidRPr="002542DA">
              <w:rPr>
                <w:color w:val="000000" w:themeColor="text1"/>
                <w:sz w:val="18"/>
                <w:szCs w:val="20"/>
              </w:rPr>
              <w:t xml:space="preserve">Does all assigned work plus some additional work. </w:t>
            </w:r>
          </w:p>
          <w:p w14:paraId="238E2848" w14:textId="77777777" w:rsidR="00577087" w:rsidRPr="002542DA" w:rsidRDefault="00577087" w:rsidP="00D0388F">
            <w:pPr>
              <w:keepNext/>
              <w:keepLines/>
              <w:numPr>
                <w:ilvl w:val="0"/>
                <w:numId w:val="10"/>
              </w:numPr>
              <w:rPr>
                <w:color w:val="000000" w:themeColor="text1"/>
                <w:sz w:val="18"/>
                <w:szCs w:val="20"/>
              </w:rPr>
            </w:pPr>
            <w:r w:rsidRPr="002542DA">
              <w:rPr>
                <w:color w:val="000000" w:themeColor="text1"/>
                <w:sz w:val="18"/>
                <w:szCs w:val="20"/>
              </w:rPr>
              <w:t xml:space="preserve">Shows above average ability to learn and apply facts, principles, and skills. </w:t>
            </w:r>
          </w:p>
          <w:p w14:paraId="1FAC190A" w14:textId="77777777" w:rsidR="00577087" w:rsidRPr="002542DA" w:rsidRDefault="00577087" w:rsidP="00D0388F">
            <w:pPr>
              <w:keepNext/>
              <w:keepLines/>
              <w:numPr>
                <w:ilvl w:val="0"/>
                <w:numId w:val="10"/>
              </w:numPr>
              <w:rPr>
                <w:color w:val="000000" w:themeColor="text1"/>
                <w:sz w:val="18"/>
                <w:szCs w:val="20"/>
              </w:rPr>
            </w:pPr>
            <w:r w:rsidRPr="002542DA">
              <w:rPr>
                <w:color w:val="000000" w:themeColor="text1"/>
                <w:sz w:val="18"/>
                <w:szCs w:val="20"/>
              </w:rPr>
              <w:t xml:space="preserve">Does some independent work, showing initiative and originality. </w:t>
            </w:r>
          </w:p>
          <w:p w14:paraId="28496808" w14:textId="77777777" w:rsidR="00577087" w:rsidRPr="002542DA" w:rsidRDefault="00577087" w:rsidP="00D0388F">
            <w:pPr>
              <w:keepNext/>
              <w:keepLines/>
              <w:numPr>
                <w:ilvl w:val="0"/>
                <w:numId w:val="10"/>
              </w:numPr>
              <w:rPr>
                <w:color w:val="000000" w:themeColor="text1"/>
                <w:sz w:val="18"/>
                <w:szCs w:val="20"/>
              </w:rPr>
            </w:pPr>
            <w:r w:rsidRPr="002542DA">
              <w:rPr>
                <w:color w:val="000000" w:themeColor="text1"/>
                <w:sz w:val="18"/>
                <w:szCs w:val="20"/>
              </w:rPr>
              <w:t xml:space="preserve">Assumes active, alert role of follower, and shows some leadership in learning activities. </w:t>
            </w:r>
          </w:p>
        </w:tc>
      </w:tr>
      <w:tr w:rsidR="00577087" w:rsidRPr="002542DA" w14:paraId="19326890" w14:textId="77777777" w:rsidTr="00D0388F">
        <w:trPr>
          <w:gridBefore w:val="1"/>
          <w:wBefore w:w="18" w:type="dxa"/>
          <w:trHeight w:val="702"/>
        </w:trPr>
        <w:tc>
          <w:tcPr>
            <w:tcW w:w="990" w:type="dxa"/>
            <w:vAlign w:val="center"/>
          </w:tcPr>
          <w:p w14:paraId="6BAB0C47" w14:textId="77777777" w:rsidR="00577087" w:rsidRPr="002542DA" w:rsidRDefault="00577087" w:rsidP="00D0388F">
            <w:pPr>
              <w:keepNext/>
              <w:keepLines/>
              <w:rPr>
                <w:color w:val="000000" w:themeColor="text1"/>
                <w:sz w:val="18"/>
                <w:szCs w:val="20"/>
              </w:rPr>
            </w:pPr>
            <w:r w:rsidRPr="002542DA">
              <w:rPr>
                <w:color w:val="000000" w:themeColor="text1"/>
                <w:sz w:val="18"/>
                <w:szCs w:val="20"/>
              </w:rPr>
              <w:t>B</w:t>
            </w:r>
          </w:p>
        </w:tc>
        <w:tc>
          <w:tcPr>
            <w:tcW w:w="1440" w:type="dxa"/>
            <w:vAlign w:val="center"/>
          </w:tcPr>
          <w:p w14:paraId="1C02FA87" w14:textId="77777777" w:rsidR="00577087" w:rsidRPr="002542DA" w:rsidRDefault="00577087" w:rsidP="00D0388F">
            <w:pPr>
              <w:keepNext/>
              <w:keepLines/>
              <w:rPr>
                <w:color w:val="000000" w:themeColor="text1"/>
                <w:sz w:val="18"/>
                <w:szCs w:val="20"/>
              </w:rPr>
            </w:pPr>
            <w:r w:rsidRPr="002542DA">
              <w:rPr>
                <w:color w:val="000000" w:themeColor="text1"/>
                <w:sz w:val="18"/>
                <w:szCs w:val="20"/>
              </w:rPr>
              <w:t>3.00</w:t>
            </w:r>
          </w:p>
        </w:tc>
        <w:tc>
          <w:tcPr>
            <w:tcW w:w="1170" w:type="dxa"/>
            <w:vAlign w:val="center"/>
          </w:tcPr>
          <w:p w14:paraId="3951D4E6" w14:textId="77777777" w:rsidR="00577087" w:rsidRPr="002542DA" w:rsidRDefault="00577087" w:rsidP="00D0388F">
            <w:pPr>
              <w:keepNext/>
              <w:keepLines/>
              <w:rPr>
                <w:color w:val="000000" w:themeColor="text1"/>
                <w:sz w:val="18"/>
                <w:szCs w:val="20"/>
              </w:rPr>
            </w:pPr>
            <w:r w:rsidRPr="002542DA">
              <w:rPr>
                <w:color w:val="000000" w:themeColor="text1"/>
                <w:sz w:val="18"/>
                <w:szCs w:val="20"/>
              </w:rPr>
              <w:t>4.00</w:t>
            </w:r>
          </w:p>
        </w:tc>
        <w:tc>
          <w:tcPr>
            <w:tcW w:w="5490" w:type="dxa"/>
            <w:vMerge/>
            <w:vAlign w:val="center"/>
          </w:tcPr>
          <w:p w14:paraId="13615CD1" w14:textId="77777777" w:rsidR="00577087" w:rsidRPr="002542DA" w:rsidRDefault="00577087" w:rsidP="00D0388F">
            <w:pPr>
              <w:keepNext/>
              <w:keepLines/>
              <w:rPr>
                <w:color w:val="000000" w:themeColor="text1"/>
                <w:sz w:val="18"/>
                <w:szCs w:val="20"/>
              </w:rPr>
            </w:pPr>
          </w:p>
        </w:tc>
      </w:tr>
      <w:tr w:rsidR="00577087" w:rsidRPr="002542DA" w14:paraId="1835BE67" w14:textId="77777777" w:rsidTr="00D0388F">
        <w:trPr>
          <w:gridBefore w:val="1"/>
          <w:wBefore w:w="18" w:type="dxa"/>
          <w:trHeight w:val="702"/>
        </w:trPr>
        <w:tc>
          <w:tcPr>
            <w:tcW w:w="990" w:type="dxa"/>
            <w:vAlign w:val="center"/>
          </w:tcPr>
          <w:p w14:paraId="3DE21D5A" w14:textId="77777777" w:rsidR="00577087" w:rsidRPr="002542DA" w:rsidRDefault="00577087" w:rsidP="00D0388F">
            <w:pPr>
              <w:keepNext/>
              <w:keepLines/>
              <w:rPr>
                <w:color w:val="000000" w:themeColor="text1"/>
                <w:sz w:val="18"/>
                <w:szCs w:val="20"/>
              </w:rPr>
            </w:pPr>
            <w:r w:rsidRPr="002542DA">
              <w:rPr>
                <w:color w:val="000000" w:themeColor="text1"/>
                <w:sz w:val="18"/>
                <w:szCs w:val="20"/>
              </w:rPr>
              <w:t>B-</w:t>
            </w:r>
          </w:p>
        </w:tc>
        <w:tc>
          <w:tcPr>
            <w:tcW w:w="1440" w:type="dxa"/>
            <w:vAlign w:val="center"/>
          </w:tcPr>
          <w:p w14:paraId="268CD2A6" w14:textId="77777777" w:rsidR="00577087" w:rsidRPr="002542DA" w:rsidRDefault="00577087" w:rsidP="00D0388F">
            <w:pPr>
              <w:keepNext/>
              <w:keepLines/>
              <w:rPr>
                <w:color w:val="000000" w:themeColor="text1"/>
                <w:sz w:val="18"/>
                <w:szCs w:val="20"/>
              </w:rPr>
            </w:pPr>
            <w:r w:rsidRPr="002542DA">
              <w:rPr>
                <w:color w:val="000000" w:themeColor="text1"/>
                <w:sz w:val="18"/>
                <w:szCs w:val="20"/>
              </w:rPr>
              <w:t>2.67</w:t>
            </w:r>
          </w:p>
        </w:tc>
        <w:tc>
          <w:tcPr>
            <w:tcW w:w="1170" w:type="dxa"/>
            <w:vAlign w:val="center"/>
          </w:tcPr>
          <w:p w14:paraId="0379F2B0" w14:textId="77777777" w:rsidR="00577087" w:rsidRPr="002542DA" w:rsidRDefault="00577087" w:rsidP="00D0388F">
            <w:pPr>
              <w:keepNext/>
              <w:keepLines/>
              <w:rPr>
                <w:color w:val="000000" w:themeColor="text1"/>
                <w:sz w:val="18"/>
                <w:szCs w:val="20"/>
              </w:rPr>
            </w:pPr>
            <w:r w:rsidRPr="002542DA">
              <w:rPr>
                <w:color w:val="000000" w:themeColor="text1"/>
                <w:sz w:val="18"/>
                <w:szCs w:val="20"/>
              </w:rPr>
              <w:t>3.67</w:t>
            </w:r>
          </w:p>
        </w:tc>
        <w:tc>
          <w:tcPr>
            <w:tcW w:w="5490" w:type="dxa"/>
            <w:vMerge/>
            <w:vAlign w:val="center"/>
          </w:tcPr>
          <w:p w14:paraId="78600F3E" w14:textId="77777777" w:rsidR="00577087" w:rsidRPr="002542DA" w:rsidRDefault="00577087" w:rsidP="00D0388F">
            <w:pPr>
              <w:keepNext/>
              <w:keepLines/>
              <w:rPr>
                <w:color w:val="000000" w:themeColor="text1"/>
                <w:sz w:val="18"/>
                <w:szCs w:val="20"/>
              </w:rPr>
            </w:pPr>
          </w:p>
        </w:tc>
      </w:tr>
      <w:tr w:rsidR="00577087" w:rsidRPr="002542DA" w14:paraId="6F1CF1B0" w14:textId="77777777" w:rsidTr="00D0388F">
        <w:trPr>
          <w:gridBefore w:val="1"/>
          <w:wBefore w:w="18" w:type="dxa"/>
          <w:trHeight w:val="633"/>
        </w:trPr>
        <w:tc>
          <w:tcPr>
            <w:tcW w:w="990" w:type="dxa"/>
            <w:vAlign w:val="center"/>
          </w:tcPr>
          <w:p w14:paraId="60D63914" w14:textId="77777777" w:rsidR="00577087" w:rsidRPr="002542DA" w:rsidRDefault="00577087" w:rsidP="00D0388F">
            <w:pPr>
              <w:keepNext/>
              <w:keepLines/>
              <w:rPr>
                <w:color w:val="000000" w:themeColor="text1"/>
                <w:sz w:val="18"/>
                <w:szCs w:val="20"/>
              </w:rPr>
            </w:pPr>
            <w:r w:rsidRPr="002542DA">
              <w:rPr>
                <w:color w:val="000000" w:themeColor="text1"/>
                <w:sz w:val="18"/>
                <w:szCs w:val="20"/>
              </w:rPr>
              <w:t>C+</w:t>
            </w:r>
          </w:p>
        </w:tc>
        <w:tc>
          <w:tcPr>
            <w:tcW w:w="1440" w:type="dxa"/>
            <w:vAlign w:val="center"/>
          </w:tcPr>
          <w:p w14:paraId="15588EEF" w14:textId="77777777" w:rsidR="00577087" w:rsidRPr="002542DA" w:rsidRDefault="00577087" w:rsidP="00D0388F">
            <w:pPr>
              <w:keepNext/>
              <w:keepLines/>
              <w:rPr>
                <w:color w:val="000000" w:themeColor="text1"/>
                <w:sz w:val="18"/>
                <w:szCs w:val="20"/>
              </w:rPr>
            </w:pPr>
            <w:r w:rsidRPr="002542DA">
              <w:rPr>
                <w:color w:val="000000" w:themeColor="text1"/>
                <w:sz w:val="18"/>
                <w:szCs w:val="20"/>
              </w:rPr>
              <w:t>2.33</w:t>
            </w:r>
          </w:p>
        </w:tc>
        <w:tc>
          <w:tcPr>
            <w:tcW w:w="1170" w:type="dxa"/>
            <w:vAlign w:val="center"/>
          </w:tcPr>
          <w:p w14:paraId="01701210" w14:textId="77777777" w:rsidR="00577087" w:rsidRPr="002542DA" w:rsidRDefault="00577087" w:rsidP="00D0388F">
            <w:pPr>
              <w:keepNext/>
              <w:keepLines/>
              <w:rPr>
                <w:color w:val="000000" w:themeColor="text1"/>
                <w:sz w:val="18"/>
                <w:szCs w:val="20"/>
              </w:rPr>
            </w:pPr>
            <w:r w:rsidRPr="002542DA">
              <w:rPr>
                <w:color w:val="000000" w:themeColor="text1"/>
                <w:sz w:val="18"/>
                <w:szCs w:val="20"/>
              </w:rPr>
              <w:t>3.33</w:t>
            </w:r>
          </w:p>
        </w:tc>
        <w:tc>
          <w:tcPr>
            <w:tcW w:w="5490" w:type="dxa"/>
            <w:vMerge w:val="restart"/>
            <w:vAlign w:val="center"/>
          </w:tcPr>
          <w:p w14:paraId="43719BDF" w14:textId="77777777" w:rsidR="00577087" w:rsidRPr="002542DA" w:rsidRDefault="00577087" w:rsidP="00D0388F">
            <w:pPr>
              <w:keepNext/>
              <w:keepLines/>
              <w:numPr>
                <w:ilvl w:val="0"/>
                <w:numId w:val="11"/>
              </w:numPr>
              <w:rPr>
                <w:color w:val="000000" w:themeColor="text1"/>
                <w:sz w:val="18"/>
                <w:szCs w:val="20"/>
              </w:rPr>
            </w:pPr>
            <w:r w:rsidRPr="002542DA">
              <w:rPr>
                <w:color w:val="000000" w:themeColor="text1"/>
                <w:sz w:val="18"/>
                <w:szCs w:val="20"/>
              </w:rPr>
              <w:t xml:space="preserve">Shows satisfactory grasp of fundamentals and receives consistently average marks on class tests. </w:t>
            </w:r>
          </w:p>
          <w:p w14:paraId="78758C5B" w14:textId="77777777" w:rsidR="00577087" w:rsidRPr="002542DA" w:rsidRDefault="00577087" w:rsidP="00D0388F">
            <w:pPr>
              <w:keepNext/>
              <w:keepLines/>
              <w:numPr>
                <w:ilvl w:val="0"/>
                <w:numId w:val="11"/>
              </w:numPr>
              <w:rPr>
                <w:color w:val="000000" w:themeColor="text1"/>
                <w:sz w:val="18"/>
                <w:szCs w:val="20"/>
              </w:rPr>
            </w:pPr>
            <w:r w:rsidRPr="002542DA">
              <w:rPr>
                <w:color w:val="000000" w:themeColor="text1"/>
                <w:sz w:val="18"/>
                <w:szCs w:val="20"/>
              </w:rPr>
              <w:t xml:space="preserve">Does assigned work, and usually makes up work missed. </w:t>
            </w:r>
          </w:p>
          <w:p w14:paraId="50967C43" w14:textId="77777777" w:rsidR="00577087" w:rsidRPr="002542DA" w:rsidRDefault="00577087" w:rsidP="00D0388F">
            <w:pPr>
              <w:keepNext/>
              <w:keepLines/>
              <w:numPr>
                <w:ilvl w:val="0"/>
                <w:numId w:val="11"/>
              </w:numPr>
              <w:rPr>
                <w:color w:val="000000" w:themeColor="text1"/>
                <w:sz w:val="18"/>
                <w:szCs w:val="20"/>
              </w:rPr>
            </w:pPr>
            <w:r w:rsidRPr="002542DA">
              <w:rPr>
                <w:color w:val="000000" w:themeColor="text1"/>
                <w:sz w:val="18"/>
                <w:szCs w:val="20"/>
              </w:rPr>
              <w:t xml:space="preserve">Shows average ability to learn and apply facts, principals, and skills. </w:t>
            </w:r>
          </w:p>
          <w:p w14:paraId="382A0443" w14:textId="77777777" w:rsidR="00577087" w:rsidRPr="002542DA" w:rsidRDefault="00577087" w:rsidP="00D0388F">
            <w:pPr>
              <w:keepNext/>
              <w:keepLines/>
              <w:numPr>
                <w:ilvl w:val="0"/>
                <w:numId w:val="11"/>
              </w:numPr>
              <w:rPr>
                <w:color w:val="000000" w:themeColor="text1"/>
                <w:sz w:val="18"/>
                <w:szCs w:val="20"/>
              </w:rPr>
            </w:pPr>
            <w:r w:rsidRPr="002542DA">
              <w:rPr>
                <w:color w:val="000000" w:themeColor="text1"/>
                <w:sz w:val="18"/>
                <w:szCs w:val="20"/>
              </w:rPr>
              <w:t xml:space="preserve">Shows average ability in critical thinking, and some originality. </w:t>
            </w:r>
          </w:p>
          <w:p w14:paraId="3EF243B9" w14:textId="77777777" w:rsidR="00577087" w:rsidRPr="002542DA" w:rsidRDefault="00577087" w:rsidP="00D0388F">
            <w:pPr>
              <w:keepNext/>
              <w:keepLines/>
              <w:numPr>
                <w:ilvl w:val="0"/>
                <w:numId w:val="11"/>
              </w:numPr>
              <w:rPr>
                <w:color w:val="000000" w:themeColor="text1"/>
                <w:sz w:val="18"/>
                <w:szCs w:val="20"/>
              </w:rPr>
            </w:pPr>
            <w:r w:rsidRPr="002542DA">
              <w:rPr>
                <w:color w:val="000000" w:themeColor="text1"/>
                <w:sz w:val="18"/>
                <w:szCs w:val="20"/>
              </w:rPr>
              <w:t xml:space="preserve">Follows class activities and </w:t>
            </w:r>
            <w:proofErr w:type="gramStart"/>
            <w:r w:rsidRPr="002542DA">
              <w:rPr>
                <w:color w:val="000000" w:themeColor="text1"/>
                <w:sz w:val="18"/>
                <w:szCs w:val="20"/>
              </w:rPr>
              <w:t>makes some contribution</w:t>
            </w:r>
            <w:proofErr w:type="gramEnd"/>
            <w:r w:rsidRPr="002542DA">
              <w:rPr>
                <w:color w:val="000000" w:themeColor="text1"/>
                <w:sz w:val="18"/>
                <w:szCs w:val="20"/>
              </w:rPr>
              <w:t xml:space="preserve">. </w:t>
            </w:r>
          </w:p>
        </w:tc>
      </w:tr>
      <w:tr w:rsidR="00577087" w:rsidRPr="002542DA" w14:paraId="6FE81A92" w14:textId="77777777" w:rsidTr="00D0388F">
        <w:trPr>
          <w:gridBefore w:val="1"/>
          <w:wBefore w:w="18" w:type="dxa"/>
          <w:trHeight w:val="633"/>
        </w:trPr>
        <w:tc>
          <w:tcPr>
            <w:tcW w:w="990" w:type="dxa"/>
            <w:vAlign w:val="center"/>
          </w:tcPr>
          <w:p w14:paraId="4470D2D7" w14:textId="77777777" w:rsidR="00577087" w:rsidRPr="002542DA" w:rsidRDefault="00577087" w:rsidP="00D0388F">
            <w:pPr>
              <w:keepNext/>
              <w:keepLines/>
              <w:rPr>
                <w:color w:val="000000" w:themeColor="text1"/>
                <w:sz w:val="18"/>
                <w:szCs w:val="20"/>
              </w:rPr>
            </w:pPr>
            <w:r w:rsidRPr="002542DA">
              <w:rPr>
                <w:color w:val="000000" w:themeColor="text1"/>
                <w:sz w:val="18"/>
                <w:szCs w:val="20"/>
              </w:rPr>
              <w:t>C</w:t>
            </w:r>
          </w:p>
        </w:tc>
        <w:tc>
          <w:tcPr>
            <w:tcW w:w="1440" w:type="dxa"/>
            <w:vAlign w:val="center"/>
          </w:tcPr>
          <w:p w14:paraId="37555D25" w14:textId="77777777" w:rsidR="00577087" w:rsidRPr="002542DA" w:rsidRDefault="00577087" w:rsidP="00D0388F">
            <w:pPr>
              <w:keepNext/>
              <w:keepLines/>
              <w:rPr>
                <w:color w:val="000000" w:themeColor="text1"/>
                <w:sz w:val="18"/>
                <w:szCs w:val="20"/>
              </w:rPr>
            </w:pPr>
            <w:r w:rsidRPr="002542DA">
              <w:rPr>
                <w:color w:val="000000" w:themeColor="text1"/>
                <w:sz w:val="18"/>
                <w:szCs w:val="20"/>
              </w:rPr>
              <w:t>2.00</w:t>
            </w:r>
          </w:p>
        </w:tc>
        <w:tc>
          <w:tcPr>
            <w:tcW w:w="1170" w:type="dxa"/>
            <w:vAlign w:val="center"/>
          </w:tcPr>
          <w:p w14:paraId="60E32284" w14:textId="77777777" w:rsidR="00577087" w:rsidRPr="002542DA" w:rsidRDefault="00577087" w:rsidP="00D0388F">
            <w:pPr>
              <w:keepNext/>
              <w:keepLines/>
              <w:rPr>
                <w:color w:val="000000" w:themeColor="text1"/>
                <w:sz w:val="18"/>
                <w:szCs w:val="20"/>
              </w:rPr>
            </w:pPr>
            <w:r w:rsidRPr="002542DA">
              <w:rPr>
                <w:color w:val="000000" w:themeColor="text1"/>
                <w:sz w:val="18"/>
                <w:szCs w:val="20"/>
              </w:rPr>
              <w:t>3.00</w:t>
            </w:r>
          </w:p>
        </w:tc>
        <w:tc>
          <w:tcPr>
            <w:tcW w:w="5490" w:type="dxa"/>
            <w:vMerge/>
            <w:vAlign w:val="center"/>
          </w:tcPr>
          <w:p w14:paraId="04B00623" w14:textId="77777777" w:rsidR="00577087" w:rsidRPr="002542DA" w:rsidRDefault="00577087" w:rsidP="00D0388F">
            <w:pPr>
              <w:keepNext/>
              <w:keepLines/>
              <w:rPr>
                <w:color w:val="000000" w:themeColor="text1"/>
                <w:sz w:val="18"/>
                <w:szCs w:val="20"/>
              </w:rPr>
            </w:pPr>
          </w:p>
        </w:tc>
      </w:tr>
      <w:tr w:rsidR="00577087" w:rsidRPr="002542DA" w14:paraId="0E8A7497" w14:textId="77777777" w:rsidTr="00D0388F">
        <w:trPr>
          <w:gridBefore w:val="1"/>
          <w:wBefore w:w="18" w:type="dxa"/>
          <w:trHeight w:val="634"/>
        </w:trPr>
        <w:tc>
          <w:tcPr>
            <w:tcW w:w="990" w:type="dxa"/>
            <w:vAlign w:val="center"/>
          </w:tcPr>
          <w:p w14:paraId="3650332C" w14:textId="77777777" w:rsidR="00577087" w:rsidRPr="002542DA" w:rsidRDefault="00577087" w:rsidP="00D0388F">
            <w:pPr>
              <w:keepNext/>
              <w:keepLines/>
              <w:rPr>
                <w:color w:val="000000" w:themeColor="text1"/>
                <w:sz w:val="18"/>
                <w:szCs w:val="20"/>
              </w:rPr>
            </w:pPr>
            <w:r w:rsidRPr="002542DA">
              <w:rPr>
                <w:color w:val="000000" w:themeColor="text1"/>
                <w:sz w:val="18"/>
                <w:szCs w:val="20"/>
              </w:rPr>
              <w:t>C-</w:t>
            </w:r>
          </w:p>
        </w:tc>
        <w:tc>
          <w:tcPr>
            <w:tcW w:w="1440" w:type="dxa"/>
            <w:vAlign w:val="center"/>
          </w:tcPr>
          <w:p w14:paraId="3DC7FA9F" w14:textId="77777777" w:rsidR="00577087" w:rsidRPr="002542DA" w:rsidRDefault="00577087" w:rsidP="00D0388F">
            <w:pPr>
              <w:keepNext/>
              <w:keepLines/>
              <w:rPr>
                <w:color w:val="000000" w:themeColor="text1"/>
                <w:sz w:val="18"/>
                <w:szCs w:val="20"/>
              </w:rPr>
            </w:pPr>
            <w:r w:rsidRPr="002542DA">
              <w:rPr>
                <w:color w:val="000000" w:themeColor="text1"/>
                <w:sz w:val="18"/>
                <w:szCs w:val="20"/>
              </w:rPr>
              <w:t>1.67</w:t>
            </w:r>
          </w:p>
        </w:tc>
        <w:tc>
          <w:tcPr>
            <w:tcW w:w="1170" w:type="dxa"/>
            <w:vAlign w:val="center"/>
          </w:tcPr>
          <w:p w14:paraId="3BE68539" w14:textId="77777777" w:rsidR="00577087" w:rsidRPr="002542DA" w:rsidRDefault="00577087" w:rsidP="00D0388F">
            <w:pPr>
              <w:keepNext/>
              <w:keepLines/>
              <w:rPr>
                <w:color w:val="000000" w:themeColor="text1"/>
                <w:sz w:val="18"/>
                <w:szCs w:val="20"/>
              </w:rPr>
            </w:pPr>
            <w:r w:rsidRPr="002542DA">
              <w:rPr>
                <w:color w:val="000000" w:themeColor="text1"/>
                <w:sz w:val="18"/>
                <w:szCs w:val="20"/>
              </w:rPr>
              <w:t>2.67</w:t>
            </w:r>
          </w:p>
        </w:tc>
        <w:tc>
          <w:tcPr>
            <w:tcW w:w="5490" w:type="dxa"/>
            <w:vMerge/>
            <w:vAlign w:val="center"/>
          </w:tcPr>
          <w:p w14:paraId="15919EEC" w14:textId="77777777" w:rsidR="00577087" w:rsidRPr="002542DA" w:rsidRDefault="00577087" w:rsidP="00D0388F">
            <w:pPr>
              <w:keepNext/>
              <w:keepLines/>
              <w:rPr>
                <w:color w:val="000000" w:themeColor="text1"/>
                <w:sz w:val="18"/>
                <w:szCs w:val="20"/>
              </w:rPr>
            </w:pPr>
          </w:p>
        </w:tc>
      </w:tr>
      <w:tr w:rsidR="00577087" w:rsidRPr="002542DA" w14:paraId="1EDE9DA6" w14:textId="77777777" w:rsidTr="00D0388F">
        <w:trPr>
          <w:trHeight w:val="889"/>
        </w:trPr>
        <w:tc>
          <w:tcPr>
            <w:tcW w:w="1008" w:type="dxa"/>
            <w:gridSpan w:val="2"/>
            <w:vAlign w:val="center"/>
          </w:tcPr>
          <w:p w14:paraId="70A788D0" w14:textId="77777777" w:rsidR="00577087" w:rsidRPr="002542DA" w:rsidRDefault="00577087" w:rsidP="00D0388F">
            <w:pPr>
              <w:keepNext/>
              <w:keepLines/>
              <w:rPr>
                <w:color w:val="000000" w:themeColor="text1"/>
                <w:sz w:val="18"/>
                <w:szCs w:val="20"/>
              </w:rPr>
            </w:pPr>
            <w:r w:rsidRPr="002542DA">
              <w:rPr>
                <w:color w:val="000000" w:themeColor="text1"/>
                <w:sz w:val="18"/>
                <w:szCs w:val="20"/>
              </w:rPr>
              <w:t>D+</w:t>
            </w:r>
          </w:p>
        </w:tc>
        <w:tc>
          <w:tcPr>
            <w:tcW w:w="1440" w:type="dxa"/>
            <w:vMerge w:val="restart"/>
            <w:vAlign w:val="center"/>
          </w:tcPr>
          <w:p w14:paraId="66388A19" w14:textId="77777777" w:rsidR="00577087" w:rsidRPr="002542DA" w:rsidRDefault="00577087" w:rsidP="00D0388F">
            <w:pPr>
              <w:keepNext/>
              <w:keepLines/>
              <w:rPr>
                <w:color w:val="000000" w:themeColor="text1"/>
                <w:sz w:val="18"/>
                <w:szCs w:val="20"/>
              </w:rPr>
            </w:pPr>
            <w:r w:rsidRPr="002542DA">
              <w:rPr>
                <w:color w:val="000000" w:themeColor="text1"/>
                <w:sz w:val="18"/>
                <w:szCs w:val="20"/>
              </w:rPr>
              <w:t>0.00</w:t>
            </w:r>
          </w:p>
        </w:tc>
        <w:tc>
          <w:tcPr>
            <w:tcW w:w="1170" w:type="dxa"/>
            <w:vMerge w:val="restart"/>
            <w:vAlign w:val="center"/>
          </w:tcPr>
          <w:p w14:paraId="2216C8B6" w14:textId="77777777" w:rsidR="00577087" w:rsidRPr="002542DA" w:rsidRDefault="00577087" w:rsidP="00D0388F">
            <w:pPr>
              <w:keepNext/>
              <w:keepLines/>
              <w:rPr>
                <w:color w:val="000000" w:themeColor="text1"/>
                <w:sz w:val="18"/>
                <w:szCs w:val="20"/>
              </w:rPr>
            </w:pPr>
            <w:r w:rsidRPr="002542DA">
              <w:rPr>
                <w:color w:val="000000" w:themeColor="text1"/>
                <w:sz w:val="18"/>
                <w:szCs w:val="20"/>
              </w:rPr>
              <w:t>0.00</w:t>
            </w:r>
          </w:p>
        </w:tc>
        <w:tc>
          <w:tcPr>
            <w:tcW w:w="5490" w:type="dxa"/>
            <w:vMerge w:val="restart"/>
            <w:vAlign w:val="center"/>
          </w:tcPr>
          <w:p w14:paraId="5F1EA99C" w14:textId="77777777" w:rsidR="00577087" w:rsidRPr="002542DA" w:rsidRDefault="00577087" w:rsidP="00D0388F">
            <w:pPr>
              <w:keepNext/>
              <w:keepLines/>
              <w:numPr>
                <w:ilvl w:val="0"/>
                <w:numId w:val="12"/>
              </w:numPr>
              <w:rPr>
                <w:color w:val="000000" w:themeColor="text1"/>
                <w:sz w:val="18"/>
                <w:szCs w:val="20"/>
              </w:rPr>
            </w:pPr>
            <w:r w:rsidRPr="002542DA">
              <w:rPr>
                <w:color w:val="000000" w:themeColor="text1"/>
                <w:sz w:val="18"/>
                <w:szCs w:val="20"/>
              </w:rPr>
              <w:t>The student demonstrates inconsistent progress in meeting content standards at his or her grade level and acquiring the knowledge, skills, and habits on assignments, class participation, projects, and tests to be ready to take high school college preparatory courses in that subject</w:t>
            </w:r>
          </w:p>
          <w:p w14:paraId="365DA80E" w14:textId="77777777" w:rsidR="00577087" w:rsidRPr="002542DA" w:rsidRDefault="00577087" w:rsidP="00D0388F">
            <w:pPr>
              <w:keepNext/>
              <w:keepLines/>
              <w:numPr>
                <w:ilvl w:val="0"/>
                <w:numId w:val="12"/>
              </w:numPr>
              <w:rPr>
                <w:color w:val="000000" w:themeColor="text1"/>
                <w:sz w:val="18"/>
                <w:szCs w:val="20"/>
              </w:rPr>
            </w:pPr>
            <w:r w:rsidRPr="002542DA">
              <w:rPr>
                <w:color w:val="000000" w:themeColor="text1"/>
                <w:sz w:val="18"/>
                <w:szCs w:val="20"/>
              </w:rPr>
              <w:t xml:space="preserve">Shows below average growth in understanding of the subject. </w:t>
            </w:r>
          </w:p>
          <w:p w14:paraId="4204E785" w14:textId="77777777" w:rsidR="00577087" w:rsidRPr="002542DA" w:rsidRDefault="00577087" w:rsidP="00D0388F">
            <w:pPr>
              <w:keepNext/>
              <w:keepLines/>
              <w:numPr>
                <w:ilvl w:val="0"/>
                <w:numId w:val="12"/>
              </w:numPr>
              <w:rPr>
                <w:color w:val="000000" w:themeColor="text1"/>
                <w:sz w:val="18"/>
                <w:szCs w:val="20"/>
              </w:rPr>
            </w:pPr>
            <w:r w:rsidRPr="002542DA">
              <w:rPr>
                <w:color w:val="000000" w:themeColor="text1"/>
                <w:sz w:val="18"/>
                <w:szCs w:val="20"/>
              </w:rPr>
              <w:t xml:space="preserve">Receives consistently below-average marks on tests. </w:t>
            </w:r>
          </w:p>
          <w:p w14:paraId="5132A944" w14:textId="77777777" w:rsidR="00577087" w:rsidRPr="002542DA" w:rsidRDefault="00577087" w:rsidP="00D0388F">
            <w:pPr>
              <w:keepNext/>
              <w:keepLines/>
              <w:numPr>
                <w:ilvl w:val="0"/>
                <w:numId w:val="12"/>
              </w:numPr>
              <w:rPr>
                <w:color w:val="000000" w:themeColor="text1"/>
                <w:sz w:val="18"/>
                <w:szCs w:val="20"/>
              </w:rPr>
            </w:pPr>
            <w:r w:rsidRPr="002542DA">
              <w:rPr>
                <w:color w:val="000000" w:themeColor="text1"/>
                <w:sz w:val="18"/>
                <w:szCs w:val="20"/>
              </w:rPr>
              <w:t xml:space="preserve">Does less than the average amount of assigned work, and seldom makes up work missed. </w:t>
            </w:r>
          </w:p>
          <w:p w14:paraId="1F946847" w14:textId="77777777" w:rsidR="00577087" w:rsidRPr="002542DA" w:rsidRDefault="00577087" w:rsidP="00D0388F">
            <w:pPr>
              <w:keepNext/>
              <w:keepLines/>
              <w:numPr>
                <w:ilvl w:val="0"/>
                <w:numId w:val="12"/>
              </w:numPr>
              <w:rPr>
                <w:color w:val="000000" w:themeColor="text1"/>
                <w:sz w:val="18"/>
                <w:szCs w:val="20"/>
              </w:rPr>
            </w:pPr>
            <w:r w:rsidRPr="002542DA">
              <w:rPr>
                <w:color w:val="000000" w:themeColor="text1"/>
                <w:sz w:val="18"/>
                <w:szCs w:val="20"/>
              </w:rPr>
              <w:t xml:space="preserve">Shows below-average ability or initiative in learning and applying facts, principals, and skills. </w:t>
            </w:r>
          </w:p>
          <w:p w14:paraId="1B7125B7" w14:textId="77777777" w:rsidR="00577087" w:rsidRPr="002542DA" w:rsidRDefault="00577087" w:rsidP="00D0388F">
            <w:pPr>
              <w:keepNext/>
              <w:keepLines/>
              <w:numPr>
                <w:ilvl w:val="0"/>
                <w:numId w:val="12"/>
              </w:numPr>
              <w:rPr>
                <w:color w:val="000000" w:themeColor="text1"/>
                <w:sz w:val="18"/>
                <w:szCs w:val="20"/>
              </w:rPr>
            </w:pPr>
            <w:r w:rsidRPr="002542DA">
              <w:rPr>
                <w:color w:val="000000" w:themeColor="text1"/>
                <w:sz w:val="18"/>
                <w:szCs w:val="20"/>
              </w:rPr>
              <w:t xml:space="preserve">Participates inadequately or ineffectively in learning activities. </w:t>
            </w:r>
          </w:p>
          <w:p w14:paraId="5EC0A09D" w14:textId="77777777" w:rsidR="00577087" w:rsidRPr="002542DA" w:rsidRDefault="00577087" w:rsidP="00D0388F">
            <w:pPr>
              <w:keepNext/>
              <w:keepLines/>
              <w:numPr>
                <w:ilvl w:val="0"/>
                <w:numId w:val="12"/>
              </w:numPr>
              <w:rPr>
                <w:color w:val="000000" w:themeColor="text1"/>
                <w:sz w:val="18"/>
                <w:szCs w:val="20"/>
              </w:rPr>
            </w:pPr>
            <w:r w:rsidRPr="002542DA">
              <w:rPr>
                <w:color w:val="000000" w:themeColor="text1"/>
                <w:sz w:val="18"/>
                <w:szCs w:val="20"/>
              </w:rPr>
              <w:t xml:space="preserve">Shows below average ability or initiative in critical thinking and creativity. </w:t>
            </w:r>
          </w:p>
        </w:tc>
      </w:tr>
      <w:tr w:rsidR="00577087" w:rsidRPr="002542DA" w14:paraId="69A22087" w14:textId="77777777" w:rsidTr="00D0388F">
        <w:trPr>
          <w:trHeight w:val="890"/>
        </w:trPr>
        <w:tc>
          <w:tcPr>
            <w:tcW w:w="1008" w:type="dxa"/>
            <w:gridSpan w:val="2"/>
            <w:vAlign w:val="center"/>
          </w:tcPr>
          <w:p w14:paraId="5D52B162" w14:textId="77777777" w:rsidR="00577087" w:rsidRPr="002542DA" w:rsidRDefault="00577087" w:rsidP="00D0388F">
            <w:pPr>
              <w:keepNext/>
              <w:keepLines/>
              <w:rPr>
                <w:color w:val="000000" w:themeColor="text1"/>
                <w:szCs w:val="20"/>
              </w:rPr>
            </w:pPr>
            <w:r w:rsidRPr="002542DA">
              <w:rPr>
                <w:color w:val="000000" w:themeColor="text1"/>
                <w:szCs w:val="20"/>
              </w:rPr>
              <w:t>D</w:t>
            </w:r>
          </w:p>
        </w:tc>
        <w:tc>
          <w:tcPr>
            <w:tcW w:w="1440" w:type="dxa"/>
            <w:vMerge/>
            <w:vAlign w:val="center"/>
          </w:tcPr>
          <w:p w14:paraId="486BF2C3" w14:textId="77777777" w:rsidR="00577087" w:rsidRPr="002542DA" w:rsidRDefault="00577087" w:rsidP="00D0388F">
            <w:pPr>
              <w:keepNext/>
              <w:keepLines/>
              <w:rPr>
                <w:color w:val="000000" w:themeColor="text1"/>
                <w:szCs w:val="20"/>
              </w:rPr>
            </w:pPr>
          </w:p>
        </w:tc>
        <w:tc>
          <w:tcPr>
            <w:tcW w:w="1170" w:type="dxa"/>
            <w:vMerge/>
            <w:vAlign w:val="center"/>
          </w:tcPr>
          <w:p w14:paraId="704D0DD6" w14:textId="77777777" w:rsidR="00577087" w:rsidRPr="002542DA" w:rsidRDefault="00577087" w:rsidP="00D0388F">
            <w:pPr>
              <w:keepNext/>
              <w:keepLines/>
              <w:rPr>
                <w:color w:val="000000" w:themeColor="text1"/>
                <w:szCs w:val="20"/>
              </w:rPr>
            </w:pPr>
          </w:p>
        </w:tc>
        <w:tc>
          <w:tcPr>
            <w:tcW w:w="5490" w:type="dxa"/>
            <w:vMerge/>
            <w:vAlign w:val="center"/>
          </w:tcPr>
          <w:p w14:paraId="5718B344" w14:textId="77777777" w:rsidR="00577087" w:rsidRPr="002542DA" w:rsidRDefault="00577087" w:rsidP="00D0388F">
            <w:pPr>
              <w:keepNext/>
              <w:keepLines/>
              <w:rPr>
                <w:color w:val="000000" w:themeColor="text1"/>
                <w:szCs w:val="20"/>
              </w:rPr>
            </w:pPr>
          </w:p>
        </w:tc>
      </w:tr>
      <w:tr w:rsidR="00577087" w:rsidRPr="002542DA" w14:paraId="74A68BF9" w14:textId="77777777" w:rsidTr="00D0388F">
        <w:trPr>
          <w:trHeight w:val="889"/>
        </w:trPr>
        <w:tc>
          <w:tcPr>
            <w:tcW w:w="1008" w:type="dxa"/>
            <w:gridSpan w:val="2"/>
            <w:vAlign w:val="center"/>
          </w:tcPr>
          <w:p w14:paraId="0BC6B94E" w14:textId="77777777" w:rsidR="00577087" w:rsidRPr="002542DA" w:rsidRDefault="00577087" w:rsidP="00D0388F">
            <w:pPr>
              <w:keepNext/>
              <w:keepLines/>
              <w:rPr>
                <w:color w:val="000000" w:themeColor="text1"/>
                <w:szCs w:val="20"/>
              </w:rPr>
            </w:pPr>
            <w:r w:rsidRPr="002542DA">
              <w:rPr>
                <w:color w:val="000000" w:themeColor="text1"/>
                <w:szCs w:val="20"/>
              </w:rPr>
              <w:t>D-</w:t>
            </w:r>
          </w:p>
        </w:tc>
        <w:tc>
          <w:tcPr>
            <w:tcW w:w="1440" w:type="dxa"/>
            <w:vMerge/>
            <w:vAlign w:val="center"/>
          </w:tcPr>
          <w:p w14:paraId="61BFAC24" w14:textId="77777777" w:rsidR="00577087" w:rsidRPr="002542DA" w:rsidRDefault="00577087" w:rsidP="00D0388F">
            <w:pPr>
              <w:keepNext/>
              <w:keepLines/>
              <w:rPr>
                <w:color w:val="000000" w:themeColor="text1"/>
                <w:szCs w:val="20"/>
              </w:rPr>
            </w:pPr>
          </w:p>
        </w:tc>
        <w:tc>
          <w:tcPr>
            <w:tcW w:w="1170" w:type="dxa"/>
            <w:vMerge/>
            <w:vAlign w:val="center"/>
          </w:tcPr>
          <w:p w14:paraId="113BD3DF" w14:textId="77777777" w:rsidR="00577087" w:rsidRPr="002542DA" w:rsidRDefault="00577087" w:rsidP="00D0388F">
            <w:pPr>
              <w:keepNext/>
              <w:keepLines/>
              <w:rPr>
                <w:color w:val="000000" w:themeColor="text1"/>
                <w:szCs w:val="20"/>
              </w:rPr>
            </w:pPr>
          </w:p>
        </w:tc>
        <w:tc>
          <w:tcPr>
            <w:tcW w:w="5490" w:type="dxa"/>
            <w:vMerge/>
            <w:vAlign w:val="center"/>
          </w:tcPr>
          <w:p w14:paraId="3F3BCFFA" w14:textId="77777777" w:rsidR="00577087" w:rsidRPr="002542DA" w:rsidRDefault="00577087" w:rsidP="00D0388F">
            <w:pPr>
              <w:keepNext/>
              <w:keepLines/>
              <w:rPr>
                <w:color w:val="000000" w:themeColor="text1"/>
                <w:szCs w:val="20"/>
              </w:rPr>
            </w:pPr>
          </w:p>
        </w:tc>
      </w:tr>
      <w:tr w:rsidR="00577087" w:rsidRPr="00C32E9A" w14:paraId="71B54747" w14:textId="77777777" w:rsidTr="00D0388F">
        <w:trPr>
          <w:trHeight w:val="890"/>
        </w:trPr>
        <w:tc>
          <w:tcPr>
            <w:tcW w:w="1008" w:type="dxa"/>
            <w:gridSpan w:val="2"/>
            <w:vAlign w:val="center"/>
          </w:tcPr>
          <w:p w14:paraId="3454CDB6" w14:textId="77777777" w:rsidR="00577087" w:rsidRPr="002542DA" w:rsidRDefault="00577087" w:rsidP="00D0388F">
            <w:pPr>
              <w:keepNext/>
              <w:keepLines/>
              <w:rPr>
                <w:color w:val="000000" w:themeColor="text1"/>
                <w:szCs w:val="20"/>
              </w:rPr>
            </w:pPr>
            <w:r w:rsidRPr="002542DA">
              <w:rPr>
                <w:color w:val="000000" w:themeColor="text1"/>
                <w:szCs w:val="20"/>
              </w:rPr>
              <w:t>F</w:t>
            </w:r>
          </w:p>
        </w:tc>
        <w:tc>
          <w:tcPr>
            <w:tcW w:w="1440" w:type="dxa"/>
            <w:vMerge/>
            <w:vAlign w:val="center"/>
          </w:tcPr>
          <w:p w14:paraId="34649B81" w14:textId="77777777" w:rsidR="00577087" w:rsidRPr="002542DA" w:rsidRDefault="00577087" w:rsidP="00D0388F">
            <w:pPr>
              <w:keepNext/>
              <w:keepLines/>
              <w:rPr>
                <w:color w:val="000000" w:themeColor="text1"/>
                <w:szCs w:val="20"/>
              </w:rPr>
            </w:pPr>
          </w:p>
        </w:tc>
        <w:tc>
          <w:tcPr>
            <w:tcW w:w="1170" w:type="dxa"/>
            <w:vMerge/>
            <w:vAlign w:val="center"/>
          </w:tcPr>
          <w:p w14:paraId="12AE7C48" w14:textId="77777777" w:rsidR="00577087" w:rsidRPr="002542DA" w:rsidRDefault="00577087" w:rsidP="00D0388F">
            <w:pPr>
              <w:keepNext/>
              <w:keepLines/>
              <w:rPr>
                <w:color w:val="000000" w:themeColor="text1"/>
                <w:szCs w:val="20"/>
              </w:rPr>
            </w:pPr>
          </w:p>
        </w:tc>
        <w:tc>
          <w:tcPr>
            <w:tcW w:w="5490" w:type="dxa"/>
            <w:vMerge/>
            <w:vAlign w:val="center"/>
          </w:tcPr>
          <w:p w14:paraId="4AE29685" w14:textId="77777777" w:rsidR="00577087" w:rsidRPr="002542DA" w:rsidRDefault="00577087" w:rsidP="00D0388F">
            <w:pPr>
              <w:keepNext/>
              <w:keepLines/>
              <w:rPr>
                <w:color w:val="000000" w:themeColor="text1"/>
                <w:szCs w:val="20"/>
              </w:rPr>
            </w:pPr>
          </w:p>
        </w:tc>
      </w:tr>
    </w:tbl>
    <w:p w14:paraId="527C5C43" w14:textId="77777777" w:rsidR="00577087" w:rsidRPr="00F974CA" w:rsidRDefault="00577087" w:rsidP="00CD50A5"/>
    <w:p w14:paraId="07EC5EB8" w14:textId="77777777" w:rsidR="008642CE" w:rsidRDefault="0058605A">
      <w:pPr>
        <w:pStyle w:val="Heading2"/>
      </w:pPr>
      <w:r>
        <w:lastRenderedPageBreak/>
        <w:br/>
      </w:r>
      <w:bookmarkStart w:id="92" w:name="_Toc481771440"/>
      <w:r w:rsidR="008642CE">
        <w:t>Weighted Scaling</w:t>
      </w:r>
      <w:bookmarkEnd w:id="92"/>
    </w:p>
    <w:p w14:paraId="11FA6D4C" w14:textId="77777777" w:rsidR="008642CE" w:rsidRDefault="008642CE" w:rsidP="00E547B1">
      <w:pPr>
        <w:pStyle w:val="Heading3"/>
        <w:spacing w:after="120"/>
        <w:jc w:val="left"/>
        <w:rPr>
          <w:color w:val="000000" w:themeColor="text1"/>
          <w:szCs w:val="20"/>
        </w:rPr>
      </w:pPr>
      <w:r>
        <w:rPr>
          <w:color w:val="000000" w:themeColor="text1"/>
          <w:szCs w:val="20"/>
        </w:rPr>
        <w:t xml:space="preserve">For the </w:t>
      </w:r>
      <w:proofErr w:type="gramStart"/>
      <w:r>
        <w:rPr>
          <w:color w:val="000000" w:themeColor="text1"/>
          <w:szCs w:val="20"/>
        </w:rPr>
        <w:t>Aspire</w:t>
      </w:r>
      <w:proofErr w:type="gramEnd"/>
      <w:r>
        <w:rPr>
          <w:color w:val="000000" w:themeColor="text1"/>
          <w:szCs w:val="20"/>
        </w:rPr>
        <w:t xml:space="preserve"> weighted </w:t>
      </w:r>
      <w:r w:rsidR="009D1788">
        <w:rPr>
          <w:color w:val="000000" w:themeColor="text1"/>
          <w:szCs w:val="20"/>
        </w:rPr>
        <w:t xml:space="preserve">9-12 </w:t>
      </w:r>
      <w:r>
        <w:rPr>
          <w:color w:val="000000" w:themeColor="text1"/>
          <w:szCs w:val="20"/>
        </w:rPr>
        <w:t>GPA, o</w:t>
      </w:r>
      <w:r w:rsidRPr="00196287">
        <w:rPr>
          <w:color w:val="000000" w:themeColor="text1"/>
          <w:szCs w:val="20"/>
        </w:rPr>
        <w:t xml:space="preserve">nly for grades of C- or better, Aspire will grant the weighted scale for UC-approved honors courses, AP courses, IB courses, and college </w:t>
      </w:r>
      <w:r>
        <w:rPr>
          <w:color w:val="000000" w:themeColor="text1"/>
          <w:szCs w:val="20"/>
        </w:rPr>
        <w:t xml:space="preserve">and community college </w:t>
      </w:r>
      <w:r w:rsidRPr="00196287">
        <w:rPr>
          <w:color w:val="000000" w:themeColor="text1"/>
          <w:szCs w:val="20"/>
        </w:rPr>
        <w:t>academic courses that are not remedial in nature</w:t>
      </w:r>
      <w:r>
        <w:rPr>
          <w:color w:val="000000" w:themeColor="text1"/>
          <w:szCs w:val="20"/>
        </w:rPr>
        <w:t xml:space="preserve"> and that are taken</w:t>
      </w:r>
      <w:r w:rsidRPr="00196287">
        <w:rPr>
          <w:color w:val="000000" w:themeColor="text1"/>
          <w:szCs w:val="20"/>
        </w:rPr>
        <w:t>.</w:t>
      </w:r>
      <w:r>
        <w:rPr>
          <w:color w:val="000000" w:themeColor="text1"/>
          <w:szCs w:val="20"/>
        </w:rPr>
        <w:t xml:space="preserve"> For non-Aspire GPAs, weighting is determined by the organization calculating the GPA (UC, CSU, Cal Grant, etc.). </w:t>
      </w:r>
      <w:r w:rsidR="0058605A">
        <w:rPr>
          <w:color w:val="000000" w:themeColor="text1"/>
          <w:szCs w:val="20"/>
        </w:rPr>
        <w:br/>
      </w:r>
      <w:r>
        <w:rPr>
          <w:color w:val="000000" w:themeColor="text1"/>
          <w:szCs w:val="20"/>
        </w:rPr>
        <w:t xml:space="preserve"> </w:t>
      </w:r>
    </w:p>
    <w:p w14:paraId="4F3FB5C7" w14:textId="77777777" w:rsidR="00577087" w:rsidRPr="003D4ABC" w:rsidRDefault="00577087" w:rsidP="00577087">
      <w:pPr>
        <w:pStyle w:val="Heading2"/>
      </w:pPr>
      <w:bookmarkStart w:id="93" w:name="_Toc481771441"/>
      <w:r w:rsidRPr="003D4ABC">
        <w:t>Drop Class Policy</w:t>
      </w:r>
      <w:bookmarkEnd w:id="93"/>
    </w:p>
    <w:p w14:paraId="5A2D83D6" w14:textId="77777777" w:rsidR="00577087" w:rsidRPr="005A7AE0" w:rsidRDefault="00577087" w:rsidP="00577087">
      <w:pPr>
        <w:rPr>
          <w:color w:val="000000" w:themeColor="text1"/>
          <w:szCs w:val="20"/>
        </w:rPr>
      </w:pPr>
      <w:r w:rsidRPr="005A7AE0">
        <w:rPr>
          <w:color w:val="000000" w:themeColor="text1"/>
          <w:szCs w:val="20"/>
        </w:rPr>
        <w:t>Students are able to withdraw/drop classes within the first four (4) weeks of the course only for the following three reasons:</w:t>
      </w:r>
    </w:p>
    <w:p w14:paraId="1F277BD7" w14:textId="77777777" w:rsidR="00577087" w:rsidRPr="005A7AE0" w:rsidRDefault="00577087" w:rsidP="000E383A">
      <w:pPr>
        <w:pStyle w:val="ListParagraph"/>
        <w:numPr>
          <w:ilvl w:val="0"/>
          <w:numId w:val="39"/>
        </w:numPr>
        <w:rPr>
          <w:color w:val="000000" w:themeColor="text1"/>
          <w:szCs w:val="20"/>
        </w:rPr>
      </w:pPr>
      <w:r w:rsidRPr="005A7AE0">
        <w:rPr>
          <w:color w:val="000000" w:themeColor="text1"/>
          <w:szCs w:val="20"/>
        </w:rPr>
        <w:t>Student has taken and received credit for same class previously.</w:t>
      </w:r>
    </w:p>
    <w:p w14:paraId="48C6AB71" w14:textId="77777777" w:rsidR="00577087" w:rsidRPr="005A7AE0" w:rsidRDefault="00577087" w:rsidP="000E383A">
      <w:pPr>
        <w:pStyle w:val="ListParagraph"/>
        <w:numPr>
          <w:ilvl w:val="0"/>
          <w:numId w:val="39"/>
        </w:numPr>
        <w:rPr>
          <w:color w:val="000000" w:themeColor="text1"/>
          <w:szCs w:val="20"/>
        </w:rPr>
      </w:pPr>
      <w:r w:rsidRPr="005A7AE0">
        <w:rPr>
          <w:color w:val="000000" w:themeColor="text1"/>
          <w:szCs w:val="20"/>
        </w:rPr>
        <w:t>Student needs to take a required class in lieu of course.</w:t>
      </w:r>
    </w:p>
    <w:p w14:paraId="08ABDAB5" w14:textId="77777777" w:rsidR="00577087" w:rsidRPr="005A7AE0" w:rsidRDefault="00577087" w:rsidP="000E383A">
      <w:pPr>
        <w:pStyle w:val="ListParagraph"/>
        <w:numPr>
          <w:ilvl w:val="0"/>
          <w:numId w:val="39"/>
        </w:numPr>
        <w:rPr>
          <w:color w:val="000000" w:themeColor="text1"/>
          <w:szCs w:val="20"/>
        </w:rPr>
      </w:pPr>
      <w:r w:rsidRPr="005A7AE0">
        <w:rPr>
          <w:color w:val="000000" w:themeColor="text1"/>
          <w:szCs w:val="20"/>
        </w:rPr>
        <w:t>The course is not required to meet the Aspire graduation requirements.</w:t>
      </w:r>
    </w:p>
    <w:p w14:paraId="43F1FE43" w14:textId="77777777" w:rsidR="00577087" w:rsidRPr="005A7AE0" w:rsidRDefault="00577087" w:rsidP="00577087">
      <w:pPr>
        <w:rPr>
          <w:color w:val="000000" w:themeColor="text1"/>
          <w:szCs w:val="20"/>
        </w:rPr>
      </w:pPr>
    </w:p>
    <w:p w14:paraId="35B42622" w14:textId="77777777" w:rsidR="00577087" w:rsidRPr="005A7AE0" w:rsidRDefault="00577087" w:rsidP="00577087">
      <w:pPr>
        <w:rPr>
          <w:color w:val="000000" w:themeColor="text1"/>
          <w:szCs w:val="20"/>
        </w:rPr>
      </w:pPr>
      <w:r w:rsidRPr="005A7AE0">
        <w:rPr>
          <w:color w:val="000000" w:themeColor="text1"/>
          <w:szCs w:val="20"/>
        </w:rPr>
        <w:t xml:space="preserve">No student </w:t>
      </w:r>
      <w:proofErr w:type="gramStart"/>
      <w:r w:rsidRPr="005A7AE0">
        <w:rPr>
          <w:color w:val="000000" w:themeColor="text1"/>
          <w:szCs w:val="20"/>
        </w:rPr>
        <w:t>will be allowed</w:t>
      </w:r>
      <w:proofErr w:type="gramEnd"/>
      <w:r w:rsidRPr="005A7AE0">
        <w:rPr>
          <w:color w:val="000000" w:themeColor="text1"/>
          <w:szCs w:val="20"/>
        </w:rPr>
        <w:t xml:space="preserve"> to drop a class after four (4) weeks of class unless:</w:t>
      </w:r>
    </w:p>
    <w:p w14:paraId="5B27BF5D" w14:textId="77777777" w:rsidR="00577087" w:rsidRPr="005A7AE0" w:rsidRDefault="00577087" w:rsidP="000E383A">
      <w:pPr>
        <w:pStyle w:val="ListParagraph"/>
        <w:numPr>
          <w:ilvl w:val="0"/>
          <w:numId w:val="40"/>
        </w:numPr>
        <w:rPr>
          <w:color w:val="000000" w:themeColor="text1"/>
          <w:szCs w:val="20"/>
        </w:rPr>
      </w:pPr>
      <w:r w:rsidRPr="005A7AE0">
        <w:rPr>
          <w:color w:val="000000" w:themeColor="text1"/>
          <w:szCs w:val="20"/>
        </w:rPr>
        <w:t>The student had extenuating circumstances that prohibited the student from completing the course on time (example: automobile accident, serious illness)</w:t>
      </w:r>
      <w:r w:rsidR="00AB269E">
        <w:rPr>
          <w:color w:val="000000" w:themeColor="text1"/>
          <w:szCs w:val="20"/>
        </w:rPr>
        <w:t>.</w:t>
      </w:r>
    </w:p>
    <w:p w14:paraId="1EE54AE6" w14:textId="77777777" w:rsidR="00577087" w:rsidRPr="0058605A" w:rsidRDefault="00577087" w:rsidP="000E383A">
      <w:pPr>
        <w:pStyle w:val="ListParagraph"/>
        <w:numPr>
          <w:ilvl w:val="0"/>
          <w:numId w:val="40"/>
        </w:numPr>
        <w:rPr>
          <w:color w:val="000000" w:themeColor="text1"/>
          <w:szCs w:val="20"/>
        </w:rPr>
      </w:pPr>
      <w:r w:rsidRPr="005A7AE0">
        <w:rPr>
          <w:color w:val="000000" w:themeColor="text1"/>
          <w:szCs w:val="20"/>
        </w:rPr>
        <w:t>The student did not receive adequate materials to complete the course (example:  textbook)</w:t>
      </w:r>
      <w:r w:rsidR="00AB269E">
        <w:rPr>
          <w:color w:val="000000" w:themeColor="text1"/>
          <w:szCs w:val="20"/>
        </w:rPr>
        <w:t>.</w:t>
      </w:r>
      <w:r>
        <w:rPr>
          <w:color w:val="000000" w:themeColor="text1"/>
          <w:szCs w:val="20"/>
        </w:rPr>
        <w:br/>
      </w:r>
    </w:p>
    <w:p w14:paraId="5D77138C" w14:textId="77777777" w:rsidR="00577087" w:rsidRPr="003D4ABC" w:rsidRDefault="00577087" w:rsidP="00577087">
      <w:pPr>
        <w:pStyle w:val="Heading2"/>
      </w:pPr>
      <w:bookmarkStart w:id="94" w:name="_Toc481771442"/>
      <w:r w:rsidRPr="003D4ABC">
        <w:t>Re-taking a Class for which a Passing Grade Was Earned</w:t>
      </w:r>
      <w:bookmarkEnd w:id="94"/>
    </w:p>
    <w:p w14:paraId="3C35D254" w14:textId="77777777" w:rsidR="00577087" w:rsidRPr="005A7AE0" w:rsidRDefault="00577087" w:rsidP="00577087">
      <w:pPr>
        <w:rPr>
          <w:color w:val="000000" w:themeColor="text1"/>
          <w:szCs w:val="20"/>
        </w:rPr>
      </w:pPr>
      <w:r>
        <w:rPr>
          <w:color w:val="000000" w:themeColor="text1"/>
          <w:szCs w:val="20"/>
        </w:rPr>
        <w:t xml:space="preserve">In alignment with UC/CSU policy, a course that </w:t>
      </w:r>
      <w:proofErr w:type="gramStart"/>
      <w:r>
        <w:rPr>
          <w:color w:val="000000" w:themeColor="text1"/>
          <w:szCs w:val="20"/>
        </w:rPr>
        <w:t>was passed</w:t>
      </w:r>
      <w:proofErr w:type="gramEnd"/>
      <w:r>
        <w:rPr>
          <w:color w:val="000000" w:themeColor="text1"/>
          <w:szCs w:val="20"/>
        </w:rPr>
        <w:t xml:space="preserve"> with a grade of C- or better cannot be re-taken. If this is done (for example, by error), the original grade is the grade of record, and credit is not earned for the second taking. </w:t>
      </w:r>
    </w:p>
    <w:p w14:paraId="77D2ACA4" w14:textId="77777777" w:rsidR="005874A9" w:rsidRPr="0058605A" w:rsidRDefault="0058605A" w:rsidP="0058605A">
      <w:pPr>
        <w:widowControl w:val="0"/>
        <w:autoSpaceDE w:val="0"/>
        <w:autoSpaceDN w:val="0"/>
        <w:adjustRightInd w:val="0"/>
        <w:rPr>
          <w:color w:val="000000" w:themeColor="text1"/>
          <w:szCs w:val="20"/>
        </w:rPr>
      </w:pPr>
      <w:bookmarkStart w:id="95" w:name="_Toc323557476"/>
      <w:bookmarkEnd w:id="90"/>
      <w:r>
        <w:rPr>
          <w:color w:val="000000" w:themeColor="text1"/>
          <w:szCs w:val="20"/>
        </w:rPr>
        <w:br/>
      </w:r>
    </w:p>
    <w:p w14:paraId="6835FE65" w14:textId="77777777" w:rsidR="00677A9E" w:rsidRPr="005A7AE0" w:rsidRDefault="00C32E9A" w:rsidP="00983C3C">
      <w:pPr>
        <w:pStyle w:val="MediumHeader"/>
      </w:pPr>
      <w:bookmarkStart w:id="96" w:name="_Toc481771443"/>
      <w:bookmarkEnd w:id="95"/>
      <w:r w:rsidRPr="00DC0E48">
        <w:t>School Culture</w:t>
      </w:r>
      <w:r>
        <w:t xml:space="preserve"> and </w:t>
      </w:r>
      <w:r w:rsidR="003D4ABC">
        <w:t>Student Life</w:t>
      </w:r>
      <w:bookmarkEnd w:id="96"/>
    </w:p>
    <w:p w14:paraId="7A6D5B67" w14:textId="77777777" w:rsidR="00561990" w:rsidRDefault="00561990" w:rsidP="00C32E9A">
      <w:pPr>
        <w:pStyle w:val="Heading2"/>
        <w:rPr>
          <w:highlight w:val="yellow"/>
        </w:rPr>
      </w:pPr>
      <w:bookmarkStart w:id="97" w:name="_Toc109544498"/>
      <w:bookmarkStart w:id="98" w:name="_Toc319918200"/>
    </w:p>
    <w:p w14:paraId="50588224" w14:textId="77777777" w:rsidR="00561990" w:rsidRDefault="00245491" w:rsidP="00C32E9A">
      <w:pPr>
        <w:pStyle w:val="Heading2"/>
      </w:pPr>
      <w:bookmarkStart w:id="99" w:name="_Toc481771444"/>
      <w:r w:rsidRPr="00F5365F">
        <w:t xml:space="preserve">School Culture </w:t>
      </w:r>
      <w:r w:rsidR="00561990" w:rsidRPr="00F5365F">
        <w:t>Highlights</w:t>
      </w:r>
      <w:bookmarkEnd w:id="99"/>
    </w:p>
    <w:p w14:paraId="6E858581" w14:textId="77777777" w:rsidR="00F5365F" w:rsidRDefault="00844064" w:rsidP="00983C3C">
      <w:r>
        <w:t xml:space="preserve">Benjamin Holt College Preparatory Academy </w:t>
      </w:r>
      <w:r w:rsidR="00F5365F" w:rsidRPr="00CD50A5">
        <w:t xml:space="preserve">works hard </w:t>
      </w:r>
      <w:r w:rsidR="00F5365F">
        <w:t xml:space="preserve">to create a positive school culture with </w:t>
      </w:r>
      <w:proofErr w:type="gramStart"/>
      <w:r w:rsidR="00F5365F">
        <w:t>College for Certain</w:t>
      </w:r>
      <w:proofErr w:type="gramEnd"/>
      <w:r w:rsidR="00F5365F">
        <w:t xml:space="preserve"> and student success at the center of all that we do.  From classrooms named for universities to celebrations that connect our school with students, family and staff, building community is an important piece of the work we do every day.</w:t>
      </w:r>
    </w:p>
    <w:p w14:paraId="135F8B52" w14:textId="77777777" w:rsidR="00F5365F" w:rsidRDefault="00F5365F" w:rsidP="00CD50A5">
      <w:pPr>
        <w:rPr>
          <w:highlight w:val="yellow"/>
        </w:rPr>
      </w:pPr>
      <w:r>
        <w:t xml:space="preserve">  </w:t>
      </w:r>
    </w:p>
    <w:p w14:paraId="53707A2A" w14:textId="77777777" w:rsidR="00561990" w:rsidRDefault="00844064" w:rsidP="00CD50A5">
      <w:r>
        <w:t xml:space="preserve">Benjamin Holt College Preparatory Academy strongly believes that each student and situation </w:t>
      </w:r>
      <w:proofErr w:type="gramStart"/>
      <w:r>
        <w:t>should be handled</w:t>
      </w:r>
      <w:proofErr w:type="gramEnd"/>
      <w:r>
        <w:t xml:space="preserve"> with an equity lens. For that reason, Ben Holt has implemented the use of Restorative Practices. Restorative Practices allows our staff and student to voice their concerns and to come to a collective understanding of the direction issues that arise. </w:t>
      </w:r>
    </w:p>
    <w:p w14:paraId="1D0B9200" w14:textId="77777777" w:rsidR="00C32E9A" w:rsidRDefault="00561990" w:rsidP="00CD50A5">
      <w:r>
        <w:t xml:space="preserve"> </w:t>
      </w:r>
    </w:p>
    <w:p w14:paraId="5FECBD53" w14:textId="77777777" w:rsidR="00C32E9A" w:rsidRPr="005A7AE0" w:rsidRDefault="00C32E9A" w:rsidP="00C32E9A">
      <w:pPr>
        <w:pStyle w:val="Heading2"/>
      </w:pPr>
      <w:bookmarkStart w:id="100" w:name="_Toc481771445"/>
      <w:r w:rsidRPr="005A7AE0">
        <w:t>Dress Code</w:t>
      </w:r>
      <w:bookmarkEnd w:id="100"/>
    </w:p>
    <w:p w14:paraId="18280341" w14:textId="77777777" w:rsidR="00C32E9A" w:rsidRPr="005A7AE0" w:rsidRDefault="00C32E9A" w:rsidP="00C32E9A">
      <w:pPr>
        <w:widowControl w:val="0"/>
        <w:suppressAutoHyphens/>
        <w:spacing w:after="120"/>
        <w:rPr>
          <w:color w:val="000000" w:themeColor="text1"/>
          <w:szCs w:val="20"/>
        </w:rPr>
      </w:pPr>
      <w:r w:rsidRPr="005A7AE0">
        <w:rPr>
          <w:color w:val="000000" w:themeColor="text1"/>
          <w:spacing w:val="-2"/>
          <w:szCs w:val="20"/>
        </w:rPr>
        <w:t xml:space="preserve">Learning deserves an environment of respect and freedom from distraction.  Aspire Board policy requires that all students enrolled in Aspire Public Schools comply with the school’s uniform policy. </w:t>
      </w:r>
      <w:r w:rsidRPr="005A7AE0">
        <w:rPr>
          <w:color w:val="000000" w:themeColor="text1"/>
          <w:szCs w:val="20"/>
        </w:rPr>
        <w:t>Students who are out of uniform will be subject to disciplinary action.  All uniforms should be marked with the student</w:t>
      </w:r>
      <w:r>
        <w:rPr>
          <w:color w:val="000000" w:themeColor="text1"/>
          <w:szCs w:val="20"/>
        </w:rPr>
        <w:t>’s</w:t>
      </w:r>
      <w:r w:rsidRPr="005A7AE0">
        <w:rPr>
          <w:color w:val="000000" w:themeColor="text1"/>
          <w:szCs w:val="20"/>
        </w:rPr>
        <w:t xml:space="preserve"> name.  Uniforms (including shoes) are to be clean, maintained, appropriately sized, and worn as they </w:t>
      </w:r>
      <w:proofErr w:type="gramStart"/>
      <w:r w:rsidRPr="005A7AE0">
        <w:rPr>
          <w:color w:val="000000" w:themeColor="text1"/>
          <w:szCs w:val="20"/>
        </w:rPr>
        <w:t>are designed to be worn</w:t>
      </w:r>
      <w:proofErr w:type="gramEnd"/>
      <w:r w:rsidRPr="005A7AE0">
        <w:rPr>
          <w:color w:val="000000" w:themeColor="text1"/>
          <w:szCs w:val="20"/>
        </w:rPr>
        <w:t xml:space="preserve">.  The uniform reflects a positive pride in self and school. </w:t>
      </w:r>
    </w:p>
    <w:p w14:paraId="52118FE1" w14:textId="77777777" w:rsidR="00C32E9A" w:rsidRPr="005A7AE0" w:rsidRDefault="00C32E9A" w:rsidP="00C32E9A">
      <w:pPr>
        <w:pStyle w:val="Heading4"/>
        <w:rPr>
          <w:b w:val="0"/>
          <w:i/>
          <w:color w:val="000000" w:themeColor="text1"/>
          <w:sz w:val="20"/>
          <w:szCs w:val="20"/>
          <w:u w:val="single"/>
        </w:rPr>
      </w:pPr>
      <w:r w:rsidRPr="005A7AE0">
        <w:rPr>
          <w:b w:val="0"/>
          <w:i/>
          <w:color w:val="000000" w:themeColor="text1"/>
          <w:sz w:val="20"/>
          <w:szCs w:val="20"/>
          <w:u w:val="single"/>
        </w:rPr>
        <w:t>Uniform Policy</w:t>
      </w:r>
    </w:p>
    <w:p w14:paraId="06C99E95" w14:textId="77777777" w:rsidR="00C32E9A" w:rsidRPr="005A7AE0" w:rsidRDefault="00C32E9A" w:rsidP="00C32E9A">
      <w:pPr>
        <w:spacing w:after="120"/>
        <w:rPr>
          <w:color w:val="000000" w:themeColor="text1"/>
          <w:szCs w:val="20"/>
        </w:rPr>
      </w:pPr>
      <w:r w:rsidRPr="005A7AE0">
        <w:rPr>
          <w:color w:val="000000" w:themeColor="text1"/>
          <w:szCs w:val="20"/>
        </w:rPr>
        <w:t>The purpose of uniform dress at the school is:</w:t>
      </w:r>
    </w:p>
    <w:p w14:paraId="7FD5668F" w14:textId="77777777" w:rsidR="00C32E9A" w:rsidRPr="005A7AE0" w:rsidRDefault="00C32E9A" w:rsidP="00C32E9A">
      <w:pPr>
        <w:numPr>
          <w:ilvl w:val="0"/>
          <w:numId w:val="17"/>
        </w:numPr>
        <w:tabs>
          <w:tab w:val="clear" w:pos="720"/>
        </w:tabs>
        <w:spacing w:after="120"/>
        <w:ind w:left="360"/>
        <w:rPr>
          <w:color w:val="000000" w:themeColor="text1"/>
          <w:szCs w:val="20"/>
        </w:rPr>
      </w:pPr>
      <w:r w:rsidRPr="005A7AE0">
        <w:rPr>
          <w:color w:val="000000" w:themeColor="text1"/>
          <w:szCs w:val="20"/>
        </w:rPr>
        <w:t>To focus students on school as a professional workplace</w:t>
      </w:r>
    </w:p>
    <w:p w14:paraId="38CC7123" w14:textId="77777777" w:rsidR="00C32E9A" w:rsidRPr="005A7AE0" w:rsidRDefault="00C32E9A" w:rsidP="00C32E9A">
      <w:pPr>
        <w:numPr>
          <w:ilvl w:val="0"/>
          <w:numId w:val="17"/>
        </w:numPr>
        <w:tabs>
          <w:tab w:val="clear" w:pos="720"/>
        </w:tabs>
        <w:spacing w:after="120"/>
        <w:ind w:left="360"/>
        <w:rPr>
          <w:color w:val="000000" w:themeColor="text1"/>
          <w:szCs w:val="20"/>
        </w:rPr>
      </w:pPr>
      <w:r w:rsidRPr="005A7AE0">
        <w:rPr>
          <w:color w:val="000000" w:themeColor="text1"/>
          <w:szCs w:val="20"/>
        </w:rPr>
        <w:t>To focus students away from clothing as a competition</w:t>
      </w:r>
    </w:p>
    <w:p w14:paraId="161D28DB" w14:textId="77777777" w:rsidR="00C32E9A" w:rsidRPr="005A7AE0" w:rsidRDefault="00C32E9A" w:rsidP="00C32E9A">
      <w:pPr>
        <w:numPr>
          <w:ilvl w:val="0"/>
          <w:numId w:val="17"/>
        </w:numPr>
        <w:tabs>
          <w:tab w:val="clear" w:pos="720"/>
        </w:tabs>
        <w:spacing w:after="120"/>
        <w:ind w:left="360"/>
        <w:rPr>
          <w:color w:val="000000" w:themeColor="text1"/>
          <w:szCs w:val="20"/>
        </w:rPr>
      </w:pPr>
      <w:r w:rsidRPr="005A7AE0">
        <w:rPr>
          <w:color w:val="000000" w:themeColor="text1"/>
          <w:szCs w:val="20"/>
        </w:rPr>
        <w:t>To symbolize our united effort on the road to college</w:t>
      </w:r>
    </w:p>
    <w:p w14:paraId="77B50490" w14:textId="77777777" w:rsidR="00C32E9A" w:rsidRPr="005A7AE0" w:rsidRDefault="00C32E9A" w:rsidP="00C32E9A">
      <w:pPr>
        <w:numPr>
          <w:ilvl w:val="0"/>
          <w:numId w:val="17"/>
        </w:numPr>
        <w:tabs>
          <w:tab w:val="clear" w:pos="720"/>
        </w:tabs>
        <w:spacing w:after="120"/>
        <w:ind w:left="360"/>
        <w:rPr>
          <w:color w:val="000000" w:themeColor="text1"/>
          <w:szCs w:val="20"/>
        </w:rPr>
      </w:pPr>
      <w:r w:rsidRPr="005A7AE0">
        <w:rPr>
          <w:color w:val="000000" w:themeColor="text1"/>
          <w:szCs w:val="20"/>
        </w:rPr>
        <w:lastRenderedPageBreak/>
        <w:t>To develop and enhance a sense of school pride</w:t>
      </w:r>
    </w:p>
    <w:p w14:paraId="767D128D" w14:textId="77777777" w:rsidR="00C32E9A" w:rsidRPr="005A7AE0" w:rsidRDefault="00C32E9A" w:rsidP="00C32E9A">
      <w:pPr>
        <w:numPr>
          <w:ilvl w:val="0"/>
          <w:numId w:val="17"/>
        </w:numPr>
        <w:tabs>
          <w:tab w:val="clear" w:pos="720"/>
        </w:tabs>
        <w:spacing w:after="120"/>
        <w:ind w:left="360"/>
        <w:rPr>
          <w:color w:val="000000" w:themeColor="text1"/>
          <w:szCs w:val="20"/>
        </w:rPr>
      </w:pPr>
      <w:r w:rsidRPr="005A7AE0">
        <w:rPr>
          <w:color w:val="000000" w:themeColor="text1"/>
          <w:szCs w:val="20"/>
        </w:rPr>
        <w:t>To enhance school safety</w:t>
      </w:r>
    </w:p>
    <w:p w14:paraId="373DB05F" w14:textId="77777777" w:rsidR="00C32E9A" w:rsidRPr="005A7AE0" w:rsidRDefault="00C32E9A" w:rsidP="00C32E9A">
      <w:pPr>
        <w:spacing w:after="120"/>
        <w:rPr>
          <w:color w:val="000000" w:themeColor="text1"/>
          <w:szCs w:val="20"/>
        </w:rPr>
      </w:pPr>
      <w:r w:rsidRPr="005A7AE0">
        <w:rPr>
          <w:color w:val="000000" w:themeColor="text1"/>
          <w:szCs w:val="20"/>
        </w:rPr>
        <w:t xml:space="preserve">Outer garments must be appropriate for the comfort and normal activities of students while in school. All items </w:t>
      </w:r>
      <w:proofErr w:type="gramStart"/>
      <w:r w:rsidRPr="005A7AE0">
        <w:rPr>
          <w:color w:val="000000" w:themeColor="text1"/>
          <w:szCs w:val="20"/>
        </w:rPr>
        <w:t>must be worn</w:t>
      </w:r>
      <w:proofErr w:type="gramEnd"/>
      <w:r w:rsidRPr="005A7AE0">
        <w:rPr>
          <w:color w:val="000000" w:themeColor="text1"/>
          <w:szCs w:val="20"/>
        </w:rPr>
        <w:t xml:space="preserve"> in traditional and appropriate fashion. A top must cover a student’s </w:t>
      </w:r>
      <w:r>
        <w:rPr>
          <w:color w:val="000000" w:themeColor="text1"/>
          <w:szCs w:val="20"/>
        </w:rPr>
        <w:t>chest</w:t>
      </w:r>
      <w:r w:rsidRPr="005A7AE0">
        <w:rPr>
          <w:color w:val="000000" w:themeColor="text1"/>
          <w:szCs w:val="20"/>
        </w:rPr>
        <w:t xml:space="preserve"> and midriff. Bottoms must cover a student’s hips and buttocks.  All clothing </w:t>
      </w:r>
      <w:proofErr w:type="gramStart"/>
      <w:r w:rsidRPr="005A7AE0">
        <w:rPr>
          <w:color w:val="000000" w:themeColor="text1"/>
          <w:szCs w:val="20"/>
        </w:rPr>
        <w:t>must be worn</w:t>
      </w:r>
      <w:proofErr w:type="gramEnd"/>
      <w:r w:rsidRPr="005A7AE0">
        <w:rPr>
          <w:color w:val="000000" w:themeColor="text1"/>
          <w:szCs w:val="20"/>
        </w:rPr>
        <w:t xml:space="preserve"> in the student’s appropriate size. </w:t>
      </w:r>
    </w:p>
    <w:p w14:paraId="54A3FDCF" w14:textId="77777777" w:rsidR="00C32E9A" w:rsidRPr="005A7AE0" w:rsidRDefault="00C32E9A" w:rsidP="00C32E9A">
      <w:pPr>
        <w:spacing w:after="120"/>
        <w:rPr>
          <w:color w:val="000000" w:themeColor="text1"/>
          <w:szCs w:val="20"/>
        </w:rPr>
      </w:pPr>
      <w:r w:rsidRPr="005A7AE0">
        <w:rPr>
          <w:color w:val="000000" w:themeColor="text1"/>
          <w:szCs w:val="20"/>
        </w:rPr>
        <w:t xml:space="preserve">Clothing </w:t>
      </w:r>
      <w:proofErr w:type="gramStart"/>
      <w:r w:rsidRPr="005A7AE0">
        <w:rPr>
          <w:color w:val="000000" w:themeColor="text1"/>
          <w:szCs w:val="20"/>
        </w:rPr>
        <w:t>must be in good condition and cannot be bleached, stained, ripped, torn, frayed, etc</w:t>
      </w:r>
      <w:proofErr w:type="gramEnd"/>
      <w:r w:rsidRPr="005A7AE0">
        <w:rPr>
          <w:color w:val="000000" w:themeColor="text1"/>
          <w:szCs w:val="20"/>
        </w:rPr>
        <w:t xml:space="preserve">.  If a color or item of clothing becomes a safety issue or a distraction from learning, the student </w:t>
      </w:r>
      <w:proofErr w:type="gramStart"/>
      <w:r w:rsidRPr="005A7AE0">
        <w:rPr>
          <w:color w:val="000000" w:themeColor="text1"/>
          <w:szCs w:val="20"/>
        </w:rPr>
        <w:t>may be asked</w:t>
      </w:r>
      <w:proofErr w:type="gramEnd"/>
      <w:r w:rsidRPr="005A7AE0">
        <w:rPr>
          <w:color w:val="000000" w:themeColor="text1"/>
          <w:szCs w:val="20"/>
        </w:rPr>
        <w:t xml:space="preserve"> to remove the article, or substitute with something more appropriate. This includes accessories such as shoes, shoelaces, hats, scrunches, etc.  We reserve the right to update the dress code as needed at any time and provide a copy to families, students, and staff.</w:t>
      </w:r>
    </w:p>
    <w:p w14:paraId="324CCB1D" w14:textId="77777777" w:rsidR="00C32E9A" w:rsidRPr="005A7AE0" w:rsidRDefault="00C32E9A" w:rsidP="00C32E9A">
      <w:pPr>
        <w:pStyle w:val="Heading4"/>
        <w:rPr>
          <w:b w:val="0"/>
          <w:i/>
          <w:color w:val="000000" w:themeColor="text1"/>
          <w:sz w:val="20"/>
          <w:szCs w:val="20"/>
          <w:u w:val="single"/>
        </w:rPr>
      </w:pPr>
      <w:r w:rsidRPr="005A7AE0">
        <w:rPr>
          <w:b w:val="0"/>
          <w:i/>
          <w:color w:val="000000" w:themeColor="text1"/>
          <w:sz w:val="20"/>
          <w:szCs w:val="20"/>
          <w:u w:val="single"/>
        </w:rPr>
        <w:t>Casual</w:t>
      </w:r>
      <w:r>
        <w:rPr>
          <w:b w:val="0"/>
          <w:i/>
          <w:color w:val="000000" w:themeColor="text1"/>
          <w:sz w:val="20"/>
          <w:szCs w:val="20"/>
          <w:u w:val="single"/>
        </w:rPr>
        <w:t>/</w:t>
      </w:r>
      <w:r w:rsidRPr="005A7AE0">
        <w:rPr>
          <w:b w:val="0"/>
          <w:i/>
          <w:color w:val="000000" w:themeColor="text1"/>
          <w:sz w:val="20"/>
          <w:szCs w:val="20"/>
          <w:u w:val="single"/>
        </w:rPr>
        <w:t>Free Dress Days</w:t>
      </w:r>
      <w:r w:rsidRPr="005A7AE0">
        <w:rPr>
          <w:b w:val="0"/>
          <w:i/>
          <w:color w:val="000000" w:themeColor="text1"/>
          <w:sz w:val="20"/>
          <w:szCs w:val="20"/>
          <w:u w:val="single"/>
        </w:rPr>
        <w:fldChar w:fldCharType="begin"/>
      </w:r>
      <w:r w:rsidRPr="005A7AE0">
        <w:rPr>
          <w:b w:val="0"/>
          <w:i/>
          <w:color w:val="000000" w:themeColor="text1"/>
          <w:sz w:val="20"/>
          <w:szCs w:val="20"/>
          <w:u w:val="single"/>
        </w:rPr>
        <w:instrText>xe "Dress Code: Casual Dress Days"</w:instrText>
      </w:r>
      <w:r w:rsidRPr="005A7AE0">
        <w:rPr>
          <w:b w:val="0"/>
          <w:i/>
          <w:color w:val="000000" w:themeColor="text1"/>
          <w:sz w:val="20"/>
          <w:szCs w:val="20"/>
          <w:u w:val="single"/>
        </w:rPr>
        <w:fldChar w:fldCharType="end"/>
      </w:r>
    </w:p>
    <w:p w14:paraId="4718D401" w14:textId="77777777" w:rsidR="00C32E9A" w:rsidRDefault="00C32E9A" w:rsidP="00F70D82">
      <w:pPr>
        <w:spacing w:after="120"/>
        <w:rPr>
          <w:color w:val="000000" w:themeColor="text1"/>
          <w:szCs w:val="20"/>
        </w:rPr>
      </w:pPr>
      <w:r w:rsidRPr="005A7AE0">
        <w:rPr>
          <w:color w:val="000000" w:themeColor="text1"/>
          <w:szCs w:val="20"/>
        </w:rPr>
        <w:t xml:space="preserve">“Casual Dress” means non-uniform; however, students wishing to remain in uniform on non-uniform days may do so.  Dress may be casual, but should still adhere to the Dress Code policy and reflect personal and school pride.  Clothing should be neat, clean, un-torn, and appropriate for school.  Any student in non-uniform must ensure that the choice of dress covers at least as much of the body as would the uniform.  Students whose clothing is inappropriate </w:t>
      </w:r>
      <w:proofErr w:type="gramStart"/>
      <w:r>
        <w:rPr>
          <w:color w:val="000000" w:themeColor="text1"/>
          <w:szCs w:val="20"/>
        </w:rPr>
        <w:t>may</w:t>
      </w:r>
      <w:r w:rsidRPr="005A7AE0">
        <w:rPr>
          <w:color w:val="000000" w:themeColor="text1"/>
          <w:szCs w:val="20"/>
        </w:rPr>
        <w:t xml:space="preserve"> be sent</w:t>
      </w:r>
      <w:proofErr w:type="gramEnd"/>
      <w:r w:rsidRPr="005A7AE0">
        <w:rPr>
          <w:color w:val="000000" w:themeColor="text1"/>
          <w:szCs w:val="20"/>
        </w:rPr>
        <w:t xml:space="preserve"> home for the remainder of the day.  The administration reserves the right to determine which clothing is inappropriate.</w:t>
      </w:r>
    </w:p>
    <w:p w14:paraId="1E89F43F" w14:textId="77777777" w:rsidR="00F70D82" w:rsidRPr="00F70D82" w:rsidRDefault="00F70D82" w:rsidP="00F70D82">
      <w:pPr>
        <w:spacing w:after="120"/>
        <w:rPr>
          <w:color w:val="000000" w:themeColor="text1"/>
          <w:szCs w:val="20"/>
        </w:rPr>
      </w:pPr>
    </w:p>
    <w:p w14:paraId="2D6BCC1C" w14:textId="77777777" w:rsidR="00C32E9A" w:rsidRPr="00C21AAA" w:rsidRDefault="00C32E9A" w:rsidP="00CD50A5">
      <w:pPr>
        <w:pStyle w:val="Heading2"/>
        <w:rPr>
          <w:b w:val="0"/>
        </w:rPr>
      </w:pPr>
      <w:bookmarkStart w:id="101" w:name="_Toc481771446"/>
      <w:r w:rsidRPr="00C21AAA">
        <w:t>School Site Specific Dress Code</w:t>
      </w:r>
      <w:bookmarkEnd w:id="101"/>
    </w:p>
    <w:p w14:paraId="1B8222FE" w14:textId="77777777" w:rsidR="003D1F4B" w:rsidRDefault="00844064" w:rsidP="00CD50A5">
      <w:r w:rsidRPr="00844064">
        <w:t xml:space="preserve">Benjamin Holt College Preparatory Academy </w:t>
      </w:r>
      <w:r w:rsidR="003D1F4B" w:rsidRPr="00844064">
        <w:t>requires</w:t>
      </w:r>
      <w:r w:rsidR="003D1F4B" w:rsidRPr="00CD50A5">
        <w:t xml:space="preserve"> all students to wear uniforms.  Below are the specific uniform requirements for students.</w:t>
      </w:r>
    </w:p>
    <w:p w14:paraId="6A85356D" w14:textId="77777777" w:rsidR="00206F4C" w:rsidRDefault="00206F4C" w:rsidP="00E540FA">
      <w:pPr>
        <w:autoSpaceDE w:val="0"/>
        <w:autoSpaceDN w:val="0"/>
        <w:adjustRightInd w:val="0"/>
        <w:jc w:val="center"/>
        <w:rPr>
          <w:rFonts w:ascii="Arial" w:hAnsi="Arial" w:cs="Arial"/>
          <w:b/>
          <w:color w:val="000000"/>
          <w:sz w:val="32"/>
          <w:szCs w:val="32"/>
        </w:rPr>
      </w:pPr>
    </w:p>
    <w:p w14:paraId="135F778F" w14:textId="579F0C35" w:rsidR="00E540FA" w:rsidRPr="002A2205" w:rsidRDefault="002A2205" w:rsidP="00E540FA">
      <w:pPr>
        <w:autoSpaceDE w:val="0"/>
        <w:autoSpaceDN w:val="0"/>
        <w:adjustRightInd w:val="0"/>
        <w:jc w:val="center"/>
        <w:rPr>
          <w:rFonts w:cs="Arial"/>
          <w:b/>
          <w:color w:val="000000"/>
          <w:sz w:val="32"/>
          <w:szCs w:val="32"/>
        </w:rPr>
      </w:pPr>
      <w:r w:rsidRPr="002A2205">
        <w:rPr>
          <w:rFonts w:cs="Arial"/>
          <w:b/>
          <w:color w:val="000000"/>
          <w:sz w:val="32"/>
          <w:szCs w:val="32"/>
        </w:rPr>
        <w:t>2018-2019</w:t>
      </w:r>
      <w:r w:rsidR="00E540FA" w:rsidRPr="002A2205">
        <w:rPr>
          <w:rFonts w:cs="Arial"/>
          <w:b/>
          <w:color w:val="000000"/>
          <w:sz w:val="32"/>
          <w:szCs w:val="32"/>
        </w:rPr>
        <w:t xml:space="preserve"> Uniform Policy </w:t>
      </w:r>
    </w:p>
    <w:p w14:paraId="507A5E13" w14:textId="77777777" w:rsidR="00E540FA" w:rsidRPr="002A2205" w:rsidRDefault="00E540FA" w:rsidP="00E540FA">
      <w:pPr>
        <w:pStyle w:val="NoSpacing"/>
        <w:jc w:val="center"/>
        <w:rPr>
          <w:rFonts w:ascii="Georgia" w:hAnsi="Georgia" w:cs="Arial"/>
        </w:rPr>
      </w:pPr>
      <w:r w:rsidRPr="002A2205">
        <w:rPr>
          <w:rFonts w:ascii="Georgia" w:hAnsi="Georgia" w:cs="Arial"/>
          <w:b/>
          <w:i/>
        </w:rPr>
        <w:t>Please post in a highly visible location for easy reference!</w:t>
      </w:r>
    </w:p>
    <w:p w14:paraId="0177D06E" w14:textId="77777777" w:rsidR="00E540FA" w:rsidRPr="002A2205" w:rsidRDefault="00E540FA" w:rsidP="00E540FA">
      <w:pPr>
        <w:rPr>
          <w:rFonts w:cs="Arial"/>
          <w:sz w:val="22"/>
          <w:szCs w:val="22"/>
        </w:rPr>
      </w:pPr>
      <w:r w:rsidRPr="002A2205">
        <w:rPr>
          <w:rFonts w:cs="Arial"/>
          <w:sz w:val="22"/>
          <w:szCs w:val="22"/>
        </w:rPr>
        <w:t>It is the goal of the Ben Holt staff to provide our students with the safest and most stress-free learning environment possible; to this end, we ask for full cooperation with the following policies:</w:t>
      </w:r>
    </w:p>
    <w:p w14:paraId="6C83B10C" w14:textId="77777777" w:rsidR="00E540FA" w:rsidRPr="002A2205" w:rsidRDefault="00E540FA" w:rsidP="00E540FA">
      <w:pPr>
        <w:ind w:left="105"/>
        <w:rPr>
          <w:rFonts w:cs="Arial"/>
          <w:szCs w:val="20"/>
        </w:rPr>
      </w:pPr>
      <w:proofErr w:type="gramStart"/>
      <w:r w:rsidRPr="002A2205">
        <w:rPr>
          <w:rFonts w:cs="Arial"/>
          <w:szCs w:val="20"/>
        </w:rPr>
        <w:t xml:space="preserve">*Uniforms must be worn by </w:t>
      </w:r>
      <w:r w:rsidRPr="002A2205">
        <w:rPr>
          <w:rFonts w:cs="Arial"/>
          <w:b/>
          <w:szCs w:val="20"/>
        </w:rPr>
        <w:t>all</w:t>
      </w:r>
      <w:r w:rsidRPr="002A2205">
        <w:rPr>
          <w:rFonts w:cs="Arial"/>
          <w:szCs w:val="20"/>
        </w:rPr>
        <w:t xml:space="preserve"> students</w:t>
      </w:r>
      <w:proofErr w:type="gramEnd"/>
      <w:r w:rsidRPr="002A2205">
        <w:rPr>
          <w:rFonts w:cs="Arial"/>
          <w:szCs w:val="20"/>
        </w:rPr>
        <w:t xml:space="preserve">. No waivers are available.                                                                                    *Uniforms may be purchased anywhere; </w:t>
      </w:r>
      <w:proofErr w:type="gramStart"/>
      <w:r w:rsidRPr="002A2205">
        <w:rPr>
          <w:rFonts w:cs="Arial"/>
          <w:szCs w:val="20"/>
        </w:rPr>
        <w:t>all logos must not</w:t>
      </w:r>
      <w:proofErr w:type="gramEnd"/>
      <w:r w:rsidRPr="002A2205">
        <w:rPr>
          <w:rFonts w:cs="Arial"/>
          <w:szCs w:val="20"/>
        </w:rPr>
        <w:t xml:space="preserve"> exceed </w:t>
      </w:r>
      <w:r w:rsidRPr="002A2205">
        <w:rPr>
          <w:rFonts w:cs="Arial"/>
          <w:b/>
          <w:szCs w:val="20"/>
        </w:rPr>
        <w:t>2 inches</w:t>
      </w:r>
      <w:r w:rsidRPr="002A2205">
        <w:rPr>
          <w:rFonts w:cs="Arial"/>
          <w:szCs w:val="20"/>
        </w:rPr>
        <w:t xml:space="preserve"> in height or width.</w:t>
      </w:r>
    </w:p>
    <w:p w14:paraId="132C1632" w14:textId="77777777" w:rsidR="00E540FA" w:rsidRPr="002A2205" w:rsidRDefault="00E540FA" w:rsidP="00E540FA">
      <w:pPr>
        <w:ind w:left="105"/>
        <w:rPr>
          <w:rFonts w:cs="Arial"/>
          <w:szCs w:val="20"/>
        </w:rPr>
      </w:pPr>
      <w:r w:rsidRPr="002A2205">
        <w:rPr>
          <w:rFonts w:cs="Arial"/>
          <w:szCs w:val="20"/>
        </w:rPr>
        <w:t xml:space="preserve">*All hairstyles and jewelry/accessories must be in a style that will not disrupt the learning environment.  </w:t>
      </w:r>
    </w:p>
    <w:p w14:paraId="1D5C2C58" w14:textId="77777777" w:rsidR="00E540FA" w:rsidRPr="002A2205" w:rsidRDefault="00E540FA" w:rsidP="00E540FA">
      <w:pPr>
        <w:ind w:left="105"/>
        <w:rPr>
          <w:rFonts w:cs="Arial"/>
          <w:szCs w:val="20"/>
        </w:rPr>
      </w:pPr>
      <w:proofErr w:type="gramStart"/>
      <w:r w:rsidRPr="002A2205">
        <w:rPr>
          <w:rFonts w:cs="Arial"/>
          <w:szCs w:val="20"/>
        </w:rPr>
        <w:t>*Please</w:t>
      </w:r>
      <w:proofErr w:type="gramEnd"/>
      <w:r w:rsidRPr="002A2205">
        <w:rPr>
          <w:rFonts w:cs="Arial"/>
          <w:szCs w:val="20"/>
        </w:rPr>
        <w:t xml:space="preserve"> check with us </w:t>
      </w:r>
      <w:r w:rsidRPr="002A2205">
        <w:rPr>
          <w:rFonts w:cs="Arial"/>
          <w:b/>
          <w:szCs w:val="20"/>
        </w:rPr>
        <w:t>before</w:t>
      </w:r>
      <w:r w:rsidRPr="002A2205">
        <w:rPr>
          <w:rFonts w:cs="Arial"/>
          <w:szCs w:val="20"/>
        </w:rPr>
        <w:t xml:space="preserve"> purchasing any item that is not explicitly listed below.  </w:t>
      </w:r>
    </w:p>
    <w:p w14:paraId="741DFDF0" w14:textId="77777777" w:rsidR="00E540FA" w:rsidRPr="002A2205" w:rsidRDefault="00E540FA" w:rsidP="00E540FA">
      <w:pPr>
        <w:ind w:left="105"/>
        <w:rPr>
          <w:rFonts w:cs="Arial"/>
          <w:szCs w:val="20"/>
        </w:rPr>
      </w:pPr>
      <w:r w:rsidRPr="002A2205">
        <w:rPr>
          <w:rFonts w:cs="Arial"/>
          <w:szCs w:val="20"/>
        </w:rPr>
        <w:t xml:space="preserve">*Each article of the uniform must fit appropriately (subject to the discretion of the Assistant Principal) and worn in the manner for which it </w:t>
      </w:r>
      <w:proofErr w:type="gramStart"/>
      <w:r w:rsidRPr="002A2205">
        <w:rPr>
          <w:rFonts w:cs="Arial"/>
          <w:szCs w:val="20"/>
        </w:rPr>
        <w:t>was intended</w:t>
      </w:r>
      <w:proofErr w:type="gramEnd"/>
      <w:r w:rsidRPr="002A2205">
        <w:rPr>
          <w:rFonts w:cs="Arial"/>
          <w:szCs w:val="20"/>
        </w:rPr>
        <w:t xml:space="preserve">. </w:t>
      </w:r>
    </w:p>
    <w:p w14:paraId="3DA3D573" w14:textId="77777777" w:rsidR="00E540FA" w:rsidRPr="002A2205" w:rsidRDefault="00E540FA" w:rsidP="00E540FA">
      <w:pPr>
        <w:spacing w:line="259" w:lineRule="auto"/>
        <w:jc w:val="center"/>
        <w:rPr>
          <w:rFonts w:cs="Arial"/>
          <w:color w:val="000000"/>
          <w:u w:val="single"/>
        </w:rPr>
      </w:pPr>
    </w:p>
    <w:p w14:paraId="514080F5" w14:textId="77777777" w:rsidR="00E540FA" w:rsidRPr="002A2205" w:rsidRDefault="00E540FA" w:rsidP="00E540FA">
      <w:pPr>
        <w:spacing w:line="259" w:lineRule="auto"/>
        <w:jc w:val="center"/>
        <w:rPr>
          <w:rFonts w:eastAsia="Calibri" w:cs="Arial"/>
          <w:b/>
          <w:sz w:val="22"/>
          <w:szCs w:val="22"/>
          <w:u w:val="single"/>
        </w:rPr>
      </w:pPr>
      <w:r w:rsidRPr="002A2205">
        <w:rPr>
          <w:rFonts w:eastAsia="Calibri" w:cs="Arial"/>
          <w:b/>
          <w:sz w:val="22"/>
          <w:szCs w:val="22"/>
        </w:rPr>
        <w:t>Monday-Thursday</w:t>
      </w:r>
    </w:p>
    <w:p w14:paraId="32A00B39" w14:textId="77777777" w:rsidR="00E540FA" w:rsidRPr="002A2205" w:rsidRDefault="00E540FA" w:rsidP="00E540FA">
      <w:pPr>
        <w:spacing w:line="259" w:lineRule="auto"/>
        <w:rPr>
          <w:rFonts w:eastAsia="Calibri" w:cs="Arial"/>
          <w:b/>
          <w:sz w:val="22"/>
          <w:szCs w:val="22"/>
        </w:rPr>
      </w:pPr>
      <w:r w:rsidRPr="002A2205">
        <w:rPr>
          <w:rFonts w:eastAsia="Calibri" w:cs="Arial"/>
          <w:b/>
          <w:sz w:val="22"/>
          <w:szCs w:val="22"/>
          <w:u w:val="single"/>
        </w:rPr>
        <w:t>Shirts:</w:t>
      </w:r>
      <w:r w:rsidRPr="002A2205">
        <w:rPr>
          <w:rFonts w:eastAsia="Calibri" w:cs="Arial"/>
          <w:sz w:val="22"/>
          <w:szCs w:val="22"/>
        </w:rPr>
        <w:t xml:space="preserve">                  </w:t>
      </w:r>
      <w:r w:rsidRPr="002A2205">
        <w:rPr>
          <w:rFonts w:eastAsia="Calibri" w:cs="Arial"/>
          <w:sz w:val="22"/>
          <w:szCs w:val="22"/>
        </w:rPr>
        <w:tab/>
      </w:r>
      <w:r w:rsidRPr="002A2205">
        <w:rPr>
          <w:rFonts w:eastAsia="Calibri" w:cs="Arial"/>
          <w:sz w:val="22"/>
          <w:szCs w:val="22"/>
        </w:rPr>
        <w:tab/>
      </w:r>
      <w:r w:rsidRPr="002A2205">
        <w:rPr>
          <w:rFonts w:eastAsia="Calibri" w:cs="Arial"/>
          <w:sz w:val="22"/>
          <w:szCs w:val="22"/>
        </w:rPr>
        <w:tab/>
      </w:r>
      <w:r w:rsidRPr="002A2205">
        <w:rPr>
          <w:rFonts w:eastAsia="Calibri" w:cs="Arial"/>
          <w:sz w:val="22"/>
          <w:szCs w:val="22"/>
        </w:rPr>
        <w:tab/>
      </w:r>
    </w:p>
    <w:p w14:paraId="40DB69D7" w14:textId="77777777" w:rsidR="00E540FA" w:rsidRPr="002A2205" w:rsidRDefault="00E540FA" w:rsidP="00E540FA">
      <w:pPr>
        <w:spacing w:line="259" w:lineRule="auto"/>
        <w:rPr>
          <w:rFonts w:eastAsia="Calibri" w:cs="Arial"/>
          <w:szCs w:val="20"/>
        </w:rPr>
      </w:pPr>
      <w:r w:rsidRPr="002A2205">
        <w:rPr>
          <w:rFonts w:eastAsia="Calibri" w:cs="Arial"/>
          <w:i/>
          <w:szCs w:val="20"/>
        </w:rPr>
        <w:t>Style (Uniform)</w:t>
      </w:r>
      <w:r w:rsidRPr="002A2205">
        <w:rPr>
          <w:rFonts w:eastAsia="Calibri" w:cs="Arial"/>
          <w:szCs w:val="20"/>
        </w:rPr>
        <w:tab/>
      </w:r>
      <w:r w:rsidRPr="002A2205">
        <w:rPr>
          <w:rFonts w:eastAsia="Calibri" w:cs="Arial"/>
          <w:szCs w:val="20"/>
        </w:rPr>
        <w:tab/>
      </w:r>
      <w:r w:rsidRPr="002A2205">
        <w:rPr>
          <w:rFonts w:eastAsia="Calibri" w:cs="Arial"/>
          <w:szCs w:val="20"/>
        </w:rPr>
        <w:tab/>
        <w:t xml:space="preserve">Polo or button down </w:t>
      </w:r>
      <w:r w:rsidRPr="002A2205">
        <w:rPr>
          <w:rFonts w:eastAsia="Calibri" w:cs="Arial"/>
          <w:b/>
          <w:szCs w:val="20"/>
        </w:rPr>
        <w:t>with</w:t>
      </w:r>
      <w:r w:rsidRPr="002A2205">
        <w:rPr>
          <w:rFonts w:eastAsia="Calibri" w:cs="Arial"/>
          <w:szCs w:val="20"/>
        </w:rPr>
        <w:t xml:space="preserve"> collar</w:t>
      </w:r>
    </w:p>
    <w:p w14:paraId="3C7838AB" w14:textId="77777777" w:rsidR="00E540FA" w:rsidRPr="002A2205" w:rsidRDefault="00E540FA" w:rsidP="00E540FA">
      <w:pPr>
        <w:spacing w:line="259" w:lineRule="auto"/>
        <w:rPr>
          <w:rFonts w:eastAsia="Calibri" w:cs="Arial"/>
          <w:szCs w:val="20"/>
        </w:rPr>
      </w:pPr>
      <w:r w:rsidRPr="002A2205">
        <w:rPr>
          <w:rFonts w:eastAsia="Calibri" w:cs="Arial"/>
          <w:i/>
          <w:szCs w:val="20"/>
        </w:rPr>
        <w:t>Color</w:t>
      </w:r>
      <w:r w:rsidRPr="002A2205">
        <w:rPr>
          <w:rFonts w:eastAsia="Calibri" w:cs="Arial"/>
          <w:szCs w:val="20"/>
        </w:rPr>
        <w:tab/>
      </w:r>
      <w:r w:rsidRPr="002A2205">
        <w:rPr>
          <w:rFonts w:eastAsia="Calibri" w:cs="Arial"/>
          <w:szCs w:val="20"/>
        </w:rPr>
        <w:tab/>
      </w:r>
      <w:r w:rsidRPr="002A2205">
        <w:rPr>
          <w:rFonts w:eastAsia="Calibri" w:cs="Arial"/>
          <w:szCs w:val="20"/>
        </w:rPr>
        <w:tab/>
      </w:r>
      <w:r w:rsidRPr="002A2205">
        <w:rPr>
          <w:rFonts w:eastAsia="Calibri" w:cs="Arial"/>
          <w:szCs w:val="20"/>
        </w:rPr>
        <w:tab/>
        <w:t>Solid White, Grey, or Navy</w:t>
      </w:r>
    </w:p>
    <w:p w14:paraId="6B22D09C" w14:textId="77777777" w:rsidR="00E540FA" w:rsidRPr="002A2205" w:rsidRDefault="00E540FA" w:rsidP="00E540FA">
      <w:pPr>
        <w:spacing w:line="259" w:lineRule="auto"/>
        <w:rPr>
          <w:rFonts w:eastAsia="Calibri" w:cs="Arial"/>
          <w:sz w:val="22"/>
          <w:szCs w:val="22"/>
        </w:rPr>
      </w:pPr>
    </w:p>
    <w:p w14:paraId="31A9DE5E" w14:textId="77777777" w:rsidR="00E540FA" w:rsidRPr="002A2205" w:rsidRDefault="00E540FA" w:rsidP="00E540FA">
      <w:pPr>
        <w:spacing w:line="259" w:lineRule="auto"/>
        <w:rPr>
          <w:rFonts w:eastAsia="Calibri" w:cs="Arial"/>
          <w:b/>
          <w:sz w:val="22"/>
          <w:szCs w:val="22"/>
          <w:u w:val="single"/>
        </w:rPr>
      </w:pPr>
      <w:r w:rsidRPr="002A2205">
        <w:rPr>
          <w:rFonts w:eastAsia="Calibri" w:cs="Arial"/>
          <w:b/>
          <w:sz w:val="22"/>
          <w:szCs w:val="22"/>
          <w:u w:val="single"/>
        </w:rPr>
        <w:t>Pants/Shorts (rip-free):</w:t>
      </w:r>
    </w:p>
    <w:p w14:paraId="5CC492FD" w14:textId="77777777" w:rsidR="00E540FA" w:rsidRPr="002A2205" w:rsidRDefault="00E540FA" w:rsidP="00E540FA">
      <w:pPr>
        <w:spacing w:line="259" w:lineRule="auto"/>
        <w:ind w:left="2880" w:hanging="2880"/>
        <w:rPr>
          <w:rFonts w:eastAsia="Calibri" w:cs="Arial"/>
          <w:szCs w:val="20"/>
        </w:rPr>
      </w:pPr>
      <w:r w:rsidRPr="002A2205">
        <w:rPr>
          <w:rFonts w:eastAsia="Calibri" w:cs="Arial"/>
          <w:i/>
          <w:szCs w:val="20"/>
        </w:rPr>
        <w:t>Style (Uniform)</w:t>
      </w:r>
      <w:r w:rsidRPr="002A2205">
        <w:rPr>
          <w:rFonts w:eastAsia="Calibri" w:cs="Arial"/>
          <w:szCs w:val="20"/>
        </w:rPr>
        <w:tab/>
        <w:t xml:space="preserve">Docker/uniform style, </w:t>
      </w:r>
      <w:proofErr w:type="spellStart"/>
      <w:proofErr w:type="gramStart"/>
      <w:r w:rsidRPr="002A2205">
        <w:rPr>
          <w:rFonts w:eastAsia="Calibri" w:cs="Arial"/>
          <w:szCs w:val="20"/>
        </w:rPr>
        <w:t>capri</w:t>
      </w:r>
      <w:proofErr w:type="spellEnd"/>
      <w:proofErr w:type="gramEnd"/>
      <w:r w:rsidRPr="002A2205">
        <w:rPr>
          <w:rFonts w:eastAsia="Calibri" w:cs="Arial"/>
          <w:szCs w:val="20"/>
        </w:rPr>
        <w:t xml:space="preserve">, shorts, or </w:t>
      </w:r>
      <w:proofErr w:type="spellStart"/>
      <w:r w:rsidRPr="002A2205">
        <w:rPr>
          <w:rFonts w:eastAsia="Calibri" w:cs="Arial"/>
          <w:szCs w:val="20"/>
        </w:rPr>
        <w:t>skorts</w:t>
      </w:r>
      <w:proofErr w:type="spellEnd"/>
      <w:r w:rsidRPr="002A2205">
        <w:rPr>
          <w:rFonts w:eastAsia="Calibri" w:cs="Arial"/>
          <w:szCs w:val="20"/>
        </w:rPr>
        <w:t xml:space="preserve"> (no shorter than 3” above the knee)</w:t>
      </w:r>
    </w:p>
    <w:p w14:paraId="7C47E1C0" w14:textId="77777777" w:rsidR="00E540FA" w:rsidRPr="002A2205" w:rsidRDefault="00E540FA" w:rsidP="00E540FA">
      <w:pPr>
        <w:spacing w:line="259" w:lineRule="auto"/>
        <w:ind w:left="2880"/>
        <w:rPr>
          <w:rFonts w:eastAsia="Calibri" w:cs="Arial"/>
          <w:szCs w:val="20"/>
        </w:rPr>
      </w:pPr>
      <w:r w:rsidRPr="002A2205">
        <w:rPr>
          <w:rFonts w:eastAsia="Calibri" w:cs="Arial"/>
          <w:szCs w:val="20"/>
        </w:rPr>
        <w:t>No jean or legging type material</w:t>
      </w:r>
    </w:p>
    <w:p w14:paraId="6CAC8DE4" w14:textId="77777777" w:rsidR="00E540FA" w:rsidRPr="002A2205" w:rsidRDefault="00E540FA" w:rsidP="00E540FA">
      <w:pPr>
        <w:spacing w:line="259" w:lineRule="auto"/>
        <w:ind w:left="2160" w:hanging="2160"/>
        <w:rPr>
          <w:rFonts w:eastAsia="Calibri" w:cs="Arial"/>
          <w:szCs w:val="20"/>
        </w:rPr>
      </w:pPr>
      <w:r w:rsidRPr="002A2205">
        <w:rPr>
          <w:rFonts w:eastAsia="Calibri" w:cs="Arial"/>
          <w:i/>
          <w:szCs w:val="20"/>
        </w:rPr>
        <w:t>Color</w:t>
      </w:r>
      <w:r w:rsidRPr="002A2205">
        <w:rPr>
          <w:rFonts w:eastAsia="Calibri" w:cs="Arial"/>
          <w:szCs w:val="20"/>
        </w:rPr>
        <w:tab/>
      </w:r>
      <w:r w:rsidRPr="002A2205">
        <w:rPr>
          <w:rFonts w:eastAsia="Calibri" w:cs="Arial"/>
          <w:szCs w:val="20"/>
        </w:rPr>
        <w:tab/>
        <w:t>Khaki/tan, navy blue</w:t>
      </w:r>
    </w:p>
    <w:p w14:paraId="32CC4982" w14:textId="77777777" w:rsidR="00E540FA" w:rsidRPr="002A2205" w:rsidRDefault="00E540FA" w:rsidP="00E540FA">
      <w:pPr>
        <w:spacing w:line="259" w:lineRule="auto"/>
        <w:ind w:left="2160" w:hanging="2160"/>
        <w:rPr>
          <w:rFonts w:eastAsia="Calibri" w:cs="Arial"/>
          <w:sz w:val="22"/>
          <w:szCs w:val="22"/>
        </w:rPr>
      </w:pPr>
    </w:p>
    <w:p w14:paraId="622CC66F" w14:textId="77777777" w:rsidR="00E540FA" w:rsidRPr="002A2205" w:rsidRDefault="00E540FA" w:rsidP="00E540FA">
      <w:pPr>
        <w:spacing w:line="259" w:lineRule="auto"/>
        <w:rPr>
          <w:rFonts w:eastAsia="Calibri" w:cs="Arial"/>
          <w:b/>
          <w:sz w:val="22"/>
          <w:szCs w:val="22"/>
          <w:u w:val="single"/>
        </w:rPr>
      </w:pPr>
      <w:r w:rsidRPr="002A2205">
        <w:rPr>
          <w:rFonts w:eastAsia="Calibri" w:cs="Arial"/>
          <w:b/>
          <w:sz w:val="22"/>
          <w:szCs w:val="22"/>
          <w:u w:val="single"/>
        </w:rPr>
        <w:t>Shoes (Closed-toe):</w:t>
      </w:r>
      <w:r w:rsidRPr="002A2205">
        <w:rPr>
          <w:rFonts w:cs="Arial"/>
          <w:szCs w:val="20"/>
        </w:rPr>
        <w:tab/>
      </w:r>
    </w:p>
    <w:p w14:paraId="6AC571BB" w14:textId="77777777" w:rsidR="00E540FA" w:rsidRPr="002A2205" w:rsidRDefault="00E540FA" w:rsidP="00E540FA">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rPr>
          <w:rFonts w:cs="Arial"/>
          <w:szCs w:val="20"/>
        </w:rPr>
      </w:pPr>
      <w:r w:rsidRPr="002A2205">
        <w:rPr>
          <w:rFonts w:cs="Arial"/>
          <w:i/>
          <w:szCs w:val="20"/>
        </w:rPr>
        <w:t>Style</w:t>
      </w:r>
      <w:r w:rsidRPr="002A2205">
        <w:rPr>
          <w:rFonts w:cs="Arial"/>
          <w:szCs w:val="20"/>
        </w:rPr>
        <w:tab/>
      </w:r>
      <w:r w:rsidRPr="002A2205">
        <w:rPr>
          <w:rFonts w:cs="Arial"/>
          <w:szCs w:val="20"/>
        </w:rPr>
        <w:tab/>
      </w:r>
      <w:r w:rsidRPr="002A2205">
        <w:rPr>
          <w:rFonts w:cs="Arial"/>
          <w:szCs w:val="20"/>
        </w:rPr>
        <w:tab/>
      </w:r>
      <w:r w:rsidRPr="002A2205">
        <w:rPr>
          <w:rFonts w:cs="Arial"/>
          <w:szCs w:val="20"/>
        </w:rPr>
        <w:tab/>
        <w:t>Flats, loafers, short boots, or tennis shoes (safe, graphic-free)</w:t>
      </w:r>
    </w:p>
    <w:p w14:paraId="33A8F1DE" w14:textId="77777777" w:rsidR="00E540FA" w:rsidRPr="002A2205" w:rsidRDefault="00E540FA" w:rsidP="00E540FA">
      <w:pPr>
        <w:autoSpaceDE w:val="0"/>
        <w:autoSpaceDN w:val="0"/>
        <w:adjustRightInd w:val="0"/>
        <w:rPr>
          <w:rFonts w:cs="Arial"/>
          <w:szCs w:val="20"/>
        </w:rPr>
      </w:pPr>
      <w:r w:rsidRPr="002A2205">
        <w:rPr>
          <w:rFonts w:cs="Arial"/>
          <w:i/>
          <w:szCs w:val="20"/>
        </w:rPr>
        <w:t>Color, Laces, and Trim</w:t>
      </w:r>
      <w:r w:rsidRPr="002A2205">
        <w:rPr>
          <w:rFonts w:cs="Arial"/>
          <w:szCs w:val="20"/>
        </w:rPr>
        <w:tab/>
      </w:r>
      <w:r w:rsidRPr="002A2205">
        <w:rPr>
          <w:rFonts w:cs="Arial"/>
          <w:i/>
          <w:szCs w:val="20"/>
        </w:rPr>
        <w:tab/>
      </w:r>
      <w:r w:rsidRPr="002A2205">
        <w:rPr>
          <w:rFonts w:cs="Arial"/>
          <w:szCs w:val="20"/>
        </w:rPr>
        <w:t xml:space="preserve">All trim and lace colors are acceptable </w:t>
      </w:r>
    </w:p>
    <w:p w14:paraId="7353B0E1" w14:textId="77777777" w:rsidR="00E540FA" w:rsidRPr="002A2205" w:rsidRDefault="00E540FA" w:rsidP="00E540FA">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rPr>
          <w:rFonts w:cs="Arial"/>
          <w:szCs w:val="20"/>
        </w:rPr>
      </w:pPr>
      <w:r w:rsidRPr="002A2205">
        <w:rPr>
          <w:rFonts w:cs="Arial"/>
          <w:szCs w:val="20"/>
        </w:rPr>
        <w:tab/>
      </w:r>
      <w:r w:rsidRPr="002A2205">
        <w:rPr>
          <w:rFonts w:cs="Arial"/>
          <w:szCs w:val="20"/>
        </w:rPr>
        <w:tab/>
      </w:r>
    </w:p>
    <w:p w14:paraId="6CB5A2C5" w14:textId="77777777" w:rsidR="009173D4" w:rsidRPr="002A2205" w:rsidRDefault="009173D4" w:rsidP="00E540FA">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rPr>
          <w:rFonts w:cs="Arial"/>
          <w:szCs w:val="20"/>
        </w:rPr>
      </w:pPr>
    </w:p>
    <w:p w14:paraId="0F32434D" w14:textId="77777777" w:rsidR="00E540FA" w:rsidRPr="002A2205" w:rsidRDefault="00E540FA" w:rsidP="00E540FA">
      <w:pPr>
        <w:spacing w:line="259" w:lineRule="auto"/>
        <w:ind w:left="2880" w:hanging="2880"/>
        <w:rPr>
          <w:rFonts w:eastAsia="Calibri" w:cs="Arial"/>
          <w:b/>
          <w:sz w:val="22"/>
          <w:szCs w:val="22"/>
          <w:u w:val="single"/>
        </w:rPr>
      </w:pPr>
      <w:r w:rsidRPr="002A2205">
        <w:rPr>
          <w:rFonts w:eastAsia="Calibri" w:cs="Arial"/>
          <w:b/>
          <w:sz w:val="22"/>
          <w:szCs w:val="22"/>
          <w:u w:val="single"/>
        </w:rPr>
        <w:lastRenderedPageBreak/>
        <w:t>Socks/Stockings:</w:t>
      </w:r>
    </w:p>
    <w:p w14:paraId="164C8B76" w14:textId="77777777" w:rsidR="00E540FA" w:rsidRPr="002A2205" w:rsidRDefault="00E540FA" w:rsidP="00E540FA">
      <w:pPr>
        <w:spacing w:line="259" w:lineRule="auto"/>
        <w:ind w:left="2880" w:hanging="2880"/>
        <w:rPr>
          <w:rFonts w:eastAsia="Calibri" w:cs="Arial"/>
          <w:szCs w:val="20"/>
        </w:rPr>
      </w:pPr>
      <w:r w:rsidRPr="002A2205">
        <w:rPr>
          <w:rFonts w:eastAsia="Calibri" w:cs="Arial"/>
          <w:i/>
          <w:szCs w:val="20"/>
        </w:rPr>
        <w:t>Style</w:t>
      </w:r>
      <w:r w:rsidRPr="002A2205">
        <w:rPr>
          <w:rFonts w:eastAsia="Calibri" w:cs="Arial"/>
          <w:szCs w:val="20"/>
        </w:rPr>
        <w:tab/>
        <w:t>Crew-length or shorter</w:t>
      </w:r>
    </w:p>
    <w:p w14:paraId="118EE0F9" w14:textId="77777777" w:rsidR="00E540FA" w:rsidRPr="002A2205" w:rsidRDefault="00E540FA" w:rsidP="00E540FA">
      <w:pPr>
        <w:spacing w:line="259" w:lineRule="auto"/>
        <w:ind w:left="2880" w:hanging="2880"/>
        <w:rPr>
          <w:rFonts w:eastAsia="Calibri" w:cs="Arial"/>
          <w:szCs w:val="20"/>
        </w:rPr>
      </w:pPr>
      <w:r w:rsidRPr="002A2205">
        <w:rPr>
          <w:rFonts w:eastAsia="Calibri" w:cs="Arial"/>
          <w:i/>
          <w:szCs w:val="20"/>
        </w:rPr>
        <w:t>Color</w:t>
      </w:r>
      <w:r w:rsidRPr="002A2205">
        <w:rPr>
          <w:rFonts w:eastAsia="Calibri" w:cs="Arial"/>
          <w:szCs w:val="20"/>
        </w:rPr>
        <w:tab/>
        <w:t>All colors acceptable (graphic-free)</w:t>
      </w:r>
    </w:p>
    <w:p w14:paraId="31595F4A" w14:textId="77777777" w:rsidR="00E540FA" w:rsidRPr="002A2205" w:rsidRDefault="00E540FA" w:rsidP="00E540FA">
      <w:pPr>
        <w:spacing w:line="259" w:lineRule="auto"/>
        <w:ind w:left="2880" w:hanging="2880"/>
        <w:rPr>
          <w:rFonts w:eastAsia="Calibri" w:cs="Arial"/>
          <w:sz w:val="22"/>
          <w:szCs w:val="22"/>
        </w:rPr>
      </w:pPr>
      <w:r w:rsidRPr="002A2205">
        <w:rPr>
          <w:rFonts w:eastAsia="Calibri" w:cs="Arial"/>
          <w:sz w:val="22"/>
          <w:szCs w:val="22"/>
        </w:rPr>
        <w:t>----------------------------------------------------------------------------------------------------</w:t>
      </w:r>
      <w:r w:rsidR="009173D4" w:rsidRPr="002A2205">
        <w:rPr>
          <w:rFonts w:eastAsia="Calibri" w:cs="Arial"/>
          <w:sz w:val="22"/>
          <w:szCs w:val="22"/>
        </w:rPr>
        <w:t>-------------</w:t>
      </w:r>
    </w:p>
    <w:p w14:paraId="4CA96184" w14:textId="77777777" w:rsidR="00E540FA" w:rsidRPr="002A2205" w:rsidRDefault="00E540FA" w:rsidP="00E540FA">
      <w:pPr>
        <w:tabs>
          <w:tab w:val="left" w:pos="930"/>
        </w:tabs>
        <w:spacing w:line="259" w:lineRule="auto"/>
        <w:jc w:val="center"/>
        <w:rPr>
          <w:rFonts w:eastAsia="Calibri" w:cs="Arial"/>
          <w:sz w:val="22"/>
          <w:szCs w:val="22"/>
        </w:rPr>
      </w:pPr>
      <w:r w:rsidRPr="002A2205">
        <w:rPr>
          <w:rFonts w:eastAsia="Calibri" w:cs="Arial"/>
          <w:b/>
          <w:sz w:val="22"/>
          <w:szCs w:val="22"/>
        </w:rPr>
        <w:t>Friday</w:t>
      </w:r>
    </w:p>
    <w:p w14:paraId="190ED14F" w14:textId="77777777" w:rsidR="00E540FA" w:rsidRPr="002A2205" w:rsidRDefault="00E540FA" w:rsidP="00E540FA">
      <w:pPr>
        <w:spacing w:line="259" w:lineRule="auto"/>
        <w:ind w:left="2880" w:hanging="2880"/>
        <w:rPr>
          <w:rFonts w:eastAsia="Calibri" w:cs="Arial"/>
          <w:b/>
          <w:szCs w:val="20"/>
        </w:rPr>
      </w:pPr>
      <w:r w:rsidRPr="002A2205">
        <w:rPr>
          <w:rFonts w:eastAsia="Calibri" w:cs="Arial"/>
          <w:b/>
          <w:sz w:val="22"/>
          <w:szCs w:val="22"/>
          <w:u w:val="single"/>
        </w:rPr>
        <w:t>Spirit/College Shirts:</w:t>
      </w:r>
      <w:r w:rsidRPr="002A2205">
        <w:rPr>
          <w:rFonts w:eastAsia="Calibri" w:cs="Arial"/>
          <w:b/>
          <w:sz w:val="22"/>
          <w:szCs w:val="22"/>
        </w:rPr>
        <w:tab/>
      </w:r>
      <w:r w:rsidRPr="002A2205">
        <w:rPr>
          <w:rFonts w:eastAsia="Calibri" w:cs="Arial"/>
          <w:szCs w:val="20"/>
        </w:rPr>
        <w:t xml:space="preserve">Ben Holt/College shirts </w:t>
      </w:r>
      <w:proofErr w:type="gramStart"/>
      <w:r w:rsidRPr="002A2205">
        <w:rPr>
          <w:rFonts w:eastAsia="Calibri" w:cs="Arial"/>
          <w:szCs w:val="20"/>
        </w:rPr>
        <w:t>may be worn</w:t>
      </w:r>
      <w:proofErr w:type="gramEnd"/>
      <w:r w:rsidRPr="002A2205">
        <w:rPr>
          <w:rFonts w:eastAsia="Calibri" w:cs="Arial"/>
          <w:szCs w:val="20"/>
        </w:rPr>
        <w:t xml:space="preserve"> with uniform bottoms, </w:t>
      </w:r>
    </w:p>
    <w:p w14:paraId="68807AB2" w14:textId="77777777" w:rsidR="00E540FA" w:rsidRPr="002A2205" w:rsidRDefault="00E540FA" w:rsidP="00E540FA">
      <w:pPr>
        <w:spacing w:line="259" w:lineRule="auto"/>
        <w:ind w:left="2880" w:hanging="2880"/>
        <w:rPr>
          <w:rFonts w:eastAsia="Calibri" w:cs="Arial"/>
          <w:szCs w:val="20"/>
        </w:rPr>
      </w:pPr>
      <w:r w:rsidRPr="002A2205">
        <w:rPr>
          <w:rFonts w:eastAsia="Calibri" w:cs="Arial"/>
          <w:szCs w:val="20"/>
        </w:rPr>
        <w:tab/>
      </w:r>
      <w:proofErr w:type="gramStart"/>
      <w:r w:rsidRPr="002A2205">
        <w:rPr>
          <w:rFonts w:eastAsia="Calibri" w:cs="Arial"/>
          <w:szCs w:val="20"/>
        </w:rPr>
        <w:t>blue</w:t>
      </w:r>
      <w:proofErr w:type="gramEnd"/>
      <w:r w:rsidRPr="002A2205">
        <w:rPr>
          <w:rFonts w:eastAsia="Calibri" w:cs="Arial"/>
          <w:szCs w:val="20"/>
        </w:rPr>
        <w:t xml:space="preserve"> jeans or black jeans (rip-free, no legging type material).   </w:t>
      </w:r>
    </w:p>
    <w:p w14:paraId="23EFE4F1" w14:textId="77777777" w:rsidR="00E540FA" w:rsidRPr="002A2205" w:rsidRDefault="00E540FA" w:rsidP="00E540FA">
      <w:pPr>
        <w:spacing w:line="259" w:lineRule="auto"/>
        <w:rPr>
          <w:rFonts w:eastAsia="Calibri" w:cs="Arial"/>
          <w:b/>
          <w:sz w:val="22"/>
          <w:szCs w:val="22"/>
          <w:u w:val="single"/>
        </w:rPr>
      </w:pPr>
      <w:r w:rsidRPr="002A2205">
        <w:rPr>
          <w:rFonts w:eastAsia="Calibri" w:cs="Arial"/>
          <w:sz w:val="22"/>
          <w:szCs w:val="22"/>
        </w:rPr>
        <w:t>---------------------------------------------------------------------------------------------------------</w:t>
      </w:r>
      <w:r w:rsidR="009173D4" w:rsidRPr="002A2205">
        <w:rPr>
          <w:rFonts w:eastAsia="Calibri" w:cs="Arial"/>
          <w:sz w:val="22"/>
          <w:szCs w:val="22"/>
        </w:rPr>
        <w:t>--------</w:t>
      </w:r>
      <w:r w:rsidRPr="002A2205">
        <w:rPr>
          <w:rFonts w:eastAsia="Calibri" w:cs="Arial"/>
          <w:b/>
          <w:sz w:val="22"/>
          <w:szCs w:val="22"/>
          <w:u w:val="single"/>
        </w:rPr>
        <w:t xml:space="preserve"> </w:t>
      </w:r>
    </w:p>
    <w:p w14:paraId="452EC911" w14:textId="77777777" w:rsidR="00E540FA" w:rsidRPr="002A2205" w:rsidRDefault="00E540FA" w:rsidP="00E540FA">
      <w:pPr>
        <w:spacing w:line="259" w:lineRule="auto"/>
        <w:jc w:val="center"/>
        <w:rPr>
          <w:rFonts w:eastAsia="Calibri" w:cs="Arial"/>
          <w:b/>
          <w:sz w:val="22"/>
          <w:szCs w:val="22"/>
          <w:u w:val="single"/>
        </w:rPr>
      </w:pPr>
      <w:r w:rsidRPr="002A2205">
        <w:rPr>
          <w:rFonts w:eastAsia="Calibri" w:cs="Arial"/>
          <w:b/>
          <w:sz w:val="22"/>
          <w:szCs w:val="22"/>
        </w:rPr>
        <w:t>Outerwear</w:t>
      </w:r>
    </w:p>
    <w:p w14:paraId="2EE47103" w14:textId="77777777" w:rsidR="00E540FA" w:rsidRPr="002A2205" w:rsidRDefault="00E540FA" w:rsidP="00E540FA">
      <w:pPr>
        <w:spacing w:line="259" w:lineRule="auto"/>
        <w:rPr>
          <w:rFonts w:eastAsia="Calibri" w:cs="Arial"/>
          <w:b/>
          <w:sz w:val="22"/>
          <w:szCs w:val="22"/>
        </w:rPr>
      </w:pPr>
      <w:r w:rsidRPr="002A2205">
        <w:rPr>
          <w:rFonts w:eastAsia="Calibri" w:cs="Arial"/>
          <w:b/>
          <w:sz w:val="22"/>
          <w:szCs w:val="22"/>
          <w:u w:val="single"/>
        </w:rPr>
        <w:t>Sweater/Sweatshirt/Jacket:</w:t>
      </w:r>
    </w:p>
    <w:p w14:paraId="0CD03FC8" w14:textId="77777777" w:rsidR="00E540FA" w:rsidRPr="002A2205" w:rsidRDefault="00E540FA" w:rsidP="00E540FA">
      <w:pPr>
        <w:spacing w:line="259" w:lineRule="auto"/>
        <w:ind w:left="2160" w:hanging="2160"/>
        <w:rPr>
          <w:rFonts w:eastAsia="Calibri" w:cs="Arial"/>
          <w:szCs w:val="20"/>
        </w:rPr>
      </w:pPr>
      <w:r w:rsidRPr="002A2205">
        <w:rPr>
          <w:rFonts w:eastAsia="Calibri" w:cs="Arial"/>
          <w:i/>
          <w:szCs w:val="20"/>
        </w:rPr>
        <w:t>Style</w:t>
      </w:r>
      <w:r w:rsidRPr="002A2205">
        <w:rPr>
          <w:rFonts w:eastAsia="Calibri" w:cs="Arial"/>
          <w:szCs w:val="20"/>
        </w:rPr>
        <w:tab/>
      </w:r>
      <w:r w:rsidRPr="002A2205">
        <w:rPr>
          <w:rFonts w:eastAsia="Calibri" w:cs="Arial"/>
          <w:szCs w:val="20"/>
        </w:rPr>
        <w:tab/>
        <w:t>Pullover, zip-front, or button-up (graphic-free)</w:t>
      </w:r>
    </w:p>
    <w:p w14:paraId="2C2B9E45" w14:textId="77777777" w:rsidR="00E540FA" w:rsidRPr="002A2205" w:rsidRDefault="00E540FA" w:rsidP="00E540FA">
      <w:pPr>
        <w:spacing w:line="259" w:lineRule="auto"/>
        <w:ind w:left="2880" w:hanging="2880"/>
        <w:rPr>
          <w:rFonts w:eastAsia="Calibri" w:cs="Arial"/>
          <w:szCs w:val="20"/>
        </w:rPr>
      </w:pPr>
      <w:r w:rsidRPr="002A2205">
        <w:rPr>
          <w:rFonts w:eastAsia="Calibri" w:cs="Arial"/>
          <w:i/>
          <w:szCs w:val="20"/>
        </w:rPr>
        <w:t>Color</w:t>
      </w:r>
      <w:r w:rsidRPr="002A2205">
        <w:rPr>
          <w:rFonts w:eastAsia="Calibri" w:cs="Arial"/>
          <w:szCs w:val="20"/>
        </w:rPr>
        <w:tab/>
        <w:t>Solid black, white, dark blue, grey, or any Ben Holt or accredited university with logo</w:t>
      </w:r>
    </w:p>
    <w:p w14:paraId="206382E7" w14:textId="77777777" w:rsidR="00E540FA" w:rsidRPr="002A2205" w:rsidRDefault="00E540FA" w:rsidP="00E540FA">
      <w:pPr>
        <w:spacing w:line="259" w:lineRule="auto"/>
        <w:ind w:left="2880" w:hanging="2880"/>
        <w:rPr>
          <w:rFonts w:eastAsia="Calibri" w:cs="Arial"/>
          <w:szCs w:val="20"/>
        </w:rPr>
      </w:pPr>
      <w:r w:rsidRPr="002A2205">
        <w:rPr>
          <w:rFonts w:eastAsia="Calibri" w:cs="Arial"/>
          <w:i/>
          <w:szCs w:val="20"/>
        </w:rPr>
        <w:tab/>
        <w:t xml:space="preserve">Uniform shirt </w:t>
      </w:r>
      <w:proofErr w:type="gramStart"/>
      <w:r w:rsidRPr="002A2205">
        <w:rPr>
          <w:rFonts w:eastAsia="Calibri" w:cs="Arial"/>
          <w:i/>
          <w:szCs w:val="20"/>
        </w:rPr>
        <w:t>MUST be worn</w:t>
      </w:r>
      <w:proofErr w:type="gramEnd"/>
      <w:r w:rsidRPr="002A2205">
        <w:rPr>
          <w:rFonts w:eastAsia="Calibri" w:cs="Arial"/>
          <w:i/>
          <w:szCs w:val="20"/>
        </w:rPr>
        <w:t xml:space="preserve"> under sweatshirt.</w:t>
      </w:r>
    </w:p>
    <w:p w14:paraId="24A1967C" w14:textId="77777777" w:rsidR="00E540FA" w:rsidRPr="002A2205" w:rsidRDefault="00E540FA" w:rsidP="00E540FA">
      <w:pPr>
        <w:spacing w:line="259" w:lineRule="auto"/>
        <w:ind w:left="2880" w:hanging="2880"/>
        <w:rPr>
          <w:rFonts w:eastAsia="Calibri" w:cs="Arial"/>
          <w:sz w:val="22"/>
          <w:szCs w:val="22"/>
        </w:rPr>
      </w:pPr>
      <w:r w:rsidRPr="002A2205">
        <w:rPr>
          <w:rFonts w:eastAsia="Calibri" w:cs="Arial"/>
          <w:b/>
          <w:sz w:val="22"/>
          <w:szCs w:val="22"/>
          <w:u w:val="single"/>
        </w:rPr>
        <w:t>Belts:</w:t>
      </w:r>
      <w:r w:rsidRPr="002A2205">
        <w:rPr>
          <w:rFonts w:eastAsia="Calibri" w:cs="Arial"/>
          <w:b/>
          <w:sz w:val="22"/>
          <w:szCs w:val="22"/>
        </w:rPr>
        <w:tab/>
      </w:r>
      <w:r w:rsidRPr="002A2205">
        <w:rPr>
          <w:rFonts w:eastAsia="Calibri" w:cs="Arial"/>
          <w:b/>
          <w:sz w:val="22"/>
          <w:szCs w:val="22"/>
        </w:rPr>
        <w:tab/>
      </w:r>
      <w:r w:rsidRPr="002A2205">
        <w:rPr>
          <w:rFonts w:eastAsia="Calibri" w:cs="Arial"/>
          <w:b/>
          <w:sz w:val="22"/>
          <w:szCs w:val="22"/>
        </w:rPr>
        <w:tab/>
      </w:r>
      <w:r w:rsidRPr="002A2205">
        <w:rPr>
          <w:rFonts w:eastAsia="Calibri" w:cs="Arial"/>
          <w:b/>
          <w:sz w:val="22"/>
          <w:szCs w:val="22"/>
        </w:rPr>
        <w:tab/>
      </w:r>
    </w:p>
    <w:p w14:paraId="6616E039" w14:textId="77777777" w:rsidR="00E540FA" w:rsidRPr="002A2205" w:rsidRDefault="00E540FA" w:rsidP="00E540FA">
      <w:pPr>
        <w:spacing w:line="259" w:lineRule="auto"/>
        <w:rPr>
          <w:rFonts w:eastAsia="Calibri" w:cs="Arial"/>
          <w:szCs w:val="20"/>
        </w:rPr>
      </w:pPr>
      <w:r w:rsidRPr="002A2205">
        <w:rPr>
          <w:rFonts w:eastAsia="Calibri" w:cs="Arial"/>
          <w:i/>
          <w:szCs w:val="20"/>
        </w:rPr>
        <w:t>Color</w:t>
      </w:r>
      <w:r w:rsidRPr="002A2205">
        <w:rPr>
          <w:rFonts w:eastAsia="Calibri" w:cs="Arial"/>
          <w:i/>
          <w:szCs w:val="20"/>
        </w:rPr>
        <w:tab/>
      </w:r>
      <w:r w:rsidRPr="002A2205">
        <w:rPr>
          <w:rFonts w:eastAsia="Calibri" w:cs="Arial"/>
          <w:szCs w:val="20"/>
        </w:rPr>
        <w:tab/>
      </w:r>
      <w:r w:rsidRPr="002A2205">
        <w:rPr>
          <w:rFonts w:eastAsia="Calibri" w:cs="Arial"/>
          <w:szCs w:val="20"/>
        </w:rPr>
        <w:tab/>
      </w:r>
      <w:r w:rsidRPr="002A2205">
        <w:rPr>
          <w:rFonts w:eastAsia="Calibri" w:cs="Arial"/>
          <w:szCs w:val="20"/>
        </w:rPr>
        <w:tab/>
        <w:t>Solid black or brown (decoration-free)</w:t>
      </w:r>
    </w:p>
    <w:p w14:paraId="16A4C7FF" w14:textId="77777777" w:rsidR="00E540FA" w:rsidRPr="002A2205" w:rsidRDefault="00E540FA" w:rsidP="00E540FA">
      <w:pPr>
        <w:tabs>
          <w:tab w:val="left" w:pos="930"/>
        </w:tabs>
        <w:spacing w:line="259" w:lineRule="auto"/>
        <w:rPr>
          <w:rFonts w:eastAsia="Calibri" w:cs="Arial"/>
          <w:b/>
          <w:sz w:val="22"/>
          <w:szCs w:val="22"/>
          <w:u w:val="single"/>
        </w:rPr>
      </w:pPr>
    </w:p>
    <w:p w14:paraId="4A993A95" w14:textId="77777777" w:rsidR="00E540FA" w:rsidRPr="002A2205" w:rsidRDefault="00E540FA" w:rsidP="00E540FA">
      <w:pPr>
        <w:tabs>
          <w:tab w:val="left" w:pos="930"/>
        </w:tabs>
        <w:spacing w:line="259" w:lineRule="auto"/>
        <w:rPr>
          <w:rFonts w:eastAsia="Calibri" w:cs="Arial"/>
          <w:b/>
          <w:sz w:val="22"/>
          <w:szCs w:val="22"/>
          <w:u w:val="single"/>
        </w:rPr>
      </w:pPr>
      <w:r w:rsidRPr="002A2205">
        <w:rPr>
          <w:rFonts w:eastAsia="Calibri" w:cs="Arial"/>
          <w:b/>
          <w:sz w:val="22"/>
          <w:szCs w:val="22"/>
          <w:u w:val="single"/>
        </w:rPr>
        <w:t>Headgear:</w:t>
      </w:r>
    </w:p>
    <w:p w14:paraId="736941C3" w14:textId="77777777" w:rsidR="00E540FA" w:rsidRPr="002A2205" w:rsidRDefault="00E540FA" w:rsidP="00E540FA">
      <w:pPr>
        <w:tabs>
          <w:tab w:val="left" w:pos="930"/>
        </w:tabs>
        <w:spacing w:line="259" w:lineRule="auto"/>
        <w:rPr>
          <w:rFonts w:eastAsia="Calibri" w:cs="Arial"/>
          <w:szCs w:val="20"/>
        </w:rPr>
      </w:pPr>
      <w:r w:rsidRPr="002A2205">
        <w:rPr>
          <w:rFonts w:eastAsia="Calibri" w:cs="Arial"/>
          <w:i/>
          <w:szCs w:val="20"/>
        </w:rPr>
        <w:t>Style</w:t>
      </w:r>
      <w:r w:rsidRPr="002A2205">
        <w:rPr>
          <w:rFonts w:eastAsia="Calibri" w:cs="Arial"/>
          <w:i/>
          <w:szCs w:val="20"/>
        </w:rPr>
        <w:tab/>
      </w:r>
      <w:r w:rsidRPr="002A2205">
        <w:rPr>
          <w:rFonts w:eastAsia="Calibri" w:cs="Arial"/>
          <w:szCs w:val="20"/>
        </w:rPr>
        <w:tab/>
      </w:r>
      <w:r w:rsidRPr="002A2205">
        <w:rPr>
          <w:rFonts w:eastAsia="Calibri" w:cs="Arial"/>
          <w:szCs w:val="20"/>
        </w:rPr>
        <w:tab/>
      </w:r>
      <w:r w:rsidRPr="002A2205">
        <w:rPr>
          <w:rFonts w:eastAsia="Calibri" w:cs="Arial"/>
          <w:szCs w:val="20"/>
        </w:rPr>
        <w:tab/>
      </w:r>
      <w:r w:rsidRPr="002A2205">
        <w:rPr>
          <w:rFonts w:eastAsia="Calibri" w:cs="Arial"/>
          <w:b/>
          <w:szCs w:val="20"/>
        </w:rPr>
        <w:t>Only</w:t>
      </w:r>
      <w:r w:rsidRPr="002A2205">
        <w:rPr>
          <w:rFonts w:eastAsia="Calibri" w:cs="Arial"/>
          <w:szCs w:val="20"/>
        </w:rPr>
        <w:t xml:space="preserve"> Ben Holt headgear </w:t>
      </w:r>
      <w:proofErr w:type="gramStart"/>
      <w:r w:rsidRPr="002A2205">
        <w:rPr>
          <w:rFonts w:eastAsia="Calibri" w:cs="Arial"/>
          <w:szCs w:val="20"/>
        </w:rPr>
        <w:t>is allowed</w:t>
      </w:r>
      <w:proofErr w:type="gramEnd"/>
      <w:r w:rsidRPr="002A2205">
        <w:rPr>
          <w:rFonts w:eastAsia="Calibri" w:cs="Arial"/>
          <w:szCs w:val="20"/>
        </w:rPr>
        <w:t xml:space="preserve">.  </w:t>
      </w:r>
    </w:p>
    <w:p w14:paraId="280CDBAA" w14:textId="77777777" w:rsidR="00E540FA" w:rsidRPr="002A2205" w:rsidRDefault="00E540FA" w:rsidP="00E540FA">
      <w:pPr>
        <w:autoSpaceDE w:val="0"/>
        <w:autoSpaceDN w:val="0"/>
        <w:adjustRightInd w:val="0"/>
        <w:rPr>
          <w:rFonts w:cs="Arial"/>
          <w:sz w:val="22"/>
          <w:szCs w:val="22"/>
        </w:rPr>
      </w:pPr>
    </w:p>
    <w:p w14:paraId="1053CC1F" w14:textId="1A0177B1" w:rsidR="00E540FA" w:rsidRPr="002A2205" w:rsidRDefault="00E540FA" w:rsidP="009173D4">
      <w:pPr>
        <w:ind w:left="105"/>
        <w:rPr>
          <w:rFonts w:cs="Arial"/>
          <w:szCs w:val="20"/>
        </w:rPr>
      </w:pPr>
      <w:r w:rsidRPr="002A2205">
        <w:rPr>
          <w:rFonts w:cs="Arial"/>
          <w:szCs w:val="20"/>
        </w:rPr>
        <w:t xml:space="preserve">Parents are responsible for their student’s attire; if students </w:t>
      </w:r>
      <w:proofErr w:type="gramStart"/>
      <w:r w:rsidRPr="002A2205">
        <w:rPr>
          <w:rFonts w:cs="Arial"/>
          <w:szCs w:val="20"/>
        </w:rPr>
        <w:t>are not in compliance</w:t>
      </w:r>
      <w:proofErr w:type="gramEnd"/>
      <w:r w:rsidRPr="002A2205">
        <w:rPr>
          <w:rFonts w:cs="Arial"/>
          <w:szCs w:val="20"/>
        </w:rPr>
        <w:t xml:space="preserve"> with Ben Holt’s uniform policy, they </w:t>
      </w:r>
      <w:r w:rsidRPr="002A2205">
        <w:rPr>
          <w:rFonts w:cs="Arial"/>
          <w:b/>
          <w:szCs w:val="20"/>
        </w:rPr>
        <w:t>WILL NOT</w:t>
      </w:r>
      <w:r w:rsidRPr="002A2205">
        <w:rPr>
          <w:rFonts w:cs="Arial"/>
          <w:szCs w:val="20"/>
        </w:rPr>
        <w:t xml:space="preserve"> be admitted to class.  They </w:t>
      </w:r>
      <w:proofErr w:type="gramStart"/>
      <w:r w:rsidRPr="002A2205">
        <w:rPr>
          <w:rFonts w:cs="Arial"/>
          <w:szCs w:val="20"/>
        </w:rPr>
        <w:t>will be given</w:t>
      </w:r>
      <w:proofErr w:type="gramEnd"/>
      <w:r w:rsidRPr="002A2205">
        <w:rPr>
          <w:rFonts w:cs="Arial"/>
          <w:szCs w:val="20"/>
        </w:rPr>
        <w:t xml:space="preserve"> the opportunity to change clothing via uniform closet or by calling a parent/guardian. If student is repeatedly out of uniform, there wi</w:t>
      </w:r>
      <w:r w:rsidR="002A2205" w:rsidRPr="002A2205">
        <w:rPr>
          <w:rFonts w:cs="Arial"/>
          <w:szCs w:val="20"/>
        </w:rPr>
        <w:t xml:space="preserve">ll be disciplinary consequences along with parents </w:t>
      </w:r>
      <w:proofErr w:type="gramStart"/>
      <w:r w:rsidR="002A2205" w:rsidRPr="002A2205">
        <w:rPr>
          <w:rFonts w:cs="Arial"/>
          <w:szCs w:val="20"/>
        </w:rPr>
        <w:t>being asked</w:t>
      </w:r>
      <w:proofErr w:type="gramEnd"/>
      <w:r w:rsidR="002A2205" w:rsidRPr="002A2205">
        <w:rPr>
          <w:rFonts w:cs="Arial"/>
          <w:szCs w:val="20"/>
        </w:rPr>
        <w:t xml:space="preserve"> to bring a set of uniform clothing for the school to keep on hand.</w:t>
      </w:r>
      <w:r w:rsidRPr="002A2205">
        <w:rPr>
          <w:rFonts w:cs="Arial"/>
          <w:szCs w:val="20"/>
        </w:rPr>
        <w:t xml:space="preserve"> Questions about the Uniform Policy </w:t>
      </w:r>
      <w:proofErr w:type="gramStart"/>
      <w:r w:rsidRPr="002A2205">
        <w:rPr>
          <w:rFonts w:cs="Arial"/>
          <w:szCs w:val="20"/>
        </w:rPr>
        <w:t>should be directed</w:t>
      </w:r>
      <w:proofErr w:type="gramEnd"/>
      <w:r w:rsidRPr="002A2205">
        <w:rPr>
          <w:rFonts w:cs="Arial"/>
          <w:szCs w:val="20"/>
        </w:rPr>
        <w:t xml:space="preserve"> to the appropriate Assistant Principal.  It is the school’s sole discretion to deem any piece of attire unacceptable. </w:t>
      </w:r>
    </w:p>
    <w:p w14:paraId="79CA800C" w14:textId="77777777" w:rsidR="00E540FA" w:rsidRPr="002A2205" w:rsidRDefault="00E540FA" w:rsidP="00E540FA">
      <w:pPr>
        <w:autoSpaceDE w:val="0"/>
        <w:autoSpaceDN w:val="0"/>
        <w:adjustRightInd w:val="0"/>
        <w:rPr>
          <w:rFonts w:cs="Arial"/>
          <w:sz w:val="22"/>
          <w:szCs w:val="22"/>
        </w:rPr>
      </w:pPr>
    </w:p>
    <w:p w14:paraId="689F54CD" w14:textId="77777777" w:rsidR="00E540FA" w:rsidRPr="002A2205" w:rsidRDefault="00E540FA" w:rsidP="00E540FA">
      <w:pPr>
        <w:autoSpaceDE w:val="0"/>
        <w:autoSpaceDN w:val="0"/>
        <w:adjustRightInd w:val="0"/>
        <w:jc w:val="center"/>
        <w:rPr>
          <w:rFonts w:cs="Arial"/>
          <w:b/>
        </w:rPr>
      </w:pPr>
      <w:r w:rsidRPr="002A2205">
        <w:rPr>
          <w:rFonts w:cs="Arial"/>
          <w:b/>
        </w:rPr>
        <w:t xml:space="preserve">The only acceptable uniform is list above. If you </w:t>
      </w:r>
      <w:proofErr w:type="gramStart"/>
      <w:r w:rsidRPr="002A2205">
        <w:rPr>
          <w:rFonts w:cs="Arial"/>
          <w:b/>
        </w:rPr>
        <w:t>don’t</w:t>
      </w:r>
      <w:proofErr w:type="gramEnd"/>
      <w:r w:rsidRPr="002A2205">
        <w:rPr>
          <w:rFonts w:cs="Arial"/>
          <w:b/>
        </w:rPr>
        <w:t xml:space="preserve"> see an item, it is not acceptable!</w:t>
      </w:r>
    </w:p>
    <w:p w14:paraId="438533D5" w14:textId="77777777" w:rsidR="00E540FA" w:rsidRPr="002A2205" w:rsidRDefault="00E540FA" w:rsidP="00CD50A5"/>
    <w:p w14:paraId="682259C7" w14:textId="77777777" w:rsidR="00E540FA" w:rsidRPr="002A2205" w:rsidRDefault="00E540FA" w:rsidP="00E540FA">
      <w:pPr>
        <w:jc w:val="center"/>
        <w:rPr>
          <w:b/>
          <w:sz w:val="22"/>
          <w:szCs w:val="22"/>
          <w:u w:val="single"/>
        </w:rPr>
      </w:pPr>
      <w:r w:rsidRPr="002A2205">
        <w:rPr>
          <w:b/>
          <w:sz w:val="22"/>
          <w:szCs w:val="22"/>
          <w:u w:val="single"/>
        </w:rPr>
        <w:t>Benjamin Holt College Prep Academy</w:t>
      </w:r>
    </w:p>
    <w:p w14:paraId="08DB1A9C" w14:textId="77777777" w:rsidR="00E540FA" w:rsidRPr="002A2205" w:rsidRDefault="00E540FA" w:rsidP="00E540FA">
      <w:pPr>
        <w:jc w:val="center"/>
        <w:rPr>
          <w:b/>
          <w:sz w:val="22"/>
          <w:szCs w:val="22"/>
          <w:u w:val="single"/>
        </w:rPr>
      </w:pPr>
      <w:r w:rsidRPr="002A2205">
        <w:rPr>
          <w:b/>
          <w:sz w:val="22"/>
          <w:szCs w:val="22"/>
          <w:u w:val="single"/>
        </w:rPr>
        <w:t>Class Color Day Guidelines</w:t>
      </w:r>
    </w:p>
    <w:p w14:paraId="58989B0D" w14:textId="151E6C56" w:rsidR="00E540FA" w:rsidRPr="002A2205" w:rsidRDefault="002A2205" w:rsidP="00E540FA">
      <w:pPr>
        <w:jc w:val="center"/>
        <w:rPr>
          <w:b/>
          <w:sz w:val="22"/>
          <w:szCs w:val="22"/>
          <w:u w:val="single"/>
        </w:rPr>
      </w:pPr>
      <w:r w:rsidRPr="002A2205">
        <w:rPr>
          <w:b/>
          <w:sz w:val="22"/>
          <w:szCs w:val="22"/>
          <w:u w:val="single"/>
        </w:rPr>
        <w:t>2018-2019</w:t>
      </w:r>
    </w:p>
    <w:p w14:paraId="71812D64" w14:textId="77777777" w:rsidR="00E540FA" w:rsidRPr="002A2205" w:rsidRDefault="00E540FA" w:rsidP="00E540FA">
      <w:pPr>
        <w:jc w:val="center"/>
        <w:rPr>
          <w:b/>
          <w:i/>
          <w:sz w:val="22"/>
          <w:szCs w:val="22"/>
        </w:rPr>
      </w:pPr>
      <w:r w:rsidRPr="002A2205">
        <w:rPr>
          <w:b/>
          <w:i/>
          <w:sz w:val="22"/>
          <w:szCs w:val="22"/>
        </w:rPr>
        <w:t xml:space="preserve">Please post this policy at home for quick reference. </w:t>
      </w:r>
    </w:p>
    <w:p w14:paraId="03B75635" w14:textId="77777777" w:rsidR="00E540FA" w:rsidRPr="002A2205" w:rsidRDefault="00E540FA" w:rsidP="00E540FA">
      <w:pPr>
        <w:jc w:val="center"/>
        <w:rPr>
          <w:b/>
          <w:i/>
          <w:sz w:val="22"/>
          <w:szCs w:val="22"/>
        </w:rPr>
      </w:pPr>
    </w:p>
    <w:p w14:paraId="2B72F2EA" w14:textId="77777777" w:rsidR="00E540FA" w:rsidRPr="002A2205" w:rsidRDefault="00E540FA" w:rsidP="00E540FA">
      <w:pPr>
        <w:jc w:val="center"/>
        <w:rPr>
          <w:b/>
          <w:sz w:val="22"/>
          <w:szCs w:val="22"/>
        </w:rPr>
      </w:pPr>
      <w:r w:rsidRPr="002A2205">
        <w:rPr>
          <w:b/>
          <w:sz w:val="22"/>
          <w:szCs w:val="22"/>
        </w:rPr>
        <w:t>General Requirements:</w:t>
      </w:r>
    </w:p>
    <w:p w14:paraId="73DDD5AB" w14:textId="77777777" w:rsidR="00E540FA" w:rsidRPr="002A2205" w:rsidRDefault="00E540FA" w:rsidP="00E540FA">
      <w:pPr>
        <w:jc w:val="center"/>
        <w:rPr>
          <w:b/>
          <w:i/>
          <w:sz w:val="22"/>
          <w:szCs w:val="22"/>
        </w:rPr>
      </w:pPr>
      <w:r w:rsidRPr="002A2205">
        <w:rPr>
          <w:sz w:val="22"/>
          <w:szCs w:val="22"/>
        </w:rPr>
        <w:t xml:space="preserve">Class Color Day </w:t>
      </w:r>
      <w:proofErr w:type="gramStart"/>
      <w:r w:rsidRPr="002A2205">
        <w:rPr>
          <w:sz w:val="22"/>
          <w:szCs w:val="22"/>
        </w:rPr>
        <w:t>is meant</w:t>
      </w:r>
      <w:proofErr w:type="gramEnd"/>
      <w:r w:rsidRPr="002A2205">
        <w:rPr>
          <w:sz w:val="22"/>
          <w:szCs w:val="22"/>
        </w:rPr>
        <w:t xml:space="preserve"> for all grade levels to show off their class spirit. </w:t>
      </w:r>
      <w:proofErr w:type="gramStart"/>
      <w:r w:rsidRPr="002A2205">
        <w:rPr>
          <w:sz w:val="22"/>
          <w:szCs w:val="22"/>
        </w:rPr>
        <w:t>It’s</w:t>
      </w:r>
      <w:proofErr w:type="gramEnd"/>
      <w:r w:rsidRPr="002A2205">
        <w:rPr>
          <w:sz w:val="22"/>
          <w:szCs w:val="22"/>
        </w:rPr>
        <w:t xml:space="preserve"> another opportunity for the students to have some fun at Ben Holt. The colors for each grade level have been predetermined and </w:t>
      </w:r>
      <w:proofErr w:type="gramStart"/>
      <w:r w:rsidRPr="002A2205">
        <w:rPr>
          <w:sz w:val="22"/>
          <w:szCs w:val="22"/>
        </w:rPr>
        <w:t>must be followed</w:t>
      </w:r>
      <w:proofErr w:type="gramEnd"/>
      <w:r w:rsidRPr="002A2205">
        <w:rPr>
          <w:sz w:val="22"/>
          <w:szCs w:val="22"/>
        </w:rPr>
        <w:t xml:space="preserve"> accordingly. If a student does not want to “dress-up” on these days, they must wear their uniform</w:t>
      </w:r>
      <w:r w:rsidRPr="002A2205">
        <w:rPr>
          <w:i/>
          <w:sz w:val="22"/>
          <w:szCs w:val="22"/>
        </w:rPr>
        <w:t xml:space="preserve">.  </w:t>
      </w:r>
      <w:r w:rsidRPr="002A2205">
        <w:rPr>
          <w:b/>
          <w:i/>
          <w:sz w:val="22"/>
          <w:szCs w:val="22"/>
        </w:rPr>
        <w:t xml:space="preserve">If the student does not follow Class Color Day guidelines, the parent(s) </w:t>
      </w:r>
      <w:proofErr w:type="gramStart"/>
      <w:r w:rsidRPr="002A2205">
        <w:rPr>
          <w:b/>
          <w:i/>
          <w:sz w:val="22"/>
          <w:szCs w:val="22"/>
        </w:rPr>
        <w:t>will be called</w:t>
      </w:r>
      <w:proofErr w:type="gramEnd"/>
      <w:r w:rsidRPr="002A2205">
        <w:rPr>
          <w:b/>
          <w:i/>
          <w:sz w:val="22"/>
          <w:szCs w:val="22"/>
        </w:rPr>
        <w:t xml:space="preserve"> to pick up the child or bring appropriate clothing. This decision is always at the discretion on the administration.</w:t>
      </w:r>
    </w:p>
    <w:p w14:paraId="205AF915" w14:textId="77777777" w:rsidR="009173D4" w:rsidRPr="002A2205" w:rsidRDefault="009173D4" w:rsidP="00E540FA">
      <w:pPr>
        <w:jc w:val="center"/>
        <w:rPr>
          <w:b/>
          <w:i/>
          <w:sz w:val="22"/>
          <w:szCs w:val="22"/>
        </w:rPr>
      </w:pPr>
    </w:p>
    <w:p w14:paraId="5D126D20" w14:textId="77777777" w:rsidR="00E540FA" w:rsidRPr="002A2205" w:rsidRDefault="00E540FA" w:rsidP="00E540FA">
      <w:pPr>
        <w:jc w:val="center"/>
        <w:rPr>
          <w:b/>
          <w:sz w:val="22"/>
          <w:szCs w:val="22"/>
        </w:rPr>
      </w:pPr>
      <w:r w:rsidRPr="002A2205">
        <w:rPr>
          <w:b/>
          <w:sz w:val="22"/>
          <w:szCs w:val="22"/>
        </w:rPr>
        <w:t>Free Dress is not allowed on Class Color Days</w:t>
      </w:r>
      <w:proofErr w:type="gramStart"/>
      <w:r w:rsidRPr="002A2205">
        <w:rPr>
          <w:b/>
          <w:sz w:val="22"/>
          <w:szCs w:val="22"/>
        </w:rPr>
        <w:t>!!!</w:t>
      </w:r>
      <w:proofErr w:type="gramEnd"/>
    </w:p>
    <w:p w14:paraId="26F13DF1" w14:textId="77777777" w:rsidR="00E540FA" w:rsidRPr="002A2205" w:rsidRDefault="00E540FA" w:rsidP="00E540FA">
      <w:pPr>
        <w:jc w:val="center"/>
        <w:rPr>
          <w:b/>
          <w:sz w:val="22"/>
          <w:szCs w:val="22"/>
        </w:rPr>
      </w:pPr>
    </w:p>
    <w:p w14:paraId="0FE20DD0" w14:textId="77777777" w:rsidR="00E540FA" w:rsidRPr="002A2205" w:rsidRDefault="00E540FA" w:rsidP="00E540FA">
      <w:pPr>
        <w:rPr>
          <w:b/>
          <w:sz w:val="22"/>
          <w:szCs w:val="22"/>
        </w:rPr>
      </w:pPr>
      <w:r w:rsidRPr="002A2205">
        <w:rPr>
          <w:b/>
          <w:sz w:val="22"/>
          <w:szCs w:val="22"/>
        </w:rPr>
        <w:t>Class Color by Grade level</w:t>
      </w:r>
    </w:p>
    <w:p w14:paraId="6E388E12" w14:textId="77777777" w:rsidR="00E540FA" w:rsidRPr="002A2205" w:rsidRDefault="00E540FA" w:rsidP="000E383A">
      <w:pPr>
        <w:numPr>
          <w:ilvl w:val="0"/>
          <w:numId w:val="54"/>
        </w:numPr>
        <w:rPr>
          <w:szCs w:val="22"/>
        </w:rPr>
      </w:pPr>
      <w:r w:rsidRPr="002A2205">
        <w:rPr>
          <w:szCs w:val="22"/>
        </w:rPr>
        <w:t>9</w:t>
      </w:r>
      <w:r w:rsidRPr="002A2205">
        <w:rPr>
          <w:szCs w:val="22"/>
          <w:vertAlign w:val="superscript"/>
        </w:rPr>
        <w:t>th</w:t>
      </w:r>
      <w:r w:rsidRPr="002A2205">
        <w:rPr>
          <w:szCs w:val="22"/>
        </w:rPr>
        <w:t xml:space="preserve"> Grade chosen color: </w:t>
      </w:r>
    </w:p>
    <w:p w14:paraId="0AAF3A82" w14:textId="77777777" w:rsidR="00E540FA" w:rsidRPr="002A2205" w:rsidRDefault="00E540FA" w:rsidP="000E383A">
      <w:pPr>
        <w:numPr>
          <w:ilvl w:val="0"/>
          <w:numId w:val="54"/>
        </w:numPr>
        <w:rPr>
          <w:szCs w:val="22"/>
        </w:rPr>
      </w:pPr>
      <w:r w:rsidRPr="002A2205">
        <w:rPr>
          <w:szCs w:val="22"/>
        </w:rPr>
        <w:t>10</w:t>
      </w:r>
      <w:r w:rsidRPr="002A2205">
        <w:rPr>
          <w:szCs w:val="22"/>
          <w:vertAlign w:val="superscript"/>
        </w:rPr>
        <w:t>th</w:t>
      </w:r>
      <w:r w:rsidRPr="002A2205">
        <w:rPr>
          <w:szCs w:val="22"/>
        </w:rPr>
        <w:t xml:space="preserve"> Grade chosen color: PURPLE </w:t>
      </w:r>
    </w:p>
    <w:p w14:paraId="7F644B57" w14:textId="77777777" w:rsidR="00E540FA" w:rsidRPr="002A2205" w:rsidRDefault="00E540FA" w:rsidP="000E383A">
      <w:pPr>
        <w:numPr>
          <w:ilvl w:val="0"/>
          <w:numId w:val="54"/>
        </w:numPr>
        <w:rPr>
          <w:szCs w:val="22"/>
        </w:rPr>
      </w:pPr>
      <w:r w:rsidRPr="002A2205">
        <w:rPr>
          <w:szCs w:val="22"/>
        </w:rPr>
        <w:t>11</w:t>
      </w:r>
      <w:r w:rsidRPr="002A2205">
        <w:rPr>
          <w:szCs w:val="22"/>
          <w:vertAlign w:val="superscript"/>
        </w:rPr>
        <w:t>th</w:t>
      </w:r>
      <w:r w:rsidRPr="002A2205">
        <w:rPr>
          <w:szCs w:val="22"/>
        </w:rPr>
        <w:t xml:space="preserve"> Grade chosen color: BLUE</w:t>
      </w:r>
    </w:p>
    <w:p w14:paraId="45AB38B3" w14:textId="77777777" w:rsidR="00E540FA" w:rsidRPr="002A2205" w:rsidRDefault="00E540FA" w:rsidP="000E383A">
      <w:pPr>
        <w:numPr>
          <w:ilvl w:val="0"/>
          <w:numId w:val="54"/>
        </w:numPr>
        <w:rPr>
          <w:szCs w:val="22"/>
        </w:rPr>
      </w:pPr>
      <w:r w:rsidRPr="002A2205">
        <w:rPr>
          <w:szCs w:val="22"/>
        </w:rPr>
        <w:t>12</w:t>
      </w:r>
      <w:r w:rsidRPr="002A2205">
        <w:rPr>
          <w:szCs w:val="22"/>
          <w:vertAlign w:val="superscript"/>
        </w:rPr>
        <w:t>th</w:t>
      </w:r>
      <w:r w:rsidRPr="002A2205">
        <w:rPr>
          <w:szCs w:val="22"/>
        </w:rPr>
        <w:t xml:space="preserve"> Grade chosen color: PINK</w:t>
      </w:r>
    </w:p>
    <w:p w14:paraId="54AAFAAD" w14:textId="77777777" w:rsidR="00E540FA" w:rsidRPr="002A2205" w:rsidRDefault="00E540FA" w:rsidP="00E540FA">
      <w:pPr>
        <w:rPr>
          <w:b/>
          <w:sz w:val="22"/>
          <w:szCs w:val="22"/>
        </w:rPr>
      </w:pPr>
    </w:p>
    <w:p w14:paraId="3E5F9BE9" w14:textId="77777777" w:rsidR="00E540FA" w:rsidRPr="002A2205" w:rsidRDefault="00E540FA" w:rsidP="00E540FA">
      <w:pPr>
        <w:rPr>
          <w:b/>
          <w:sz w:val="22"/>
          <w:szCs w:val="22"/>
        </w:rPr>
      </w:pPr>
      <w:r w:rsidRPr="002A2205">
        <w:rPr>
          <w:b/>
          <w:sz w:val="22"/>
          <w:szCs w:val="22"/>
        </w:rPr>
        <w:t xml:space="preserve">Shirts </w:t>
      </w:r>
    </w:p>
    <w:p w14:paraId="74ED040C" w14:textId="77777777" w:rsidR="00E540FA" w:rsidRPr="002A2205" w:rsidRDefault="00E540FA" w:rsidP="000E383A">
      <w:pPr>
        <w:numPr>
          <w:ilvl w:val="0"/>
          <w:numId w:val="55"/>
        </w:numPr>
        <w:rPr>
          <w:b/>
          <w:szCs w:val="22"/>
        </w:rPr>
      </w:pPr>
      <w:r w:rsidRPr="002A2205">
        <w:rPr>
          <w:b/>
          <w:szCs w:val="22"/>
        </w:rPr>
        <w:t>Wear SOLID COLOR ONLY!</w:t>
      </w:r>
    </w:p>
    <w:p w14:paraId="43C1285C" w14:textId="77777777" w:rsidR="00E540FA" w:rsidRPr="002A2205" w:rsidRDefault="00E540FA" w:rsidP="000E383A">
      <w:pPr>
        <w:numPr>
          <w:ilvl w:val="0"/>
          <w:numId w:val="55"/>
        </w:numPr>
        <w:rPr>
          <w:szCs w:val="22"/>
        </w:rPr>
      </w:pPr>
      <w:r w:rsidRPr="002A2205">
        <w:rPr>
          <w:szCs w:val="22"/>
        </w:rPr>
        <w:t>No Inappropriate graphics, phrases, or slogans on shirts, pants, or shorts</w:t>
      </w:r>
    </w:p>
    <w:p w14:paraId="64362FC1" w14:textId="77777777" w:rsidR="00E540FA" w:rsidRPr="002A2205" w:rsidRDefault="00E540FA" w:rsidP="000E383A">
      <w:pPr>
        <w:numPr>
          <w:ilvl w:val="0"/>
          <w:numId w:val="55"/>
        </w:numPr>
        <w:rPr>
          <w:szCs w:val="22"/>
        </w:rPr>
      </w:pPr>
      <w:r w:rsidRPr="002A2205">
        <w:rPr>
          <w:szCs w:val="22"/>
        </w:rPr>
        <w:lastRenderedPageBreak/>
        <w:t>Custom Made shirts may include:</w:t>
      </w:r>
    </w:p>
    <w:p w14:paraId="0DD2F341" w14:textId="77777777" w:rsidR="00E540FA" w:rsidRPr="002A2205" w:rsidRDefault="00E540FA" w:rsidP="000E383A">
      <w:pPr>
        <w:numPr>
          <w:ilvl w:val="0"/>
          <w:numId w:val="56"/>
        </w:numPr>
        <w:rPr>
          <w:szCs w:val="22"/>
        </w:rPr>
      </w:pPr>
      <w:r w:rsidRPr="002A2205">
        <w:rPr>
          <w:szCs w:val="22"/>
        </w:rPr>
        <w:t>Chosen class color</w:t>
      </w:r>
    </w:p>
    <w:p w14:paraId="70CACCEB" w14:textId="77777777" w:rsidR="00E540FA" w:rsidRPr="002A2205" w:rsidRDefault="00E540FA" w:rsidP="000E383A">
      <w:pPr>
        <w:numPr>
          <w:ilvl w:val="0"/>
          <w:numId w:val="56"/>
        </w:numPr>
        <w:rPr>
          <w:szCs w:val="22"/>
        </w:rPr>
      </w:pPr>
      <w:r w:rsidRPr="002A2205">
        <w:rPr>
          <w:szCs w:val="22"/>
        </w:rPr>
        <w:t>Class name (Ex: C/O of 2016, 2017. 2018, 2019)</w:t>
      </w:r>
    </w:p>
    <w:p w14:paraId="2F243813" w14:textId="77777777" w:rsidR="00E540FA" w:rsidRPr="002A2205" w:rsidRDefault="00E540FA" w:rsidP="000E383A">
      <w:pPr>
        <w:numPr>
          <w:ilvl w:val="0"/>
          <w:numId w:val="56"/>
        </w:numPr>
        <w:rPr>
          <w:szCs w:val="22"/>
        </w:rPr>
      </w:pPr>
      <w:r w:rsidRPr="002A2205">
        <w:rPr>
          <w:szCs w:val="22"/>
        </w:rPr>
        <w:t xml:space="preserve">Phrases like, “Ben Holt Pride,” “It’s All </w:t>
      </w:r>
      <w:proofErr w:type="gramStart"/>
      <w:r w:rsidRPr="002A2205">
        <w:rPr>
          <w:szCs w:val="22"/>
        </w:rPr>
        <w:t>About</w:t>
      </w:r>
      <w:proofErr w:type="gramEnd"/>
      <w:r w:rsidRPr="002A2205">
        <w:rPr>
          <w:szCs w:val="22"/>
        </w:rPr>
        <w:t xml:space="preserve"> the Bobcat,” “Don’t Mess with a Bobcat!” or “Go Ben Holt Bobcats!”</w:t>
      </w:r>
    </w:p>
    <w:p w14:paraId="1B880F8A" w14:textId="77777777" w:rsidR="00E540FA" w:rsidRPr="002A2205" w:rsidRDefault="00E540FA" w:rsidP="00E540FA">
      <w:pPr>
        <w:rPr>
          <w:b/>
          <w:sz w:val="22"/>
          <w:szCs w:val="22"/>
        </w:rPr>
      </w:pPr>
    </w:p>
    <w:p w14:paraId="4DC8E46B" w14:textId="77777777" w:rsidR="00E540FA" w:rsidRPr="002A2205" w:rsidRDefault="00E540FA" w:rsidP="00E540FA">
      <w:pPr>
        <w:rPr>
          <w:b/>
          <w:sz w:val="22"/>
          <w:szCs w:val="22"/>
        </w:rPr>
      </w:pPr>
      <w:r w:rsidRPr="002A2205">
        <w:rPr>
          <w:b/>
          <w:sz w:val="22"/>
          <w:szCs w:val="22"/>
        </w:rPr>
        <w:t>Sweatshirts</w:t>
      </w:r>
    </w:p>
    <w:p w14:paraId="2EEFBB0F" w14:textId="77777777" w:rsidR="00E540FA" w:rsidRPr="002A2205" w:rsidRDefault="00E540FA" w:rsidP="000E383A">
      <w:pPr>
        <w:numPr>
          <w:ilvl w:val="0"/>
          <w:numId w:val="63"/>
        </w:numPr>
        <w:rPr>
          <w:szCs w:val="22"/>
        </w:rPr>
      </w:pPr>
      <w:r w:rsidRPr="002A2205">
        <w:rPr>
          <w:szCs w:val="22"/>
        </w:rPr>
        <w:t>College affiliate</w:t>
      </w:r>
    </w:p>
    <w:p w14:paraId="3DE7EE4A" w14:textId="77777777" w:rsidR="00E540FA" w:rsidRPr="002A2205" w:rsidRDefault="00E540FA" w:rsidP="000E383A">
      <w:pPr>
        <w:numPr>
          <w:ilvl w:val="0"/>
          <w:numId w:val="63"/>
        </w:numPr>
        <w:rPr>
          <w:szCs w:val="22"/>
        </w:rPr>
      </w:pPr>
      <w:r w:rsidRPr="002A2205">
        <w:rPr>
          <w:szCs w:val="22"/>
        </w:rPr>
        <w:t>Sweatshirts similar color to your Class color</w:t>
      </w:r>
    </w:p>
    <w:p w14:paraId="05AD5D6F" w14:textId="77777777" w:rsidR="00E540FA" w:rsidRPr="002A2205" w:rsidRDefault="00E540FA" w:rsidP="000E383A">
      <w:pPr>
        <w:numPr>
          <w:ilvl w:val="0"/>
          <w:numId w:val="55"/>
        </w:numPr>
        <w:rPr>
          <w:szCs w:val="22"/>
        </w:rPr>
      </w:pPr>
      <w:r w:rsidRPr="002A2205">
        <w:rPr>
          <w:szCs w:val="22"/>
        </w:rPr>
        <w:t>Custom made sweatshirts may include:</w:t>
      </w:r>
    </w:p>
    <w:p w14:paraId="66E628EA" w14:textId="77777777" w:rsidR="00E540FA" w:rsidRPr="002A2205" w:rsidRDefault="00E540FA" w:rsidP="000E383A">
      <w:pPr>
        <w:numPr>
          <w:ilvl w:val="0"/>
          <w:numId w:val="56"/>
        </w:numPr>
        <w:rPr>
          <w:szCs w:val="22"/>
        </w:rPr>
      </w:pPr>
      <w:r w:rsidRPr="002A2205">
        <w:rPr>
          <w:szCs w:val="22"/>
        </w:rPr>
        <w:t>Chosen class color</w:t>
      </w:r>
    </w:p>
    <w:p w14:paraId="26BC7EB0" w14:textId="77777777" w:rsidR="00E540FA" w:rsidRPr="002A2205" w:rsidRDefault="00E540FA" w:rsidP="000E383A">
      <w:pPr>
        <w:numPr>
          <w:ilvl w:val="0"/>
          <w:numId w:val="56"/>
        </w:numPr>
        <w:rPr>
          <w:szCs w:val="22"/>
        </w:rPr>
      </w:pPr>
      <w:r w:rsidRPr="002A2205">
        <w:rPr>
          <w:szCs w:val="22"/>
        </w:rPr>
        <w:t>Class name (Ex: C/O of 2016, 2017. 2018, 2019)</w:t>
      </w:r>
    </w:p>
    <w:p w14:paraId="2854EC12" w14:textId="77777777" w:rsidR="00E540FA" w:rsidRPr="002A2205" w:rsidRDefault="00E540FA" w:rsidP="000E383A">
      <w:pPr>
        <w:numPr>
          <w:ilvl w:val="0"/>
          <w:numId w:val="56"/>
        </w:numPr>
        <w:rPr>
          <w:sz w:val="22"/>
          <w:szCs w:val="22"/>
        </w:rPr>
      </w:pPr>
      <w:r w:rsidRPr="002A2205">
        <w:rPr>
          <w:szCs w:val="22"/>
        </w:rPr>
        <w:t xml:space="preserve">Phrases like, “Ben Holt Pride,” “It’s All </w:t>
      </w:r>
      <w:proofErr w:type="gramStart"/>
      <w:r w:rsidRPr="002A2205">
        <w:rPr>
          <w:szCs w:val="22"/>
        </w:rPr>
        <w:t>About</w:t>
      </w:r>
      <w:proofErr w:type="gramEnd"/>
      <w:r w:rsidRPr="002A2205">
        <w:rPr>
          <w:szCs w:val="22"/>
        </w:rPr>
        <w:t xml:space="preserve"> the Bobcat,” “Don’t Mess with a Bobcat!” or “Go Ben Holt Bobcats!”</w:t>
      </w:r>
    </w:p>
    <w:p w14:paraId="5CF148FA" w14:textId="77777777" w:rsidR="00E540FA" w:rsidRPr="002A2205" w:rsidRDefault="00E540FA" w:rsidP="00E540FA">
      <w:pPr>
        <w:rPr>
          <w:b/>
          <w:sz w:val="22"/>
          <w:szCs w:val="22"/>
        </w:rPr>
      </w:pPr>
    </w:p>
    <w:p w14:paraId="2F8981E0" w14:textId="77777777" w:rsidR="00E540FA" w:rsidRPr="002A2205" w:rsidRDefault="00E540FA" w:rsidP="00E540FA">
      <w:pPr>
        <w:rPr>
          <w:b/>
          <w:sz w:val="22"/>
          <w:szCs w:val="22"/>
        </w:rPr>
      </w:pPr>
      <w:r w:rsidRPr="002A2205">
        <w:rPr>
          <w:b/>
          <w:sz w:val="22"/>
          <w:szCs w:val="22"/>
        </w:rPr>
        <w:t>Pants/Shorts</w:t>
      </w:r>
    </w:p>
    <w:p w14:paraId="49484D29" w14:textId="77777777" w:rsidR="00E540FA" w:rsidRPr="002A2205" w:rsidRDefault="00E540FA" w:rsidP="000E383A">
      <w:pPr>
        <w:numPr>
          <w:ilvl w:val="0"/>
          <w:numId w:val="62"/>
        </w:numPr>
        <w:rPr>
          <w:b/>
          <w:szCs w:val="22"/>
        </w:rPr>
      </w:pPr>
      <w:r w:rsidRPr="002A2205">
        <w:rPr>
          <w:szCs w:val="22"/>
        </w:rPr>
        <w:t xml:space="preserve">Jeans (no rips or holes) </w:t>
      </w:r>
    </w:p>
    <w:p w14:paraId="75C4EF1D" w14:textId="77777777" w:rsidR="00E540FA" w:rsidRPr="002A2205" w:rsidRDefault="00E540FA" w:rsidP="000E383A">
      <w:pPr>
        <w:numPr>
          <w:ilvl w:val="0"/>
          <w:numId w:val="62"/>
        </w:numPr>
        <w:rPr>
          <w:b/>
          <w:szCs w:val="22"/>
        </w:rPr>
      </w:pPr>
      <w:r w:rsidRPr="002A2205">
        <w:rPr>
          <w:szCs w:val="22"/>
        </w:rPr>
        <w:t xml:space="preserve">Shorts similar to your Class color </w:t>
      </w:r>
      <w:r w:rsidRPr="002A2205">
        <w:rPr>
          <w:b/>
          <w:szCs w:val="22"/>
        </w:rPr>
        <w:t>(MUST BE SOLID and no more than three inches above the knee)</w:t>
      </w:r>
    </w:p>
    <w:p w14:paraId="1F1627D8" w14:textId="77777777" w:rsidR="00E540FA" w:rsidRPr="002A2205" w:rsidRDefault="00E540FA" w:rsidP="00E540FA">
      <w:pPr>
        <w:ind w:left="720"/>
        <w:rPr>
          <w:b/>
          <w:sz w:val="22"/>
          <w:szCs w:val="22"/>
        </w:rPr>
      </w:pPr>
    </w:p>
    <w:p w14:paraId="30034A22" w14:textId="77777777" w:rsidR="00E540FA" w:rsidRPr="002A2205" w:rsidRDefault="00E540FA" w:rsidP="00E540FA">
      <w:pPr>
        <w:rPr>
          <w:b/>
          <w:sz w:val="22"/>
          <w:szCs w:val="22"/>
        </w:rPr>
      </w:pPr>
      <w:r w:rsidRPr="002A2205">
        <w:rPr>
          <w:b/>
          <w:sz w:val="22"/>
          <w:szCs w:val="22"/>
        </w:rPr>
        <w:t xml:space="preserve">Accessories: </w:t>
      </w:r>
      <w:proofErr w:type="gramStart"/>
      <w:r w:rsidRPr="002A2205">
        <w:rPr>
          <w:b/>
          <w:sz w:val="22"/>
          <w:szCs w:val="22"/>
        </w:rPr>
        <w:t>Cannot be worn</w:t>
      </w:r>
      <w:proofErr w:type="gramEnd"/>
      <w:r w:rsidRPr="002A2205">
        <w:rPr>
          <w:b/>
          <w:sz w:val="22"/>
          <w:szCs w:val="22"/>
        </w:rPr>
        <w:t xml:space="preserve"> alone. Must be worn w/ appropriate top/bottom and reflect class color. </w:t>
      </w:r>
    </w:p>
    <w:p w14:paraId="093FCAD4" w14:textId="77777777" w:rsidR="00E540FA" w:rsidRPr="002A2205" w:rsidRDefault="00E540FA" w:rsidP="000E383A">
      <w:pPr>
        <w:numPr>
          <w:ilvl w:val="0"/>
          <w:numId w:val="60"/>
        </w:numPr>
        <w:rPr>
          <w:szCs w:val="22"/>
        </w:rPr>
      </w:pPr>
      <w:r w:rsidRPr="002A2205">
        <w:rPr>
          <w:szCs w:val="22"/>
        </w:rPr>
        <w:t>Jewelry</w:t>
      </w:r>
    </w:p>
    <w:p w14:paraId="6F54DDA3" w14:textId="77777777" w:rsidR="00E540FA" w:rsidRPr="002A2205" w:rsidRDefault="00E540FA" w:rsidP="000E383A">
      <w:pPr>
        <w:numPr>
          <w:ilvl w:val="0"/>
          <w:numId w:val="60"/>
        </w:numPr>
        <w:rPr>
          <w:szCs w:val="22"/>
        </w:rPr>
      </w:pPr>
      <w:r w:rsidRPr="002A2205">
        <w:rPr>
          <w:szCs w:val="22"/>
        </w:rPr>
        <w:t>Capes</w:t>
      </w:r>
    </w:p>
    <w:p w14:paraId="25C7A004" w14:textId="77777777" w:rsidR="00E540FA" w:rsidRPr="002A2205" w:rsidRDefault="00E540FA" w:rsidP="000E383A">
      <w:pPr>
        <w:numPr>
          <w:ilvl w:val="0"/>
          <w:numId w:val="60"/>
        </w:numPr>
        <w:rPr>
          <w:szCs w:val="22"/>
        </w:rPr>
      </w:pPr>
      <w:r w:rsidRPr="002A2205">
        <w:rPr>
          <w:szCs w:val="22"/>
        </w:rPr>
        <w:t>Hair color (No Aerosol cans allowed on campus)</w:t>
      </w:r>
    </w:p>
    <w:p w14:paraId="76527F35" w14:textId="77777777" w:rsidR="00E540FA" w:rsidRPr="002A2205" w:rsidRDefault="00E540FA" w:rsidP="000E383A">
      <w:pPr>
        <w:numPr>
          <w:ilvl w:val="0"/>
          <w:numId w:val="60"/>
        </w:numPr>
        <w:rPr>
          <w:szCs w:val="22"/>
        </w:rPr>
      </w:pPr>
      <w:r w:rsidRPr="002A2205">
        <w:rPr>
          <w:szCs w:val="22"/>
        </w:rPr>
        <w:t>Bracelets</w:t>
      </w:r>
    </w:p>
    <w:p w14:paraId="55E71894" w14:textId="77777777" w:rsidR="00E540FA" w:rsidRPr="002A2205" w:rsidRDefault="00E540FA" w:rsidP="000E383A">
      <w:pPr>
        <w:numPr>
          <w:ilvl w:val="0"/>
          <w:numId w:val="60"/>
        </w:numPr>
        <w:rPr>
          <w:szCs w:val="22"/>
        </w:rPr>
      </w:pPr>
      <w:r w:rsidRPr="002A2205">
        <w:rPr>
          <w:szCs w:val="22"/>
        </w:rPr>
        <w:t xml:space="preserve">Earrings </w:t>
      </w:r>
    </w:p>
    <w:p w14:paraId="1DA6B737" w14:textId="77777777" w:rsidR="00E540FA" w:rsidRPr="002A2205" w:rsidRDefault="00E540FA" w:rsidP="000E383A">
      <w:pPr>
        <w:numPr>
          <w:ilvl w:val="0"/>
          <w:numId w:val="60"/>
        </w:numPr>
        <w:rPr>
          <w:szCs w:val="22"/>
        </w:rPr>
      </w:pPr>
      <w:r w:rsidRPr="002A2205">
        <w:rPr>
          <w:szCs w:val="22"/>
        </w:rPr>
        <w:t>Belts (No spikes, oversized buckles, or obscene logos)</w:t>
      </w:r>
    </w:p>
    <w:p w14:paraId="1FCF7D78" w14:textId="77777777" w:rsidR="00E540FA" w:rsidRPr="002A2205" w:rsidRDefault="00E540FA" w:rsidP="000E383A">
      <w:pPr>
        <w:numPr>
          <w:ilvl w:val="0"/>
          <w:numId w:val="60"/>
        </w:numPr>
        <w:rPr>
          <w:szCs w:val="22"/>
        </w:rPr>
      </w:pPr>
      <w:r w:rsidRPr="002A2205">
        <w:rPr>
          <w:szCs w:val="22"/>
        </w:rPr>
        <w:t>Bandanas and Sports jerseys and shirts of any kind are not permitted on Class Color Days</w:t>
      </w:r>
    </w:p>
    <w:p w14:paraId="760D18D1" w14:textId="77777777" w:rsidR="00E540FA" w:rsidRPr="002A2205" w:rsidRDefault="00E540FA" w:rsidP="00E540FA">
      <w:pPr>
        <w:rPr>
          <w:b/>
          <w:sz w:val="22"/>
          <w:szCs w:val="22"/>
        </w:rPr>
      </w:pPr>
    </w:p>
    <w:p w14:paraId="6F7DFAEA" w14:textId="77777777" w:rsidR="00E540FA" w:rsidRPr="002A2205" w:rsidRDefault="00E540FA" w:rsidP="00E540FA">
      <w:pPr>
        <w:rPr>
          <w:b/>
          <w:sz w:val="22"/>
          <w:szCs w:val="22"/>
        </w:rPr>
      </w:pPr>
      <w:r w:rsidRPr="002A2205">
        <w:rPr>
          <w:b/>
          <w:sz w:val="22"/>
          <w:szCs w:val="22"/>
        </w:rPr>
        <w:t>Shoes</w:t>
      </w:r>
    </w:p>
    <w:p w14:paraId="4F0FDFEA" w14:textId="77777777" w:rsidR="00E540FA" w:rsidRPr="002A2205" w:rsidRDefault="00E540FA" w:rsidP="000E383A">
      <w:pPr>
        <w:numPr>
          <w:ilvl w:val="0"/>
          <w:numId w:val="57"/>
        </w:numPr>
        <w:rPr>
          <w:szCs w:val="22"/>
        </w:rPr>
      </w:pPr>
      <w:r w:rsidRPr="002A2205">
        <w:rPr>
          <w:szCs w:val="22"/>
        </w:rPr>
        <w:t xml:space="preserve">Shoes could be the same color as the grade level color </w:t>
      </w:r>
    </w:p>
    <w:p w14:paraId="2F0DE60E" w14:textId="77777777" w:rsidR="00E540FA" w:rsidRPr="002A2205" w:rsidRDefault="00E540FA" w:rsidP="000E383A">
      <w:pPr>
        <w:numPr>
          <w:ilvl w:val="0"/>
          <w:numId w:val="57"/>
        </w:numPr>
        <w:rPr>
          <w:szCs w:val="22"/>
        </w:rPr>
      </w:pPr>
      <w:r w:rsidRPr="002A2205">
        <w:rPr>
          <w:szCs w:val="22"/>
        </w:rPr>
        <w:t xml:space="preserve">No Inappropriate graphics, phrases, or slogans </w:t>
      </w:r>
    </w:p>
    <w:p w14:paraId="433F7CF4" w14:textId="77777777" w:rsidR="00E540FA" w:rsidRPr="002A2205" w:rsidRDefault="00E540FA" w:rsidP="000E383A">
      <w:pPr>
        <w:numPr>
          <w:ilvl w:val="0"/>
          <w:numId w:val="61"/>
        </w:numPr>
        <w:rPr>
          <w:szCs w:val="22"/>
        </w:rPr>
      </w:pPr>
      <w:r w:rsidRPr="002A2205">
        <w:rPr>
          <w:szCs w:val="22"/>
        </w:rPr>
        <w:t>This includes socks</w:t>
      </w:r>
    </w:p>
    <w:p w14:paraId="75A97C9F" w14:textId="77777777" w:rsidR="00E540FA" w:rsidRPr="002A2205" w:rsidRDefault="00E540FA" w:rsidP="00E540FA">
      <w:pPr>
        <w:rPr>
          <w:sz w:val="22"/>
          <w:szCs w:val="22"/>
        </w:rPr>
      </w:pPr>
    </w:p>
    <w:p w14:paraId="021ED3C1" w14:textId="77777777" w:rsidR="00E540FA" w:rsidRPr="002A2205" w:rsidRDefault="00E540FA" w:rsidP="00E540FA">
      <w:pPr>
        <w:rPr>
          <w:b/>
          <w:sz w:val="22"/>
          <w:szCs w:val="22"/>
        </w:rPr>
      </w:pPr>
      <w:r w:rsidRPr="002A2205">
        <w:rPr>
          <w:b/>
          <w:sz w:val="22"/>
          <w:szCs w:val="22"/>
        </w:rPr>
        <w:t xml:space="preserve">The only acceptable clothing and accessories </w:t>
      </w:r>
      <w:proofErr w:type="gramStart"/>
      <w:r w:rsidRPr="002A2205">
        <w:rPr>
          <w:b/>
          <w:sz w:val="22"/>
          <w:szCs w:val="22"/>
        </w:rPr>
        <w:t>are listed</w:t>
      </w:r>
      <w:proofErr w:type="gramEnd"/>
      <w:r w:rsidRPr="002A2205">
        <w:rPr>
          <w:b/>
          <w:sz w:val="22"/>
          <w:szCs w:val="22"/>
        </w:rPr>
        <w:t xml:space="preserve"> above. If you </w:t>
      </w:r>
      <w:proofErr w:type="gramStart"/>
      <w:r w:rsidRPr="002A2205">
        <w:rPr>
          <w:b/>
          <w:sz w:val="22"/>
          <w:szCs w:val="22"/>
        </w:rPr>
        <w:t>don’t</w:t>
      </w:r>
      <w:proofErr w:type="gramEnd"/>
      <w:r w:rsidRPr="002A2205">
        <w:rPr>
          <w:b/>
          <w:sz w:val="22"/>
          <w:szCs w:val="22"/>
        </w:rPr>
        <w:t xml:space="preserve"> see an item, it is not acceptable.</w:t>
      </w:r>
    </w:p>
    <w:p w14:paraId="73AE4D7B" w14:textId="77777777" w:rsidR="003D1F4B" w:rsidRPr="002A2205" w:rsidRDefault="003D1F4B" w:rsidP="00CD50A5"/>
    <w:p w14:paraId="00DF54A3" w14:textId="77777777" w:rsidR="00844064" w:rsidRPr="002A2205" w:rsidRDefault="00844064" w:rsidP="00844064">
      <w:pPr>
        <w:jc w:val="center"/>
        <w:rPr>
          <w:b/>
          <w:sz w:val="22"/>
          <w:szCs w:val="22"/>
          <w:u w:val="single"/>
        </w:rPr>
      </w:pPr>
      <w:r w:rsidRPr="002A2205">
        <w:rPr>
          <w:b/>
          <w:sz w:val="22"/>
          <w:szCs w:val="22"/>
          <w:u w:val="single"/>
        </w:rPr>
        <w:t>Benjamin Holt College Prep Academy</w:t>
      </w:r>
    </w:p>
    <w:p w14:paraId="12BE9974" w14:textId="77777777" w:rsidR="00844064" w:rsidRPr="002A2205" w:rsidRDefault="00844064" w:rsidP="00844064">
      <w:pPr>
        <w:jc w:val="center"/>
        <w:rPr>
          <w:b/>
          <w:sz w:val="22"/>
          <w:szCs w:val="22"/>
        </w:rPr>
      </w:pPr>
      <w:r w:rsidRPr="002A2205">
        <w:rPr>
          <w:b/>
          <w:sz w:val="22"/>
          <w:szCs w:val="22"/>
        </w:rPr>
        <w:t xml:space="preserve">Bobcat Pride Day </w:t>
      </w:r>
    </w:p>
    <w:p w14:paraId="3511BF60" w14:textId="6B28DA59" w:rsidR="00844064" w:rsidRPr="002A2205" w:rsidRDefault="002A2205" w:rsidP="00844064">
      <w:pPr>
        <w:jc w:val="center"/>
        <w:rPr>
          <w:b/>
          <w:sz w:val="22"/>
          <w:szCs w:val="22"/>
        </w:rPr>
      </w:pPr>
      <w:r w:rsidRPr="002A2205">
        <w:rPr>
          <w:b/>
          <w:sz w:val="22"/>
          <w:szCs w:val="22"/>
        </w:rPr>
        <w:t>2018-2019</w:t>
      </w:r>
    </w:p>
    <w:p w14:paraId="04E788C1" w14:textId="77777777" w:rsidR="00844064" w:rsidRPr="002A2205" w:rsidRDefault="00844064" w:rsidP="00844064">
      <w:pPr>
        <w:jc w:val="center"/>
        <w:rPr>
          <w:b/>
          <w:sz w:val="22"/>
          <w:szCs w:val="22"/>
        </w:rPr>
      </w:pPr>
      <w:r w:rsidRPr="002A2205">
        <w:rPr>
          <w:b/>
          <w:sz w:val="22"/>
          <w:szCs w:val="22"/>
        </w:rPr>
        <w:t>General Requirements:</w:t>
      </w:r>
    </w:p>
    <w:p w14:paraId="4175F8CA" w14:textId="77777777" w:rsidR="00844064" w:rsidRPr="002A2205" w:rsidRDefault="00844064" w:rsidP="00844064">
      <w:pPr>
        <w:rPr>
          <w:b/>
          <w:i/>
          <w:szCs w:val="22"/>
        </w:rPr>
      </w:pPr>
      <w:r w:rsidRPr="002A2205">
        <w:rPr>
          <w:szCs w:val="22"/>
        </w:rPr>
        <w:t xml:space="preserve">Bobcat Pride Day is a day for students to show their school spirit. The color combinations have already been predetermined and </w:t>
      </w:r>
      <w:proofErr w:type="gramStart"/>
      <w:r w:rsidRPr="002A2205">
        <w:rPr>
          <w:szCs w:val="22"/>
        </w:rPr>
        <w:t>must be followed</w:t>
      </w:r>
      <w:proofErr w:type="gramEnd"/>
      <w:r w:rsidRPr="002A2205">
        <w:rPr>
          <w:szCs w:val="22"/>
        </w:rPr>
        <w:t xml:space="preserve"> accordingly. If a student does not want to “dress-up” on these days, they must wear their college gear or uniform</w:t>
      </w:r>
      <w:r w:rsidRPr="002A2205">
        <w:rPr>
          <w:i/>
          <w:szCs w:val="22"/>
        </w:rPr>
        <w:t xml:space="preserve">.  </w:t>
      </w:r>
      <w:r w:rsidRPr="002A2205">
        <w:rPr>
          <w:b/>
          <w:i/>
          <w:szCs w:val="22"/>
        </w:rPr>
        <w:t xml:space="preserve">If the student does not follow Bobcat Pride Day guidelines, the parent(s) </w:t>
      </w:r>
      <w:proofErr w:type="gramStart"/>
      <w:r w:rsidRPr="002A2205">
        <w:rPr>
          <w:b/>
          <w:i/>
          <w:szCs w:val="22"/>
        </w:rPr>
        <w:t>will be called</w:t>
      </w:r>
      <w:proofErr w:type="gramEnd"/>
      <w:r w:rsidRPr="002A2205">
        <w:rPr>
          <w:b/>
          <w:i/>
          <w:szCs w:val="22"/>
        </w:rPr>
        <w:t xml:space="preserve"> to pick up the child or bring appropriate clothing for the child to change in. These decisions are always at the discretion of the administration.  </w:t>
      </w:r>
    </w:p>
    <w:p w14:paraId="65D64711" w14:textId="77777777" w:rsidR="00844064" w:rsidRPr="002A2205" w:rsidRDefault="00844064" w:rsidP="000E383A">
      <w:pPr>
        <w:numPr>
          <w:ilvl w:val="0"/>
          <w:numId w:val="59"/>
        </w:numPr>
        <w:rPr>
          <w:b/>
          <w:i/>
          <w:szCs w:val="22"/>
        </w:rPr>
      </w:pPr>
      <w:r w:rsidRPr="002A2205">
        <w:rPr>
          <w:b/>
          <w:szCs w:val="22"/>
        </w:rPr>
        <w:t>Free Dress is not allowed on Bobcat Pride Days</w:t>
      </w:r>
      <w:proofErr w:type="gramStart"/>
      <w:r w:rsidRPr="002A2205">
        <w:rPr>
          <w:b/>
          <w:szCs w:val="22"/>
        </w:rPr>
        <w:t>!!!</w:t>
      </w:r>
      <w:proofErr w:type="gramEnd"/>
    </w:p>
    <w:p w14:paraId="68714C10" w14:textId="77777777" w:rsidR="00844064" w:rsidRPr="002A2205" w:rsidRDefault="00844064" w:rsidP="00844064">
      <w:pPr>
        <w:jc w:val="center"/>
        <w:rPr>
          <w:b/>
          <w:szCs w:val="22"/>
        </w:rPr>
      </w:pPr>
    </w:p>
    <w:p w14:paraId="5D7FE970" w14:textId="77777777" w:rsidR="00844064" w:rsidRPr="002A2205" w:rsidRDefault="00844064" w:rsidP="00844064">
      <w:pPr>
        <w:rPr>
          <w:b/>
          <w:szCs w:val="22"/>
        </w:rPr>
      </w:pPr>
      <w:r w:rsidRPr="002A2205">
        <w:rPr>
          <w:b/>
          <w:szCs w:val="22"/>
        </w:rPr>
        <w:t>Bobcat Pride Day Color Combinations</w:t>
      </w:r>
    </w:p>
    <w:p w14:paraId="0F2B4F8C" w14:textId="77777777" w:rsidR="00844064" w:rsidRPr="002A2205" w:rsidRDefault="00844064" w:rsidP="000E383A">
      <w:pPr>
        <w:numPr>
          <w:ilvl w:val="0"/>
          <w:numId w:val="54"/>
        </w:numPr>
        <w:rPr>
          <w:szCs w:val="22"/>
        </w:rPr>
      </w:pPr>
      <w:r w:rsidRPr="002A2205">
        <w:rPr>
          <w:szCs w:val="22"/>
        </w:rPr>
        <w:t>Gold/Yellow with Black (school colors)</w:t>
      </w:r>
    </w:p>
    <w:p w14:paraId="0B9769E1" w14:textId="77777777" w:rsidR="00844064" w:rsidRPr="002A2205" w:rsidRDefault="00844064" w:rsidP="000E383A">
      <w:pPr>
        <w:numPr>
          <w:ilvl w:val="0"/>
          <w:numId w:val="54"/>
        </w:numPr>
        <w:rPr>
          <w:szCs w:val="22"/>
        </w:rPr>
      </w:pPr>
      <w:r w:rsidRPr="002A2205">
        <w:rPr>
          <w:szCs w:val="22"/>
        </w:rPr>
        <w:t>Gold/Yellow with Purple (Aspire colors)</w:t>
      </w:r>
    </w:p>
    <w:p w14:paraId="4AC5A32C" w14:textId="77777777" w:rsidR="00844064" w:rsidRPr="002A2205" w:rsidRDefault="00844064" w:rsidP="000E383A">
      <w:pPr>
        <w:numPr>
          <w:ilvl w:val="0"/>
          <w:numId w:val="54"/>
        </w:numPr>
        <w:rPr>
          <w:szCs w:val="22"/>
        </w:rPr>
      </w:pPr>
      <w:r w:rsidRPr="002A2205">
        <w:rPr>
          <w:szCs w:val="22"/>
        </w:rPr>
        <w:t xml:space="preserve">Gold/Yellow with Black and Purple (a combination of Ben Holt and Aspire colors)  </w:t>
      </w:r>
    </w:p>
    <w:p w14:paraId="1B119EEF" w14:textId="77777777" w:rsidR="00844064" w:rsidRPr="002A2205" w:rsidRDefault="00844064" w:rsidP="00844064">
      <w:pPr>
        <w:rPr>
          <w:b/>
          <w:szCs w:val="22"/>
        </w:rPr>
      </w:pPr>
    </w:p>
    <w:p w14:paraId="0E0B0966" w14:textId="77777777" w:rsidR="00844064" w:rsidRPr="002A2205" w:rsidRDefault="00844064" w:rsidP="00844064">
      <w:pPr>
        <w:rPr>
          <w:b/>
          <w:szCs w:val="22"/>
        </w:rPr>
      </w:pPr>
      <w:r w:rsidRPr="002A2205">
        <w:rPr>
          <w:b/>
          <w:szCs w:val="22"/>
        </w:rPr>
        <w:t xml:space="preserve">Shirts/Pants/Shorts: </w:t>
      </w:r>
    </w:p>
    <w:p w14:paraId="587447F9" w14:textId="77777777" w:rsidR="00844064" w:rsidRPr="002A2205" w:rsidRDefault="00844064" w:rsidP="000E383A">
      <w:pPr>
        <w:numPr>
          <w:ilvl w:val="0"/>
          <w:numId w:val="55"/>
        </w:numPr>
        <w:rPr>
          <w:szCs w:val="22"/>
        </w:rPr>
      </w:pPr>
      <w:r w:rsidRPr="002A2205">
        <w:rPr>
          <w:szCs w:val="22"/>
        </w:rPr>
        <w:t>The whole outfit needs to follow one of the color combinations with solid colors only</w:t>
      </w:r>
    </w:p>
    <w:p w14:paraId="7FFA04F4" w14:textId="77777777" w:rsidR="00844064" w:rsidRPr="002A2205" w:rsidRDefault="00844064" w:rsidP="000E383A">
      <w:pPr>
        <w:numPr>
          <w:ilvl w:val="0"/>
          <w:numId w:val="55"/>
        </w:numPr>
        <w:rPr>
          <w:szCs w:val="22"/>
        </w:rPr>
      </w:pPr>
      <w:r w:rsidRPr="002A2205">
        <w:rPr>
          <w:szCs w:val="22"/>
        </w:rPr>
        <w:lastRenderedPageBreak/>
        <w:t>Jeans may be worn on Bobcat Pride Day, but cannot be ripped or have holes</w:t>
      </w:r>
    </w:p>
    <w:p w14:paraId="359CFB41" w14:textId="77777777" w:rsidR="00844064" w:rsidRPr="002A2205" w:rsidRDefault="00844064" w:rsidP="000E383A">
      <w:pPr>
        <w:numPr>
          <w:ilvl w:val="1"/>
          <w:numId w:val="55"/>
        </w:numPr>
        <w:rPr>
          <w:szCs w:val="22"/>
        </w:rPr>
      </w:pPr>
      <w:r w:rsidRPr="002A2205">
        <w:rPr>
          <w:szCs w:val="22"/>
        </w:rPr>
        <w:t>Jeans are OK as long as the rest of the outfit follows one of the color combinations. (Accessories are a great way to show off the color combinations)</w:t>
      </w:r>
    </w:p>
    <w:p w14:paraId="625FB4C4" w14:textId="77777777" w:rsidR="00844064" w:rsidRPr="002A2205" w:rsidRDefault="00844064" w:rsidP="000E383A">
      <w:pPr>
        <w:numPr>
          <w:ilvl w:val="0"/>
          <w:numId w:val="55"/>
        </w:numPr>
        <w:rPr>
          <w:szCs w:val="22"/>
        </w:rPr>
      </w:pPr>
      <w:r w:rsidRPr="002A2205">
        <w:rPr>
          <w:szCs w:val="22"/>
        </w:rPr>
        <w:t>Club shirts with Ben Holt Logo (i.e. Science Olympiad, Tennis team, Intramural volleyball)</w:t>
      </w:r>
    </w:p>
    <w:p w14:paraId="0CA6C056" w14:textId="77777777" w:rsidR="00844064" w:rsidRPr="002A2205" w:rsidRDefault="00844064" w:rsidP="000E383A">
      <w:pPr>
        <w:numPr>
          <w:ilvl w:val="0"/>
          <w:numId w:val="55"/>
        </w:numPr>
        <w:rPr>
          <w:szCs w:val="22"/>
        </w:rPr>
      </w:pPr>
      <w:r w:rsidRPr="002A2205">
        <w:rPr>
          <w:szCs w:val="22"/>
        </w:rPr>
        <w:t>Custom-made shirts may include:</w:t>
      </w:r>
    </w:p>
    <w:p w14:paraId="742D63C1" w14:textId="77777777" w:rsidR="00844064" w:rsidRPr="002A2205" w:rsidRDefault="00844064" w:rsidP="000E383A">
      <w:pPr>
        <w:numPr>
          <w:ilvl w:val="0"/>
          <w:numId w:val="56"/>
        </w:numPr>
        <w:rPr>
          <w:szCs w:val="22"/>
        </w:rPr>
      </w:pPr>
      <w:r w:rsidRPr="002A2205">
        <w:rPr>
          <w:szCs w:val="22"/>
        </w:rPr>
        <w:t xml:space="preserve">Any of the color combinations </w:t>
      </w:r>
    </w:p>
    <w:p w14:paraId="0C58CC04" w14:textId="77777777" w:rsidR="00844064" w:rsidRPr="002A2205" w:rsidRDefault="00844064" w:rsidP="000E383A">
      <w:pPr>
        <w:numPr>
          <w:ilvl w:val="0"/>
          <w:numId w:val="56"/>
        </w:numPr>
        <w:rPr>
          <w:szCs w:val="22"/>
        </w:rPr>
      </w:pPr>
      <w:r w:rsidRPr="002A2205">
        <w:rPr>
          <w:szCs w:val="22"/>
        </w:rPr>
        <w:t>Class name (i.e. “6</w:t>
      </w:r>
      <w:r w:rsidRPr="002A2205">
        <w:rPr>
          <w:szCs w:val="22"/>
          <w:vertAlign w:val="superscript"/>
        </w:rPr>
        <w:t>th</w:t>
      </w:r>
      <w:r w:rsidRPr="002A2205">
        <w:rPr>
          <w:szCs w:val="22"/>
        </w:rPr>
        <w:t xml:space="preserve"> Grade,” “7</w:t>
      </w:r>
      <w:r w:rsidRPr="002A2205">
        <w:rPr>
          <w:szCs w:val="22"/>
          <w:vertAlign w:val="superscript"/>
        </w:rPr>
        <w:t>th</w:t>
      </w:r>
      <w:r w:rsidRPr="002A2205">
        <w:rPr>
          <w:szCs w:val="22"/>
        </w:rPr>
        <w:t xml:space="preserve"> Grade,” “8</w:t>
      </w:r>
      <w:r w:rsidRPr="002A2205">
        <w:rPr>
          <w:szCs w:val="22"/>
          <w:vertAlign w:val="superscript"/>
        </w:rPr>
        <w:t>th</w:t>
      </w:r>
      <w:r w:rsidRPr="002A2205">
        <w:rPr>
          <w:szCs w:val="22"/>
        </w:rPr>
        <w:t xml:space="preserve"> Grade,” “Freshmen,” “Sophomores,” “Juniors,” “Seniors”) </w:t>
      </w:r>
    </w:p>
    <w:p w14:paraId="45977451" w14:textId="77777777" w:rsidR="00844064" w:rsidRPr="002A2205" w:rsidRDefault="00844064" w:rsidP="000E383A">
      <w:pPr>
        <w:numPr>
          <w:ilvl w:val="0"/>
          <w:numId w:val="56"/>
        </w:numPr>
        <w:rPr>
          <w:szCs w:val="22"/>
        </w:rPr>
      </w:pPr>
      <w:r w:rsidRPr="002A2205">
        <w:rPr>
          <w:szCs w:val="22"/>
        </w:rPr>
        <w:t xml:space="preserve">Graduation date (example: Class of 2016) </w:t>
      </w:r>
    </w:p>
    <w:p w14:paraId="5E563079" w14:textId="77777777" w:rsidR="00844064" w:rsidRPr="002A2205" w:rsidRDefault="00844064" w:rsidP="000E383A">
      <w:pPr>
        <w:numPr>
          <w:ilvl w:val="0"/>
          <w:numId w:val="56"/>
        </w:numPr>
        <w:rPr>
          <w:szCs w:val="22"/>
        </w:rPr>
      </w:pPr>
      <w:r w:rsidRPr="002A2205">
        <w:rPr>
          <w:szCs w:val="22"/>
        </w:rPr>
        <w:t xml:space="preserve">Phrases like, “Ben Holt Pride,” “It’s All </w:t>
      </w:r>
      <w:proofErr w:type="gramStart"/>
      <w:r w:rsidRPr="002A2205">
        <w:rPr>
          <w:szCs w:val="22"/>
        </w:rPr>
        <w:t>About</w:t>
      </w:r>
      <w:proofErr w:type="gramEnd"/>
      <w:r w:rsidRPr="002A2205">
        <w:rPr>
          <w:szCs w:val="22"/>
        </w:rPr>
        <w:t xml:space="preserve"> the Bobcat,” “Don’t Mess with a Bobcat!” or “Go Ben Holt Bobcats!”</w:t>
      </w:r>
    </w:p>
    <w:p w14:paraId="2B8E8520" w14:textId="77777777" w:rsidR="00844064" w:rsidRPr="002A2205" w:rsidRDefault="00844064" w:rsidP="00844064">
      <w:pPr>
        <w:rPr>
          <w:b/>
          <w:szCs w:val="22"/>
        </w:rPr>
      </w:pPr>
    </w:p>
    <w:p w14:paraId="1595D712" w14:textId="77777777" w:rsidR="00844064" w:rsidRPr="002A2205" w:rsidRDefault="00844064" w:rsidP="00844064">
      <w:pPr>
        <w:rPr>
          <w:b/>
          <w:szCs w:val="22"/>
        </w:rPr>
      </w:pPr>
      <w:r w:rsidRPr="002A2205">
        <w:rPr>
          <w:b/>
          <w:szCs w:val="22"/>
        </w:rPr>
        <w:t xml:space="preserve">Accessories: </w:t>
      </w:r>
    </w:p>
    <w:p w14:paraId="30689B17" w14:textId="77777777" w:rsidR="00844064" w:rsidRPr="002A2205" w:rsidRDefault="00844064" w:rsidP="00844064">
      <w:pPr>
        <w:rPr>
          <w:szCs w:val="22"/>
        </w:rPr>
      </w:pPr>
      <w:r w:rsidRPr="002A2205">
        <w:rPr>
          <w:szCs w:val="22"/>
        </w:rPr>
        <w:t xml:space="preserve">(Must </w:t>
      </w:r>
      <w:r w:rsidR="009E74A6" w:rsidRPr="002A2205">
        <w:rPr>
          <w:szCs w:val="22"/>
        </w:rPr>
        <w:t xml:space="preserve">follow </w:t>
      </w:r>
      <w:r w:rsidRPr="002A2205">
        <w:rPr>
          <w:szCs w:val="22"/>
        </w:rPr>
        <w:t>color combinations: gold/yellow, purple, black)</w:t>
      </w:r>
    </w:p>
    <w:p w14:paraId="38129B1F" w14:textId="77777777" w:rsidR="00844064" w:rsidRPr="002A2205" w:rsidRDefault="00844064" w:rsidP="00844064">
      <w:pPr>
        <w:ind w:left="360"/>
        <w:rPr>
          <w:szCs w:val="22"/>
        </w:rPr>
      </w:pPr>
      <w:r w:rsidRPr="002A2205">
        <w:rPr>
          <w:szCs w:val="22"/>
        </w:rPr>
        <w:t>Jewelry</w:t>
      </w:r>
      <w:r w:rsidRPr="002A2205">
        <w:rPr>
          <w:szCs w:val="22"/>
        </w:rPr>
        <w:tab/>
      </w:r>
      <w:r w:rsidRPr="002A2205">
        <w:rPr>
          <w:szCs w:val="22"/>
        </w:rPr>
        <w:tab/>
      </w:r>
      <w:r w:rsidRPr="002A2205">
        <w:rPr>
          <w:szCs w:val="22"/>
        </w:rPr>
        <w:tab/>
      </w:r>
      <w:r w:rsidRPr="002A2205">
        <w:rPr>
          <w:szCs w:val="22"/>
        </w:rPr>
        <w:tab/>
        <w:t>Belts (No spikes, oversized buckles, or obscene logos)</w:t>
      </w:r>
    </w:p>
    <w:p w14:paraId="3CD5BEF7" w14:textId="77777777" w:rsidR="00844064" w:rsidRPr="002A2205" w:rsidRDefault="00844064" w:rsidP="00844064">
      <w:pPr>
        <w:ind w:firstLine="360"/>
        <w:rPr>
          <w:szCs w:val="22"/>
        </w:rPr>
      </w:pPr>
      <w:r w:rsidRPr="002A2205">
        <w:rPr>
          <w:szCs w:val="22"/>
        </w:rPr>
        <w:t>Capes</w:t>
      </w:r>
      <w:r w:rsidRPr="002A2205">
        <w:rPr>
          <w:szCs w:val="22"/>
        </w:rPr>
        <w:tab/>
      </w:r>
      <w:r w:rsidRPr="002A2205">
        <w:rPr>
          <w:szCs w:val="22"/>
        </w:rPr>
        <w:tab/>
      </w:r>
      <w:r w:rsidRPr="002A2205">
        <w:rPr>
          <w:szCs w:val="22"/>
        </w:rPr>
        <w:tab/>
      </w:r>
      <w:r w:rsidRPr="002A2205">
        <w:rPr>
          <w:szCs w:val="22"/>
        </w:rPr>
        <w:tab/>
        <w:t>Hair Color (No Aerosol cans are allowed on campus)</w:t>
      </w:r>
    </w:p>
    <w:p w14:paraId="6F0BE73D" w14:textId="77777777" w:rsidR="00844064" w:rsidRPr="002A2205" w:rsidRDefault="00844064" w:rsidP="00844064">
      <w:pPr>
        <w:ind w:firstLine="360"/>
        <w:rPr>
          <w:szCs w:val="22"/>
        </w:rPr>
      </w:pPr>
      <w:r w:rsidRPr="002A2205">
        <w:rPr>
          <w:szCs w:val="22"/>
        </w:rPr>
        <w:t>Bracelets</w:t>
      </w:r>
      <w:r w:rsidRPr="002A2205">
        <w:rPr>
          <w:szCs w:val="22"/>
        </w:rPr>
        <w:tab/>
      </w:r>
      <w:r w:rsidRPr="002A2205">
        <w:rPr>
          <w:szCs w:val="22"/>
        </w:rPr>
        <w:tab/>
      </w:r>
      <w:r w:rsidRPr="002A2205">
        <w:rPr>
          <w:szCs w:val="22"/>
        </w:rPr>
        <w:tab/>
      </w:r>
      <w:r w:rsidRPr="002A2205">
        <w:rPr>
          <w:szCs w:val="22"/>
        </w:rPr>
        <w:tab/>
        <w:t xml:space="preserve">Earrings </w:t>
      </w:r>
    </w:p>
    <w:p w14:paraId="36B30360" w14:textId="77777777" w:rsidR="009A2BC7" w:rsidRPr="002A2205" w:rsidRDefault="009A2BC7" w:rsidP="00844064">
      <w:pPr>
        <w:ind w:firstLine="360"/>
        <w:rPr>
          <w:szCs w:val="22"/>
        </w:rPr>
      </w:pPr>
    </w:p>
    <w:p w14:paraId="0C95493A" w14:textId="77777777" w:rsidR="00844064" w:rsidRPr="002A2205" w:rsidRDefault="00844064" w:rsidP="009A2BC7">
      <w:pPr>
        <w:ind w:left="120"/>
        <w:rPr>
          <w:b/>
          <w:szCs w:val="22"/>
        </w:rPr>
      </w:pPr>
      <w:r w:rsidRPr="002A2205">
        <w:rPr>
          <w:b/>
          <w:szCs w:val="22"/>
        </w:rPr>
        <w:t xml:space="preserve">Bandanas or Sports jerseys and shirts of any kind </w:t>
      </w:r>
      <w:proofErr w:type="gramStart"/>
      <w:r w:rsidRPr="002A2205">
        <w:rPr>
          <w:b/>
          <w:szCs w:val="22"/>
        </w:rPr>
        <w:t>are not permitted</w:t>
      </w:r>
      <w:proofErr w:type="gramEnd"/>
      <w:r w:rsidRPr="002A2205">
        <w:rPr>
          <w:b/>
          <w:szCs w:val="22"/>
        </w:rPr>
        <w:t xml:space="preserve"> on Bobcat Pride Days</w:t>
      </w:r>
    </w:p>
    <w:p w14:paraId="5626F742" w14:textId="77777777" w:rsidR="00844064" w:rsidRPr="002A2205" w:rsidRDefault="00844064" w:rsidP="00844064">
      <w:pPr>
        <w:jc w:val="center"/>
        <w:rPr>
          <w:szCs w:val="22"/>
        </w:rPr>
      </w:pPr>
      <w:r w:rsidRPr="002A2205">
        <w:rPr>
          <w:szCs w:val="22"/>
        </w:rPr>
        <w:t>(The items above are just examples and are not mandatory)</w:t>
      </w:r>
    </w:p>
    <w:p w14:paraId="2FE879DE" w14:textId="77777777" w:rsidR="00844064" w:rsidRPr="002A2205" w:rsidRDefault="00844064" w:rsidP="00844064">
      <w:pPr>
        <w:jc w:val="center"/>
        <w:rPr>
          <w:b/>
          <w:szCs w:val="22"/>
        </w:rPr>
      </w:pPr>
    </w:p>
    <w:p w14:paraId="0497F9CA" w14:textId="77777777" w:rsidR="00844064" w:rsidRPr="002A2205" w:rsidRDefault="00844064" w:rsidP="00844064">
      <w:pPr>
        <w:rPr>
          <w:b/>
          <w:szCs w:val="22"/>
        </w:rPr>
      </w:pPr>
      <w:r w:rsidRPr="002A2205">
        <w:rPr>
          <w:b/>
          <w:szCs w:val="22"/>
        </w:rPr>
        <w:t>Shoes:</w:t>
      </w:r>
    </w:p>
    <w:p w14:paraId="55568071" w14:textId="77777777" w:rsidR="00844064" w:rsidRPr="002A2205" w:rsidRDefault="00844064" w:rsidP="000E383A">
      <w:pPr>
        <w:numPr>
          <w:ilvl w:val="0"/>
          <w:numId w:val="57"/>
        </w:numPr>
        <w:rPr>
          <w:szCs w:val="22"/>
        </w:rPr>
      </w:pPr>
      <w:r w:rsidRPr="002A2205">
        <w:rPr>
          <w:szCs w:val="22"/>
        </w:rPr>
        <w:t xml:space="preserve">Shoes that follow uniform guidelines or it could be gold/yellow, purple, black </w:t>
      </w:r>
    </w:p>
    <w:p w14:paraId="728A4285" w14:textId="77777777" w:rsidR="00844064" w:rsidRPr="002A2205" w:rsidRDefault="00844064" w:rsidP="000E383A">
      <w:pPr>
        <w:numPr>
          <w:ilvl w:val="0"/>
          <w:numId w:val="57"/>
        </w:numPr>
        <w:rPr>
          <w:szCs w:val="22"/>
        </w:rPr>
      </w:pPr>
      <w:r w:rsidRPr="002A2205">
        <w:rPr>
          <w:szCs w:val="22"/>
        </w:rPr>
        <w:t>No Inappropriate graphics, phrases, or slogans (this includes socks)</w:t>
      </w:r>
    </w:p>
    <w:p w14:paraId="3D26CF7E" w14:textId="77777777" w:rsidR="00844064" w:rsidRPr="002A2205" w:rsidRDefault="00844064" w:rsidP="00844064">
      <w:pPr>
        <w:rPr>
          <w:szCs w:val="22"/>
        </w:rPr>
      </w:pPr>
    </w:p>
    <w:p w14:paraId="14F2F343" w14:textId="77777777" w:rsidR="00844064" w:rsidRPr="009173D4" w:rsidRDefault="00844064" w:rsidP="00844064">
      <w:pPr>
        <w:rPr>
          <w:rFonts w:ascii="Comic Sans MS" w:hAnsi="Comic Sans MS"/>
          <w:b/>
          <w:szCs w:val="22"/>
        </w:rPr>
      </w:pPr>
      <w:r w:rsidRPr="002A2205">
        <w:rPr>
          <w:b/>
          <w:szCs w:val="22"/>
        </w:rPr>
        <w:t xml:space="preserve">The only acceptable clothing and accessories </w:t>
      </w:r>
      <w:proofErr w:type="gramStart"/>
      <w:r w:rsidRPr="002A2205">
        <w:rPr>
          <w:b/>
          <w:szCs w:val="22"/>
        </w:rPr>
        <w:t>are listed</w:t>
      </w:r>
      <w:proofErr w:type="gramEnd"/>
      <w:r w:rsidRPr="002A2205">
        <w:rPr>
          <w:b/>
          <w:szCs w:val="22"/>
        </w:rPr>
        <w:t xml:space="preserve"> above. If you </w:t>
      </w:r>
      <w:proofErr w:type="gramStart"/>
      <w:r w:rsidRPr="002A2205">
        <w:rPr>
          <w:b/>
          <w:szCs w:val="22"/>
        </w:rPr>
        <w:t>don’t</w:t>
      </w:r>
      <w:proofErr w:type="gramEnd"/>
      <w:r w:rsidRPr="002A2205">
        <w:rPr>
          <w:b/>
          <w:szCs w:val="22"/>
        </w:rPr>
        <w:t xml:space="preserve"> see an item, it is not acceptable.</w:t>
      </w:r>
    </w:p>
    <w:p w14:paraId="476B06B0" w14:textId="77777777" w:rsidR="00C32E9A" w:rsidRDefault="00C32E9A" w:rsidP="00F70D82"/>
    <w:p w14:paraId="6FEC745D" w14:textId="77777777" w:rsidR="00677A9E" w:rsidRPr="005A7AE0" w:rsidRDefault="00402541" w:rsidP="00CD50A5">
      <w:pPr>
        <w:pStyle w:val="Heading2"/>
      </w:pPr>
      <w:bookmarkStart w:id="102" w:name="_Toc481771447"/>
      <w:r>
        <w:t xml:space="preserve">Clubs and </w:t>
      </w:r>
      <w:r w:rsidR="00677A9E" w:rsidRPr="005A7AE0">
        <w:t>Activities</w:t>
      </w:r>
      <w:bookmarkEnd w:id="97"/>
      <w:bookmarkEnd w:id="98"/>
      <w:bookmarkEnd w:id="102"/>
    </w:p>
    <w:p w14:paraId="5D38F93D" w14:textId="77777777" w:rsidR="00677A9E" w:rsidRPr="005A7AE0" w:rsidRDefault="00677A9E">
      <w:pPr>
        <w:widowControl w:val="0"/>
        <w:autoSpaceDE w:val="0"/>
        <w:autoSpaceDN w:val="0"/>
        <w:adjustRightInd w:val="0"/>
        <w:spacing w:after="120"/>
        <w:rPr>
          <w:b/>
          <w:color w:val="000000" w:themeColor="text1"/>
          <w:szCs w:val="20"/>
          <w:u w:val="single"/>
        </w:rPr>
      </w:pPr>
      <w:r w:rsidRPr="005A7AE0">
        <w:rPr>
          <w:b/>
          <w:color w:val="000000" w:themeColor="text1"/>
          <w:szCs w:val="20"/>
        </w:rPr>
        <w:t>Students must maintain an overall grade point average (G.P.A) of at least of 2.0 in all course work attempted and</w:t>
      </w:r>
      <w:r w:rsidR="00354D05">
        <w:rPr>
          <w:b/>
          <w:color w:val="000000" w:themeColor="text1"/>
          <w:szCs w:val="20"/>
        </w:rPr>
        <w:t>/</w:t>
      </w:r>
      <w:r w:rsidRPr="005A7AE0">
        <w:rPr>
          <w:b/>
          <w:color w:val="000000" w:themeColor="text1"/>
          <w:szCs w:val="20"/>
        </w:rPr>
        <w:t xml:space="preserve">or be passing all classes in order to participate in any co-curricular activity.  </w:t>
      </w:r>
      <w:r w:rsidR="00DE6D8F" w:rsidRPr="005A7AE0">
        <w:rPr>
          <w:color w:val="000000" w:themeColor="text1"/>
          <w:szCs w:val="20"/>
        </w:rPr>
        <w:t xml:space="preserve">Activity &amp; Athletic eligibility are discussed fully in Aspire Board Policies and Administrative Regulations (§6145.2).  </w:t>
      </w:r>
      <w:r w:rsidRPr="005A7AE0">
        <w:rPr>
          <w:color w:val="000000" w:themeColor="text1"/>
          <w:szCs w:val="20"/>
        </w:rPr>
        <w:t xml:space="preserve">A co-curricular activity </w:t>
      </w:r>
      <w:proofErr w:type="gramStart"/>
      <w:r w:rsidRPr="005A7AE0">
        <w:rPr>
          <w:color w:val="000000" w:themeColor="text1"/>
          <w:szCs w:val="20"/>
        </w:rPr>
        <w:t>is defined</w:t>
      </w:r>
      <w:proofErr w:type="gramEnd"/>
      <w:r w:rsidRPr="005A7AE0">
        <w:rPr>
          <w:color w:val="000000" w:themeColor="text1"/>
          <w:szCs w:val="20"/>
        </w:rPr>
        <w:t xml:space="preserve"> as a program that may be associated with the curriculum in a regular classroom that meets one of the following criteria:</w:t>
      </w:r>
    </w:p>
    <w:p w14:paraId="6DBE70E6" w14:textId="77777777" w:rsidR="00677A9E" w:rsidRPr="005A7AE0" w:rsidRDefault="00677A9E">
      <w:pPr>
        <w:widowControl w:val="0"/>
        <w:numPr>
          <w:ilvl w:val="0"/>
          <w:numId w:val="7"/>
        </w:numPr>
        <w:autoSpaceDE w:val="0"/>
        <w:autoSpaceDN w:val="0"/>
        <w:adjustRightInd w:val="0"/>
        <w:spacing w:after="120"/>
        <w:ind w:left="450"/>
        <w:rPr>
          <w:color w:val="000000" w:themeColor="text1"/>
          <w:szCs w:val="20"/>
        </w:rPr>
      </w:pPr>
      <w:r w:rsidRPr="005A7AE0">
        <w:rPr>
          <w:color w:val="000000" w:themeColor="text1"/>
          <w:szCs w:val="20"/>
        </w:rPr>
        <w:t xml:space="preserve">The program </w:t>
      </w:r>
      <w:proofErr w:type="gramStart"/>
      <w:r w:rsidRPr="005A7AE0">
        <w:rPr>
          <w:color w:val="000000" w:themeColor="text1"/>
          <w:szCs w:val="20"/>
        </w:rPr>
        <w:t>is supervised or financed by the school</w:t>
      </w:r>
      <w:proofErr w:type="gramEnd"/>
      <w:r w:rsidRPr="005A7AE0">
        <w:rPr>
          <w:color w:val="000000" w:themeColor="text1"/>
          <w:szCs w:val="20"/>
        </w:rPr>
        <w:t>.</w:t>
      </w:r>
    </w:p>
    <w:p w14:paraId="3DFE1C4B" w14:textId="77777777" w:rsidR="00677A9E" w:rsidRPr="005A7AE0" w:rsidRDefault="00677A9E">
      <w:pPr>
        <w:widowControl w:val="0"/>
        <w:numPr>
          <w:ilvl w:val="0"/>
          <w:numId w:val="7"/>
        </w:numPr>
        <w:autoSpaceDE w:val="0"/>
        <w:autoSpaceDN w:val="0"/>
        <w:adjustRightInd w:val="0"/>
        <w:spacing w:after="120"/>
        <w:ind w:left="450"/>
        <w:rPr>
          <w:color w:val="000000" w:themeColor="text1"/>
          <w:szCs w:val="20"/>
        </w:rPr>
      </w:pPr>
      <w:r w:rsidRPr="005A7AE0">
        <w:rPr>
          <w:color w:val="000000" w:themeColor="text1"/>
          <w:szCs w:val="20"/>
        </w:rPr>
        <w:t>Students participating in the program represent the school.</w:t>
      </w:r>
    </w:p>
    <w:p w14:paraId="58904315" w14:textId="77777777" w:rsidR="00677A9E" w:rsidRPr="005A7AE0" w:rsidRDefault="00677A9E">
      <w:pPr>
        <w:widowControl w:val="0"/>
        <w:numPr>
          <w:ilvl w:val="0"/>
          <w:numId w:val="7"/>
        </w:numPr>
        <w:autoSpaceDE w:val="0"/>
        <w:autoSpaceDN w:val="0"/>
        <w:adjustRightInd w:val="0"/>
        <w:spacing w:after="120"/>
        <w:ind w:left="450"/>
        <w:rPr>
          <w:color w:val="000000" w:themeColor="text1"/>
          <w:szCs w:val="20"/>
        </w:rPr>
      </w:pPr>
      <w:r w:rsidRPr="005A7AE0">
        <w:rPr>
          <w:color w:val="000000" w:themeColor="text1"/>
          <w:szCs w:val="20"/>
        </w:rPr>
        <w:t>The program includes both preparation for and performance before an audience or spectators.</w:t>
      </w:r>
    </w:p>
    <w:p w14:paraId="316A74AA" w14:textId="77777777" w:rsidR="00677A9E" w:rsidRPr="005A7AE0" w:rsidRDefault="00677A9E">
      <w:pPr>
        <w:widowControl w:val="0"/>
        <w:autoSpaceDE w:val="0"/>
        <w:autoSpaceDN w:val="0"/>
        <w:adjustRightInd w:val="0"/>
        <w:spacing w:after="120"/>
        <w:rPr>
          <w:color w:val="000000" w:themeColor="text1"/>
          <w:szCs w:val="20"/>
        </w:rPr>
      </w:pPr>
      <w:r w:rsidRPr="005A7AE0">
        <w:rPr>
          <w:color w:val="000000" w:themeColor="text1"/>
          <w:szCs w:val="20"/>
        </w:rPr>
        <w:t>In essence, for a student to be eligible for activities:</w:t>
      </w:r>
    </w:p>
    <w:p w14:paraId="5C0A7725" w14:textId="77777777" w:rsidR="00677A9E" w:rsidRPr="005A7AE0" w:rsidRDefault="00677A9E">
      <w:pPr>
        <w:widowControl w:val="0"/>
        <w:numPr>
          <w:ilvl w:val="0"/>
          <w:numId w:val="7"/>
        </w:numPr>
        <w:tabs>
          <w:tab w:val="num" w:pos="1080"/>
        </w:tabs>
        <w:autoSpaceDE w:val="0"/>
        <w:autoSpaceDN w:val="0"/>
        <w:adjustRightInd w:val="0"/>
        <w:spacing w:after="120"/>
        <w:ind w:left="450"/>
        <w:rPr>
          <w:color w:val="000000" w:themeColor="text1"/>
          <w:szCs w:val="20"/>
        </w:rPr>
      </w:pPr>
      <w:r w:rsidRPr="005A7AE0">
        <w:rPr>
          <w:color w:val="000000" w:themeColor="text1"/>
          <w:szCs w:val="20"/>
        </w:rPr>
        <w:t xml:space="preserve">The student is currently enrolled in </w:t>
      </w:r>
      <w:r w:rsidRPr="005A7AE0">
        <w:rPr>
          <w:b/>
          <w:color w:val="000000" w:themeColor="text1"/>
          <w:szCs w:val="20"/>
          <w:u w:val="single"/>
        </w:rPr>
        <w:t>at least</w:t>
      </w:r>
      <w:r w:rsidRPr="005A7AE0">
        <w:rPr>
          <w:color w:val="000000" w:themeColor="text1"/>
          <w:szCs w:val="20"/>
        </w:rPr>
        <w:t xml:space="preserve"> 30 semester credits of academic school work, </w:t>
      </w:r>
      <w:r w:rsidRPr="005A7AE0">
        <w:rPr>
          <w:b/>
          <w:color w:val="000000" w:themeColor="text1"/>
          <w:szCs w:val="20"/>
        </w:rPr>
        <w:t>AND</w:t>
      </w:r>
    </w:p>
    <w:p w14:paraId="1889BB08" w14:textId="77777777" w:rsidR="00677A9E" w:rsidRPr="005A7AE0" w:rsidRDefault="00677A9E">
      <w:pPr>
        <w:widowControl w:val="0"/>
        <w:numPr>
          <w:ilvl w:val="0"/>
          <w:numId w:val="7"/>
        </w:numPr>
        <w:tabs>
          <w:tab w:val="num" w:pos="1080"/>
        </w:tabs>
        <w:autoSpaceDE w:val="0"/>
        <w:autoSpaceDN w:val="0"/>
        <w:adjustRightInd w:val="0"/>
        <w:spacing w:after="120"/>
        <w:ind w:left="450"/>
        <w:rPr>
          <w:color w:val="000000" w:themeColor="text1"/>
          <w:szCs w:val="20"/>
        </w:rPr>
      </w:pPr>
      <w:r w:rsidRPr="005A7AE0">
        <w:rPr>
          <w:color w:val="000000" w:themeColor="text1"/>
          <w:szCs w:val="20"/>
        </w:rPr>
        <w:t>The student has accrued the equivalent of at least 25 semester credits of academic work at the completion of the most recent grading period, AND</w:t>
      </w:r>
    </w:p>
    <w:p w14:paraId="76D8EDA8" w14:textId="77777777" w:rsidR="00677A9E" w:rsidRPr="005A7AE0" w:rsidRDefault="00677A9E">
      <w:pPr>
        <w:widowControl w:val="0"/>
        <w:numPr>
          <w:ilvl w:val="0"/>
          <w:numId w:val="7"/>
        </w:numPr>
        <w:tabs>
          <w:tab w:val="num" w:pos="1080"/>
        </w:tabs>
        <w:autoSpaceDE w:val="0"/>
        <w:autoSpaceDN w:val="0"/>
        <w:adjustRightInd w:val="0"/>
        <w:spacing w:after="120"/>
        <w:ind w:left="450"/>
        <w:rPr>
          <w:color w:val="000000" w:themeColor="text1"/>
          <w:szCs w:val="20"/>
        </w:rPr>
      </w:pPr>
      <w:r w:rsidRPr="005A7AE0">
        <w:rPr>
          <w:color w:val="000000" w:themeColor="text1"/>
          <w:szCs w:val="20"/>
        </w:rPr>
        <w:t xml:space="preserve">The student is maintaining minimum progress toward meeting the high school graduation requirements as prescribed by </w:t>
      </w:r>
      <w:proofErr w:type="spellStart"/>
      <w:r w:rsidRPr="005A7AE0">
        <w:rPr>
          <w:color w:val="000000" w:themeColor="text1"/>
          <w:szCs w:val="20"/>
        </w:rPr>
        <w:t>Aspire’s</w:t>
      </w:r>
      <w:proofErr w:type="spellEnd"/>
      <w:r w:rsidRPr="005A7AE0">
        <w:rPr>
          <w:color w:val="000000" w:themeColor="text1"/>
          <w:szCs w:val="20"/>
        </w:rPr>
        <w:t xml:space="preserve"> Board of Directors; AND</w:t>
      </w:r>
    </w:p>
    <w:p w14:paraId="7B22385E" w14:textId="77777777" w:rsidR="00677A9E" w:rsidRPr="005A7AE0" w:rsidDel="00D42953" w:rsidRDefault="00677A9E">
      <w:pPr>
        <w:widowControl w:val="0"/>
        <w:numPr>
          <w:ilvl w:val="0"/>
          <w:numId w:val="7"/>
        </w:numPr>
        <w:tabs>
          <w:tab w:val="num" w:pos="1080"/>
        </w:tabs>
        <w:autoSpaceDE w:val="0"/>
        <w:autoSpaceDN w:val="0"/>
        <w:adjustRightInd w:val="0"/>
        <w:spacing w:after="120"/>
        <w:ind w:left="450"/>
        <w:rPr>
          <w:color w:val="000000" w:themeColor="text1"/>
          <w:szCs w:val="20"/>
        </w:rPr>
      </w:pPr>
      <w:r w:rsidRPr="005A7AE0">
        <w:rPr>
          <w:color w:val="000000" w:themeColor="text1"/>
          <w:szCs w:val="20"/>
        </w:rPr>
        <w:t xml:space="preserve">The student has maintained, during the previous quarter at least a 2.0 GPA (on a 4.0 GPA scale – </w:t>
      </w:r>
      <w:r w:rsidRPr="005A7AE0">
        <w:rPr>
          <w:i/>
          <w:color w:val="000000" w:themeColor="text1"/>
          <w:szCs w:val="20"/>
        </w:rPr>
        <w:t>inclusive</w:t>
      </w:r>
      <w:r w:rsidRPr="005A7AE0">
        <w:rPr>
          <w:color w:val="000000" w:themeColor="text1"/>
          <w:szCs w:val="20"/>
        </w:rPr>
        <w:t xml:space="preserve"> of any Community College Credits) in all enrolled courses.</w:t>
      </w:r>
    </w:p>
    <w:p w14:paraId="6AD9758B" w14:textId="77777777" w:rsidR="00677A9E" w:rsidRPr="005A7AE0" w:rsidRDefault="00677A9E" w:rsidP="00CD50A5">
      <w:pPr>
        <w:pStyle w:val="Heading2"/>
      </w:pPr>
      <w:bookmarkStart w:id="103" w:name="_Toc109544499"/>
      <w:bookmarkStart w:id="104" w:name="_Toc319918201"/>
      <w:bookmarkStart w:id="105" w:name="_Toc481771448"/>
      <w:r w:rsidRPr="005A7AE0">
        <w:t>Athletic</w:t>
      </w:r>
      <w:bookmarkEnd w:id="103"/>
      <w:r w:rsidRPr="005A7AE0">
        <w:t>s</w:t>
      </w:r>
      <w:bookmarkEnd w:id="104"/>
      <w:bookmarkEnd w:id="105"/>
      <w:r w:rsidRPr="005A7AE0">
        <w:fldChar w:fldCharType="begin"/>
      </w:r>
      <w:r w:rsidRPr="005A7AE0">
        <w:instrText>xe "Eligibility: Athletic"</w:instrText>
      </w:r>
      <w:r w:rsidRPr="005A7AE0">
        <w:fldChar w:fldCharType="end"/>
      </w:r>
      <w:r w:rsidRPr="005A7AE0">
        <w:fldChar w:fldCharType="begin"/>
      </w:r>
      <w:r w:rsidRPr="005A7AE0">
        <w:instrText>xe "Athletic Eligibility"</w:instrText>
      </w:r>
      <w:r w:rsidRPr="005A7AE0">
        <w:fldChar w:fldCharType="end"/>
      </w:r>
    </w:p>
    <w:p w14:paraId="337F3807" w14:textId="77777777" w:rsidR="00677A9E" w:rsidRPr="005A7AE0" w:rsidRDefault="00677A9E">
      <w:pPr>
        <w:widowControl w:val="0"/>
        <w:autoSpaceDE w:val="0"/>
        <w:autoSpaceDN w:val="0"/>
        <w:adjustRightInd w:val="0"/>
        <w:spacing w:after="120"/>
        <w:rPr>
          <w:color w:val="000000" w:themeColor="text1"/>
          <w:spacing w:val="-2"/>
          <w:szCs w:val="20"/>
        </w:rPr>
      </w:pPr>
      <w:r w:rsidRPr="005A7AE0">
        <w:rPr>
          <w:color w:val="000000" w:themeColor="text1"/>
          <w:spacing w:val="-2"/>
          <w:szCs w:val="20"/>
        </w:rPr>
        <w:t xml:space="preserve">In addition </w:t>
      </w:r>
      <w:r w:rsidRPr="005A7AE0">
        <w:rPr>
          <w:color w:val="000000" w:themeColor="text1"/>
          <w:szCs w:val="20"/>
        </w:rPr>
        <w:t>to</w:t>
      </w:r>
      <w:r w:rsidRPr="005A7AE0">
        <w:rPr>
          <w:color w:val="000000" w:themeColor="text1"/>
          <w:spacing w:val="-2"/>
          <w:szCs w:val="20"/>
        </w:rPr>
        <w:t xml:space="preserve"> the policy above, Aspire Public Schools follows the guidelines</w:t>
      </w:r>
      <w:r w:rsidRPr="005A7AE0">
        <w:rPr>
          <w:b/>
          <w:color w:val="000000" w:themeColor="text1"/>
          <w:spacing w:val="-2"/>
          <w:szCs w:val="20"/>
        </w:rPr>
        <w:t xml:space="preserve"> </w:t>
      </w:r>
      <w:r w:rsidRPr="005A7AE0">
        <w:rPr>
          <w:color w:val="000000" w:themeColor="text1"/>
          <w:spacing w:val="-2"/>
          <w:szCs w:val="20"/>
        </w:rPr>
        <w:t>es</w:t>
      </w:r>
      <w:r w:rsidRPr="005A7AE0">
        <w:rPr>
          <w:color w:val="000000" w:themeColor="text1"/>
          <w:spacing w:val="-2"/>
          <w:szCs w:val="20"/>
        </w:rPr>
        <w:softHyphen/>
        <w:t>tablished by the CIF Blue Book.</w:t>
      </w:r>
    </w:p>
    <w:p w14:paraId="329538FD" w14:textId="77777777" w:rsidR="00677A9E" w:rsidRPr="005A7AE0" w:rsidRDefault="00677A9E">
      <w:pPr>
        <w:widowControl w:val="0"/>
        <w:numPr>
          <w:ilvl w:val="0"/>
          <w:numId w:val="6"/>
        </w:numPr>
        <w:suppressAutoHyphens/>
        <w:spacing w:after="120"/>
        <w:ind w:left="450"/>
        <w:rPr>
          <w:color w:val="000000" w:themeColor="text1"/>
          <w:spacing w:val="-2"/>
          <w:szCs w:val="20"/>
        </w:rPr>
      </w:pPr>
      <w:r w:rsidRPr="005A7AE0">
        <w:rPr>
          <w:color w:val="000000" w:themeColor="text1"/>
          <w:spacing w:val="-2"/>
          <w:szCs w:val="20"/>
        </w:rPr>
        <w:t>Athletes must meet or exceed the Aspire Eligibility requirements.</w:t>
      </w:r>
    </w:p>
    <w:p w14:paraId="21B81096" w14:textId="77777777" w:rsidR="00677A9E" w:rsidRPr="005A7AE0" w:rsidRDefault="00677A9E">
      <w:pPr>
        <w:widowControl w:val="0"/>
        <w:numPr>
          <w:ilvl w:val="0"/>
          <w:numId w:val="6"/>
        </w:numPr>
        <w:suppressAutoHyphens/>
        <w:spacing w:after="120"/>
        <w:ind w:left="450"/>
        <w:rPr>
          <w:color w:val="000000" w:themeColor="text1"/>
          <w:spacing w:val="-2"/>
          <w:szCs w:val="20"/>
        </w:rPr>
      </w:pPr>
      <w:r w:rsidRPr="005A7AE0">
        <w:rPr>
          <w:color w:val="000000" w:themeColor="text1"/>
          <w:spacing w:val="-2"/>
          <w:szCs w:val="20"/>
        </w:rPr>
        <w:t xml:space="preserve">Students must maintain a minimum grade point average of 2.0 for the previous grading period to remain eligible.  In accordance with CIF, students who fall below 2.0 </w:t>
      </w:r>
      <w:proofErr w:type="gramStart"/>
      <w:r w:rsidRPr="005A7AE0">
        <w:rPr>
          <w:color w:val="000000" w:themeColor="text1"/>
          <w:spacing w:val="-2"/>
          <w:szCs w:val="20"/>
        </w:rPr>
        <w:t>may be placed</w:t>
      </w:r>
      <w:proofErr w:type="gramEnd"/>
      <w:r w:rsidRPr="005A7AE0">
        <w:rPr>
          <w:color w:val="000000" w:themeColor="text1"/>
          <w:spacing w:val="-2"/>
          <w:szCs w:val="20"/>
        </w:rPr>
        <w:t xml:space="preserve"> on probation for </w:t>
      </w:r>
      <w:r w:rsidRPr="005A7AE0">
        <w:rPr>
          <w:color w:val="000000" w:themeColor="text1"/>
          <w:spacing w:val="-2"/>
          <w:szCs w:val="20"/>
        </w:rPr>
        <w:lastRenderedPageBreak/>
        <w:t>one quarter.  Additionally, athletes must meet the Aspire eligi</w:t>
      </w:r>
      <w:r w:rsidRPr="005A7AE0">
        <w:rPr>
          <w:color w:val="000000" w:themeColor="text1"/>
          <w:spacing w:val="-2"/>
          <w:szCs w:val="20"/>
        </w:rPr>
        <w:softHyphen/>
        <w:t>bility requirements.</w:t>
      </w:r>
    </w:p>
    <w:p w14:paraId="2D6119B1" w14:textId="77777777" w:rsidR="00677A9E" w:rsidRPr="005A7AE0" w:rsidRDefault="00677A9E">
      <w:pPr>
        <w:widowControl w:val="0"/>
        <w:numPr>
          <w:ilvl w:val="0"/>
          <w:numId w:val="6"/>
        </w:numPr>
        <w:suppressAutoHyphens/>
        <w:spacing w:after="120"/>
        <w:ind w:left="450"/>
        <w:rPr>
          <w:color w:val="000000" w:themeColor="text1"/>
          <w:spacing w:val="-2"/>
          <w:szCs w:val="20"/>
        </w:rPr>
      </w:pPr>
      <w:r w:rsidRPr="005A7AE0">
        <w:rPr>
          <w:color w:val="000000" w:themeColor="text1"/>
          <w:spacing w:val="-2"/>
          <w:szCs w:val="20"/>
        </w:rPr>
        <w:t>Students must exhibit satisfactory citizenship and conduct on and off the field, which includes not having four or more referrals.</w:t>
      </w:r>
    </w:p>
    <w:p w14:paraId="012374EB" w14:textId="77777777" w:rsidR="00677A9E" w:rsidRPr="005A7AE0" w:rsidRDefault="00677A9E">
      <w:pPr>
        <w:widowControl w:val="0"/>
        <w:numPr>
          <w:ilvl w:val="0"/>
          <w:numId w:val="6"/>
        </w:numPr>
        <w:suppressAutoHyphens/>
        <w:spacing w:after="120"/>
        <w:ind w:left="450"/>
        <w:rPr>
          <w:color w:val="000000" w:themeColor="text1"/>
          <w:spacing w:val="-2"/>
          <w:szCs w:val="20"/>
        </w:rPr>
      </w:pPr>
      <w:r w:rsidRPr="005A7AE0">
        <w:rPr>
          <w:color w:val="000000" w:themeColor="text1"/>
          <w:spacing w:val="-2"/>
          <w:szCs w:val="20"/>
        </w:rPr>
        <w:t>Students must observe all regulations outlined in the current edition of the CIF Blue Book.</w:t>
      </w:r>
    </w:p>
    <w:p w14:paraId="48491823" w14:textId="77777777" w:rsidR="00677A9E" w:rsidRPr="005A7AE0" w:rsidRDefault="00677A9E">
      <w:pPr>
        <w:widowControl w:val="0"/>
        <w:numPr>
          <w:ilvl w:val="0"/>
          <w:numId w:val="6"/>
        </w:numPr>
        <w:suppressAutoHyphens/>
        <w:spacing w:after="120"/>
        <w:ind w:left="450"/>
        <w:rPr>
          <w:color w:val="000000" w:themeColor="text1"/>
          <w:spacing w:val="-2"/>
          <w:szCs w:val="20"/>
        </w:rPr>
      </w:pPr>
      <w:r w:rsidRPr="005A7AE0">
        <w:rPr>
          <w:color w:val="000000" w:themeColor="text1"/>
          <w:spacing w:val="-2"/>
          <w:szCs w:val="20"/>
        </w:rPr>
        <w:t>Students must pass a physical examination given by a medical doctor.</w:t>
      </w:r>
    </w:p>
    <w:p w14:paraId="372FDC78" w14:textId="77777777" w:rsidR="008642CE" w:rsidRDefault="009D155E">
      <w:pPr>
        <w:widowControl w:val="0"/>
        <w:numPr>
          <w:ilvl w:val="0"/>
          <w:numId w:val="6"/>
        </w:numPr>
        <w:suppressAutoHyphens/>
        <w:spacing w:after="120"/>
        <w:ind w:left="450"/>
        <w:rPr>
          <w:color w:val="000000" w:themeColor="text1"/>
          <w:spacing w:val="-2"/>
          <w:szCs w:val="20"/>
        </w:rPr>
      </w:pPr>
      <w:r w:rsidRPr="005A7AE0">
        <w:rPr>
          <w:color w:val="000000" w:themeColor="text1"/>
          <w:spacing w:val="-2"/>
          <w:szCs w:val="20"/>
        </w:rPr>
        <w:t>Students may provide evidence of their own personal insurance, but are not required to have personal insurance. The Aspire Public Schools liability insurance provides limited coverage so that all students may participate in athletic programs.</w:t>
      </w:r>
    </w:p>
    <w:p w14:paraId="4229C029" w14:textId="77777777" w:rsidR="006E20F2" w:rsidRPr="001B0560" w:rsidRDefault="006E20F2" w:rsidP="006E20F2">
      <w:pPr>
        <w:pStyle w:val="Heading2"/>
      </w:pPr>
      <w:r w:rsidRPr="001B0560">
        <w:t>Daily Attendance and Participation in Activities</w:t>
      </w:r>
    </w:p>
    <w:p w14:paraId="56BDB332" w14:textId="77777777" w:rsidR="006E20F2" w:rsidRDefault="006E20F2" w:rsidP="006E20F2">
      <w:r w:rsidRPr="001B0560">
        <w:t xml:space="preserve">Students must attend school on the day of a school activity or event in order to participate.  Students who do not attend school the day of a school activity or event, even if the event is in the evening </w:t>
      </w:r>
      <w:proofErr w:type="gramStart"/>
      <w:r w:rsidRPr="001B0560">
        <w:t>may be denied</w:t>
      </w:r>
      <w:proofErr w:type="gramEnd"/>
      <w:r w:rsidRPr="001B0560">
        <w:t xml:space="preserve"> the privilege of attending school activities or events on that date.</w:t>
      </w:r>
    </w:p>
    <w:p w14:paraId="469057E3" w14:textId="77777777" w:rsidR="006E20F2" w:rsidRPr="006E20F2" w:rsidRDefault="006E20F2" w:rsidP="006E20F2"/>
    <w:p w14:paraId="2A886753" w14:textId="77777777" w:rsidR="008642CE" w:rsidRPr="005A7AE0" w:rsidRDefault="008642CE" w:rsidP="00CD50A5">
      <w:pPr>
        <w:pStyle w:val="Heading2"/>
      </w:pPr>
      <w:bookmarkStart w:id="106" w:name="_Toc481771449"/>
      <w:bookmarkStart w:id="107" w:name="_Toc319685262"/>
      <w:bookmarkStart w:id="108" w:name="_Toc323557477"/>
      <w:r w:rsidRPr="005A7AE0">
        <w:t>School Lunches</w:t>
      </w:r>
      <w:bookmarkEnd w:id="106"/>
    </w:p>
    <w:p w14:paraId="4DF0960C" w14:textId="77777777" w:rsidR="008642CE" w:rsidRPr="005A7AE0" w:rsidRDefault="008642CE">
      <w:pPr>
        <w:spacing w:after="120"/>
        <w:rPr>
          <w:color w:val="000000" w:themeColor="text1"/>
          <w:szCs w:val="20"/>
        </w:rPr>
      </w:pPr>
      <w:r w:rsidRPr="005A7AE0">
        <w:rPr>
          <w:color w:val="000000" w:themeColor="text1"/>
          <w:szCs w:val="20"/>
        </w:rPr>
        <w:t>In addition to our regular food service program, students may be eligible for the no-cost or reduced lunch program.  Those students should complete a new application during the first week of school each year.  See the cafeteria manager or office for the application form.  Students must present their student I.D. in order to obtain lunch.</w:t>
      </w:r>
    </w:p>
    <w:p w14:paraId="21B91B5C" w14:textId="77777777" w:rsidR="008642CE" w:rsidRPr="005A7AE0" w:rsidRDefault="008642CE" w:rsidP="00CD50A5">
      <w:pPr>
        <w:pStyle w:val="Heading2"/>
      </w:pPr>
      <w:bookmarkStart w:id="109" w:name="_Toc481771450"/>
      <w:r w:rsidRPr="005A7AE0">
        <w:t>Employment of Students - Work Permit</w:t>
      </w:r>
      <w:bookmarkEnd w:id="109"/>
    </w:p>
    <w:p w14:paraId="555B5975" w14:textId="77777777" w:rsidR="008642CE" w:rsidRPr="005A7AE0" w:rsidRDefault="008642CE">
      <w:pPr>
        <w:spacing w:after="120"/>
        <w:rPr>
          <w:color w:val="000000" w:themeColor="text1"/>
          <w:szCs w:val="20"/>
        </w:rPr>
      </w:pPr>
      <w:r w:rsidRPr="005A7AE0">
        <w:rPr>
          <w:color w:val="000000" w:themeColor="text1"/>
          <w:szCs w:val="20"/>
        </w:rPr>
        <w:t>While school and preparation for university must always be a student’s first priority, students, over the age of 14, are encouraged to consider employment to enhance their academic portfolio, to prepare for university, and to gain valuable life skills and experiences.  In order for a minor (anyone under the age of 18) to work, he/she must obtain a Work Permit from the school.</w:t>
      </w:r>
    </w:p>
    <w:p w14:paraId="2C83D0D2" w14:textId="77777777" w:rsidR="008642CE" w:rsidRPr="005A7AE0" w:rsidRDefault="008642CE">
      <w:pPr>
        <w:spacing w:after="120"/>
        <w:rPr>
          <w:rStyle w:val="Emphasis"/>
          <w:rFonts w:cs="Arial"/>
          <w:b/>
          <w:i w:val="0"/>
          <w:color w:val="000000" w:themeColor="text1"/>
          <w:szCs w:val="20"/>
        </w:rPr>
      </w:pPr>
      <w:r w:rsidRPr="005A7AE0">
        <w:rPr>
          <w:rStyle w:val="Emphasis"/>
          <w:rFonts w:cs="Arial"/>
          <w:i w:val="0"/>
          <w:color w:val="000000" w:themeColor="text1"/>
          <w:szCs w:val="20"/>
        </w:rPr>
        <w:t xml:space="preserve">In order for a student to be eligible to obtain a work permit, the student must: </w:t>
      </w:r>
    </w:p>
    <w:p w14:paraId="57EED0AB" w14:textId="77777777" w:rsidR="008642CE" w:rsidRPr="005A7AE0" w:rsidRDefault="008642CE" w:rsidP="000E383A">
      <w:pPr>
        <w:pStyle w:val="ListParagraph"/>
        <w:numPr>
          <w:ilvl w:val="1"/>
          <w:numId w:val="46"/>
        </w:numPr>
        <w:spacing w:after="120"/>
        <w:ind w:left="720"/>
        <w:rPr>
          <w:rStyle w:val="Emphasis"/>
          <w:rFonts w:cs="Arial"/>
          <w:b/>
          <w:i w:val="0"/>
          <w:color w:val="000000" w:themeColor="text1"/>
          <w:szCs w:val="20"/>
        </w:rPr>
      </w:pPr>
      <w:proofErr w:type="gramStart"/>
      <w:r w:rsidRPr="005A7AE0">
        <w:rPr>
          <w:rStyle w:val="Emphasis"/>
          <w:rFonts w:cs="Arial"/>
          <w:i w:val="0"/>
          <w:color w:val="000000" w:themeColor="text1"/>
          <w:szCs w:val="20"/>
        </w:rPr>
        <w:t>maintain</w:t>
      </w:r>
      <w:proofErr w:type="gramEnd"/>
      <w:r w:rsidRPr="005A7AE0">
        <w:rPr>
          <w:rStyle w:val="Emphasis"/>
          <w:rFonts w:cs="Arial"/>
          <w:i w:val="0"/>
          <w:color w:val="000000" w:themeColor="text1"/>
          <w:szCs w:val="20"/>
        </w:rPr>
        <w:t xml:space="preserve"> a minimum progress toward meeting the high school graduation requirements as prescribed by </w:t>
      </w:r>
      <w:proofErr w:type="spellStart"/>
      <w:r w:rsidRPr="005A7AE0">
        <w:rPr>
          <w:rStyle w:val="Emphasis"/>
          <w:rFonts w:cs="Arial"/>
          <w:i w:val="0"/>
          <w:color w:val="000000" w:themeColor="text1"/>
          <w:szCs w:val="20"/>
        </w:rPr>
        <w:t>Aspire's</w:t>
      </w:r>
      <w:proofErr w:type="spellEnd"/>
      <w:r w:rsidRPr="005A7AE0">
        <w:rPr>
          <w:rStyle w:val="Emphasis"/>
          <w:rFonts w:cs="Arial"/>
          <w:i w:val="0"/>
          <w:color w:val="000000" w:themeColor="text1"/>
          <w:szCs w:val="20"/>
        </w:rPr>
        <w:t xml:space="preserve"> Board of Directors policy.</w:t>
      </w:r>
    </w:p>
    <w:p w14:paraId="7FC81BCA" w14:textId="77777777" w:rsidR="008642CE" w:rsidRPr="005A7AE0" w:rsidRDefault="008642CE" w:rsidP="000E383A">
      <w:pPr>
        <w:pStyle w:val="ListParagraph"/>
        <w:numPr>
          <w:ilvl w:val="1"/>
          <w:numId w:val="46"/>
        </w:numPr>
        <w:spacing w:after="120"/>
        <w:ind w:left="720"/>
        <w:rPr>
          <w:rStyle w:val="Emphasis"/>
          <w:rFonts w:cs="Arial"/>
          <w:b/>
          <w:i w:val="0"/>
          <w:color w:val="000000" w:themeColor="text1"/>
          <w:szCs w:val="20"/>
        </w:rPr>
      </w:pPr>
      <w:proofErr w:type="gramStart"/>
      <w:r w:rsidRPr="005A7AE0">
        <w:rPr>
          <w:rStyle w:val="Emphasis"/>
          <w:rFonts w:cs="Arial"/>
          <w:i w:val="0"/>
          <w:color w:val="000000" w:themeColor="text1"/>
          <w:szCs w:val="20"/>
        </w:rPr>
        <w:t>maintain</w:t>
      </w:r>
      <w:proofErr w:type="gramEnd"/>
      <w:r w:rsidRPr="005A7AE0">
        <w:rPr>
          <w:rStyle w:val="Emphasis"/>
          <w:rFonts w:cs="Arial"/>
          <w:i w:val="0"/>
          <w:color w:val="000000" w:themeColor="text1"/>
          <w:szCs w:val="20"/>
        </w:rPr>
        <w:t>, during the previous grading period (by quarter), at least a 2.0 GPA.</w:t>
      </w:r>
    </w:p>
    <w:p w14:paraId="3ADF1543" w14:textId="77777777" w:rsidR="008642CE" w:rsidRPr="005A7AE0" w:rsidRDefault="008642CE" w:rsidP="000E383A">
      <w:pPr>
        <w:pStyle w:val="ListParagraph"/>
        <w:numPr>
          <w:ilvl w:val="1"/>
          <w:numId w:val="46"/>
        </w:numPr>
        <w:spacing w:after="120"/>
        <w:ind w:left="720"/>
        <w:rPr>
          <w:rFonts w:cs="Arial"/>
          <w:iCs/>
          <w:color w:val="000000" w:themeColor="text1"/>
          <w:szCs w:val="20"/>
        </w:rPr>
      </w:pPr>
      <w:proofErr w:type="gramStart"/>
      <w:r w:rsidRPr="005A7AE0">
        <w:rPr>
          <w:rStyle w:val="Emphasis"/>
          <w:rFonts w:cs="Arial"/>
          <w:i w:val="0"/>
          <w:color w:val="000000" w:themeColor="text1"/>
          <w:szCs w:val="20"/>
        </w:rPr>
        <w:t>not</w:t>
      </w:r>
      <w:proofErr w:type="gramEnd"/>
      <w:r w:rsidRPr="005A7AE0">
        <w:rPr>
          <w:rStyle w:val="Emphasis"/>
          <w:rFonts w:cs="Arial"/>
          <w:i w:val="0"/>
          <w:color w:val="000000" w:themeColor="text1"/>
          <w:szCs w:val="20"/>
        </w:rPr>
        <w:t xml:space="preserve"> receive a failing mark in any core academic subject the previous grading period (by quarter).</w:t>
      </w:r>
    </w:p>
    <w:p w14:paraId="1B3F6F01" w14:textId="77777777" w:rsidR="008642CE" w:rsidRPr="005A7AE0" w:rsidRDefault="008642CE">
      <w:pPr>
        <w:spacing w:after="120"/>
        <w:rPr>
          <w:color w:val="000000" w:themeColor="text1"/>
          <w:szCs w:val="20"/>
        </w:rPr>
      </w:pPr>
      <w:r w:rsidRPr="005A7AE0">
        <w:rPr>
          <w:color w:val="000000" w:themeColor="text1"/>
          <w:szCs w:val="20"/>
        </w:rPr>
        <w:t xml:space="preserve">Any student wishing to seek employment is encouraged to meet with the Dean of Students or Academic Counselor to discuss the California legal requirements, eligibility requirements, and procedures outlined below. State law places restrictions on the amount of time minors may work and requires that it not interfere with their academic progress. </w:t>
      </w:r>
      <w:r w:rsidRPr="005A7AE0">
        <w:rPr>
          <w:rStyle w:val="Emphasis"/>
          <w:rFonts w:cs="Arial"/>
          <w:i w:val="0"/>
          <w:color w:val="000000" w:themeColor="text1"/>
          <w:szCs w:val="20"/>
          <w:shd w:val="clear" w:color="auto" w:fill="FFFFFF"/>
        </w:rPr>
        <w:t>In accordance with Aspire Public Schools Administrative Regulations and CA Education Code 49164 - “The CEO or designee shall revoke a student's work permit whenever he/she determines that employment is impairing the student's health or education, that any provision or condition of the permit is being violated, or that the student is performing work in violation of law.”</w:t>
      </w:r>
      <w:r w:rsidRPr="005A7AE0">
        <w:rPr>
          <w:color w:val="000000" w:themeColor="text1"/>
          <w:szCs w:val="20"/>
        </w:rPr>
        <w:t xml:space="preserve"> Specific details </w:t>
      </w:r>
      <w:proofErr w:type="gramStart"/>
      <w:r w:rsidRPr="005A7AE0">
        <w:rPr>
          <w:color w:val="000000" w:themeColor="text1"/>
          <w:szCs w:val="20"/>
        </w:rPr>
        <w:t>may be found</w:t>
      </w:r>
      <w:proofErr w:type="gramEnd"/>
      <w:r w:rsidRPr="005A7AE0">
        <w:rPr>
          <w:color w:val="000000" w:themeColor="text1"/>
          <w:szCs w:val="20"/>
        </w:rPr>
        <w:t xml:space="preserve"> on the following websites or by talking with your school dean or counselor:</w:t>
      </w:r>
    </w:p>
    <w:p w14:paraId="6B922DA9" w14:textId="77777777" w:rsidR="008642CE" w:rsidRPr="005A7AE0" w:rsidRDefault="008642CE" w:rsidP="000E383A">
      <w:pPr>
        <w:pStyle w:val="ListParagraph"/>
        <w:numPr>
          <w:ilvl w:val="0"/>
          <w:numId w:val="33"/>
        </w:numPr>
        <w:spacing w:after="120"/>
        <w:rPr>
          <w:color w:val="000000" w:themeColor="text1"/>
          <w:szCs w:val="20"/>
        </w:rPr>
      </w:pPr>
      <w:r w:rsidRPr="005A7AE0">
        <w:rPr>
          <w:color w:val="000000" w:themeColor="text1"/>
          <w:szCs w:val="20"/>
        </w:rPr>
        <w:t>Information on Minors and Employment , (http:  www.dir.ca.gov/dlse/DLSE-CL.htm)</w:t>
      </w:r>
    </w:p>
    <w:p w14:paraId="61EEA45A" w14:textId="77777777" w:rsidR="008642CE" w:rsidRPr="005A7AE0" w:rsidRDefault="008642CE" w:rsidP="000E383A">
      <w:pPr>
        <w:pStyle w:val="ListParagraph"/>
        <w:numPr>
          <w:ilvl w:val="0"/>
          <w:numId w:val="33"/>
        </w:numPr>
        <w:spacing w:after="120"/>
        <w:rPr>
          <w:color w:val="000000" w:themeColor="text1"/>
          <w:szCs w:val="20"/>
        </w:rPr>
      </w:pPr>
      <w:r w:rsidRPr="005A7AE0">
        <w:rPr>
          <w:color w:val="000000" w:themeColor="text1"/>
          <w:szCs w:val="20"/>
        </w:rPr>
        <w:t xml:space="preserve">Division of Labor Standards Summary Chart, </w:t>
      </w:r>
      <w:r w:rsidRPr="005A7AE0">
        <w:rPr>
          <w:color w:val="000000" w:themeColor="text1"/>
          <w:sz w:val="18"/>
          <w:szCs w:val="20"/>
        </w:rPr>
        <w:t xml:space="preserve">(http: www.dir.ca.gov/dlse/MinorsSummaryCharts.pdf) </w:t>
      </w:r>
    </w:p>
    <w:p w14:paraId="1B24098F" w14:textId="77777777" w:rsidR="003D4ABC" w:rsidRPr="0058605A" w:rsidRDefault="008642CE" w:rsidP="0058605A">
      <w:pPr>
        <w:pStyle w:val="Heading3"/>
        <w:jc w:val="left"/>
        <w:rPr>
          <w:color w:val="000000" w:themeColor="text1"/>
          <w:szCs w:val="20"/>
        </w:rPr>
      </w:pPr>
      <w:r w:rsidRPr="005A7AE0">
        <w:rPr>
          <w:color w:val="000000" w:themeColor="text1"/>
          <w:szCs w:val="20"/>
        </w:rPr>
        <w:t xml:space="preserve">Child Labor Laws 2013, (http:  </w:t>
      </w:r>
      <w:hyperlink r:id="rId19" w:history="1">
        <w:r w:rsidRPr="005A7AE0">
          <w:rPr>
            <w:rStyle w:val="Hyperlink"/>
            <w:color w:val="000000" w:themeColor="text1"/>
            <w:szCs w:val="20"/>
          </w:rPr>
          <w:t>www.dir.ca.gov/dlse/ChildLaborLawPamphlet.pdf</w:t>
        </w:r>
      </w:hyperlink>
      <w:r w:rsidRPr="005A7AE0">
        <w:rPr>
          <w:color w:val="000000" w:themeColor="text1"/>
          <w:szCs w:val="20"/>
        </w:rPr>
        <w:t xml:space="preserve">) Work Permits FAQ, (http: </w:t>
      </w:r>
      <w:hyperlink r:id="rId20" w:history="1">
        <w:r w:rsidRPr="005A7AE0">
          <w:rPr>
            <w:rStyle w:val="Hyperlink"/>
            <w:color w:val="000000" w:themeColor="text1"/>
            <w:szCs w:val="20"/>
          </w:rPr>
          <w:t>www.cde.ca.gov/ci/ct/we/wpfaq.asp</w:t>
        </w:r>
      </w:hyperlink>
      <w:r w:rsidRPr="005A7AE0">
        <w:rPr>
          <w:color w:val="000000" w:themeColor="text1"/>
          <w:szCs w:val="20"/>
        </w:rPr>
        <w:t>)</w:t>
      </w:r>
      <w:r w:rsidR="0058605A">
        <w:rPr>
          <w:color w:val="000000" w:themeColor="text1"/>
          <w:szCs w:val="20"/>
        </w:rPr>
        <w:br/>
      </w:r>
    </w:p>
    <w:p w14:paraId="508F65E6" w14:textId="77777777" w:rsidR="007D3D13" w:rsidRPr="005A7AE0" w:rsidRDefault="00BD41E2">
      <w:pPr>
        <w:pStyle w:val="Heading2"/>
      </w:pPr>
      <w:bookmarkStart w:id="110" w:name="_Toc481771451"/>
      <w:r>
        <w:t>Expanded Learning/</w:t>
      </w:r>
      <w:r w:rsidR="007D3D13" w:rsidRPr="005A7AE0">
        <w:t>Afterschool Programs</w:t>
      </w:r>
      <w:bookmarkEnd w:id="107"/>
      <w:bookmarkEnd w:id="108"/>
      <w:bookmarkEnd w:id="110"/>
    </w:p>
    <w:p w14:paraId="2845162D" w14:textId="77777777" w:rsidR="00C50E66" w:rsidRPr="00C00F62" w:rsidRDefault="00DE023E" w:rsidP="0058605A">
      <w:pPr>
        <w:rPr>
          <w:rFonts w:cs="Arial"/>
          <w:color w:val="000000" w:themeColor="text1"/>
          <w:szCs w:val="20"/>
        </w:rPr>
      </w:pPr>
      <w:r w:rsidRPr="005A7AE0">
        <w:rPr>
          <w:rFonts w:cs="Arial"/>
          <w:color w:val="000000" w:themeColor="text1"/>
          <w:szCs w:val="20"/>
        </w:rPr>
        <w:t xml:space="preserve">Aspire Public Schools’ </w:t>
      </w:r>
      <w:r w:rsidR="007D3D13" w:rsidRPr="005A7AE0">
        <w:rPr>
          <w:rFonts w:cs="Arial"/>
          <w:color w:val="000000" w:themeColor="text1"/>
          <w:szCs w:val="20"/>
        </w:rPr>
        <w:t>expanded learning program during afterschool hours  provide</w:t>
      </w:r>
      <w:r w:rsidR="006232A5" w:rsidRPr="005A7AE0">
        <w:rPr>
          <w:rFonts w:cs="Arial"/>
          <w:color w:val="000000" w:themeColor="text1"/>
          <w:szCs w:val="20"/>
        </w:rPr>
        <w:t>s</w:t>
      </w:r>
      <w:r w:rsidR="007D3D13" w:rsidRPr="005A7AE0">
        <w:rPr>
          <w:rFonts w:cs="Arial"/>
          <w:color w:val="000000" w:themeColor="text1"/>
          <w:szCs w:val="20"/>
        </w:rPr>
        <w:t xml:space="preserve"> our students with additional academic supports and access to enrichment activities such as music, art, sports, and other club</w:t>
      </w:r>
      <w:r w:rsidR="00444828" w:rsidRPr="005A7AE0">
        <w:rPr>
          <w:rFonts w:cs="Arial"/>
          <w:color w:val="000000" w:themeColor="text1"/>
          <w:szCs w:val="20"/>
        </w:rPr>
        <w:t xml:space="preserve"> </w:t>
      </w:r>
      <w:r w:rsidR="007D3D13" w:rsidRPr="005A7AE0">
        <w:rPr>
          <w:rFonts w:cs="Arial"/>
          <w:color w:val="000000" w:themeColor="text1"/>
          <w:szCs w:val="20"/>
        </w:rPr>
        <w:t xml:space="preserve">extracurricular activities. Academic supports focus on English Language Arts and Math </w:t>
      </w:r>
      <w:r w:rsidR="00BE343F" w:rsidRPr="005A7AE0">
        <w:rPr>
          <w:rFonts w:cs="Arial"/>
          <w:color w:val="000000" w:themeColor="text1"/>
          <w:szCs w:val="20"/>
        </w:rPr>
        <w:t xml:space="preserve">intervention </w:t>
      </w:r>
      <w:r w:rsidR="007D3D13" w:rsidRPr="005A7AE0">
        <w:rPr>
          <w:rFonts w:cs="Arial"/>
          <w:color w:val="000000" w:themeColor="text1"/>
          <w:szCs w:val="20"/>
        </w:rPr>
        <w:t>for students performing below grade level, as well as daily homework assistance and college readiness supports</w:t>
      </w:r>
      <w:r w:rsidR="006232A5" w:rsidRPr="005A7AE0">
        <w:rPr>
          <w:rFonts w:cs="Arial"/>
          <w:color w:val="000000" w:themeColor="text1"/>
          <w:szCs w:val="20"/>
        </w:rPr>
        <w:t xml:space="preserve"> for older students</w:t>
      </w:r>
      <w:r w:rsidR="007D3D13" w:rsidRPr="005A7AE0">
        <w:rPr>
          <w:rFonts w:cs="Arial"/>
          <w:color w:val="000000" w:themeColor="text1"/>
          <w:szCs w:val="20"/>
        </w:rPr>
        <w:t xml:space="preserve">. Enrichment activities </w:t>
      </w:r>
      <w:proofErr w:type="gramStart"/>
      <w:r w:rsidR="007D3D13" w:rsidRPr="005A7AE0">
        <w:rPr>
          <w:rFonts w:cs="Arial"/>
          <w:color w:val="000000" w:themeColor="text1"/>
          <w:szCs w:val="20"/>
        </w:rPr>
        <w:t>are designed</w:t>
      </w:r>
      <w:proofErr w:type="gramEnd"/>
      <w:r w:rsidR="007D3D13" w:rsidRPr="005A7AE0">
        <w:rPr>
          <w:rFonts w:cs="Arial"/>
          <w:color w:val="000000" w:themeColor="text1"/>
          <w:szCs w:val="20"/>
        </w:rPr>
        <w:t xml:space="preserve"> to foster creativity, teamwork and physical </w:t>
      </w:r>
      <w:r w:rsidR="007D3D13" w:rsidRPr="005A7AE0">
        <w:rPr>
          <w:rFonts w:cs="Arial"/>
          <w:color w:val="000000" w:themeColor="text1"/>
          <w:szCs w:val="20"/>
        </w:rPr>
        <w:lastRenderedPageBreak/>
        <w:t>activity, while reinforcing key academic skills and giving students opportunities to explore their interests and talents – and have fun.</w:t>
      </w:r>
      <w:r w:rsidR="00C93034">
        <w:rPr>
          <w:rFonts w:cs="Arial"/>
          <w:color w:val="000000" w:themeColor="text1"/>
          <w:szCs w:val="20"/>
        </w:rPr>
        <w:t xml:space="preserve">  </w:t>
      </w:r>
      <w:bookmarkStart w:id="111" w:name="_Toc323557480"/>
      <w:r w:rsidR="00AC6E62" w:rsidRPr="00DC0E48">
        <w:rPr>
          <w:rFonts w:cs="Arial"/>
          <w:color w:val="000000" w:themeColor="text1"/>
          <w:szCs w:val="20"/>
        </w:rPr>
        <w:t>If you have questions about your school’s afterschool program, please contact the school office.</w:t>
      </w:r>
    </w:p>
    <w:p w14:paraId="7D708C38" w14:textId="77777777" w:rsidR="00773910" w:rsidRDefault="00773910" w:rsidP="00773910">
      <w:pPr>
        <w:pStyle w:val="MediumHeader"/>
      </w:pPr>
    </w:p>
    <w:p w14:paraId="61C0324F" w14:textId="77777777" w:rsidR="00773910" w:rsidRPr="00BF4E97" w:rsidRDefault="00773910" w:rsidP="00773910">
      <w:pPr>
        <w:pStyle w:val="MediumHeader"/>
      </w:pPr>
      <w:bookmarkStart w:id="112" w:name="_Toc481771452"/>
      <w:r>
        <w:t>Student Behavior and Discipline</w:t>
      </w:r>
      <w:bookmarkEnd w:id="112"/>
    </w:p>
    <w:p w14:paraId="2556E52E" w14:textId="77777777" w:rsidR="00773910" w:rsidRPr="005A7AE0" w:rsidRDefault="00773910" w:rsidP="00773910">
      <w:pPr>
        <w:pStyle w:val="Heading2"/>
      </w:pPr>
      <w:bookmarkStart w:id="113" w:name="_Toc481771453"/>
      <w:r w:rsidRPr="005A7AE0">
        <w:t>Notice of Regulations</w:t>
      </w:r>
      <w:bookmarkEnd w:id="113"/>
    </w:p>
    <w:p w14:paraId="11A2DF72" w14:textId="77777777" w:rsidR="00773910" w:rsidRPr="00FF034C" w:rsidRDefault="00773910" w:rsidP="00773910">
      <w:pPr>
        <w:rPr>
          <w:rFonts w:cstheme="minorHAnsi"/>
          <w:color w:val="000000" w:themeColor="text1"/>
          <w:szCs w:val="20"/>
        </w:rPr>
      </w:pPr>
      <w:r w:rsidRPr="005A7AE0">
        <w:rPr>
          <w:rFonts w:cstheme="minorHAnsi"/>
          <w:color w:val="000000" w:themeColor="text1"/>
          <w:szCs w:val="20"/>
        </w:rPr>
        <w:t xml:space="preserve">The Aspire School’s administration shall ensure that students and their parents/ guardians </w:t>
      </w:r>
      <w:proofErr w:type="gramStart"/>
      <w:r w:rsidRPr="005A7AE0">
        <w:rPr>
          <w:rFonts w:cstheme="minorHAnsi"/>
          <w:color w:val="000000" w:themeColor="text1"/>
          <w:szCs w:val="20"/>
        </w:rPr>
        <w:t>are notified</w:t>
      </w:r>
      <w:proofErr w:type="gramEnd"/>
      <w:r w:rsidRPr="005A7AE0">
        <w:rPr>
          <w:rFonts w:cstheme="minorHAnsi"/>
          <w:color w:val="000000" w:themeColor="text1"/>
          <w:szCs w:val="20"/>
        </w:rPr>
        <w:t xml:space="preserve"> in writing upon enrollment of all discipline policies, rules and procedures.  This handbook satisfies this requirement by describing expectations for student behavior, plans for managing student behavior and consequences for not adhering to expectations.</w:t>
      </w:r>
      <w:r>
        <w:rPr>
          <w:rFonts w:cstheme="minorHAnsi"/>
          <w:color w:val="000000" w:themeColor="text1"/>
          <w:szCs w:val="20"/>
        </w:rPr>
        <w:br/>
      </w:r>
    </w:p>
    <w:p w14:paraId="3062C1B3" w14:textId="77777777" w:rsidR="00577087" w:rsidRDefault="00577087" w:rsidP="00773910">
      <w:pPr>
        <w:pStyle w:val="Heading2"/>
      </w:pPr>
      <w:bookmarkStart w:id="114" w:name="_Toc481771454"/>
      <w:r w:rsidRPr="0002423B">
        <w:t xml:space="preserve">Positive </w:t>
      </w:r>
      <w:r w:rsidR="003D1F4B" w:rsidRPr="00CD50A5">
        <w:t>Behavior Support</w:t>
      </w:r>
      <w:r w:rsidRPr="0002423B">
        <w:t xml:space="preserve"> Systems</w:t>
      </w:r>
      <w:bookmarkEnd w:id="114"/>
    </w:p>
    <w:p w14:paraId="57ADCD16" w14:textId="77777777" w:rsidR="00947222" w:rsidRPr="00CD50A5" w:rsidRDefault="00206F4C" w:rsidP="00983C3C">
      <w:r>
        <w:t xml:space="preserve">Benjamin Holt College Preparatory Academy </w:t>
      </w:r>
      <w:r w:rsidR="00947222" w:rsidRPr="00CD50A5">
        <w:t>is commi</w:t>
      </w:r>
      <w:r w:rsidR="00BC3DD1">
        <w:t>t</w:t>
      </w:r>
      <w:r w:rsidR="00947222" w:rsidRPr="00CD50A5">
        <w:t xml:space="preserve">ted to supporting all students through the implementation of systems that build a positive school culture.  This includes </w:t>
      </w:r>
      <w:r w:rsidR="00B66B08">
        <w:t xml:space="preserve">both overarching intervention </w:t>
      </w:r>
      <w:r w:rsidR="00A02036">
        <w:t xml:space="preserve">frameworks </w:t>
      </w:r>
      <w:r w:rsidR="00B66B08">
        <w:t xml:space="preserve">as well as </w:t>
      </w:r>
      <w:r w:rsidR="00A02036">
        <w:t xml:space="preserve">specific </w:t>
      </w:r>
      <w:r w:rsidR="00B66B08">
        <w:t xml:space="preserve">culture </w:t>
      </w:r>
      <w:r w:rsidR="00A02036">
        <w:t>and positive behavior building programs</w:t>
      </w:r>
      <w:r w:rsidR="0002423B">
        <w:t>.  Some specific systems we use include:</w:t>
      </w:r>
    </w:p>
    <w:p w14:paraId="41A1B5C2" w14:textId="77777777" w:rsidR="00947222" w:rsidRDefault="00947222" w:rsidP="00CD50A5">
      <w:pPr>
        <w:rPr>
          <w:highlight w:val="yellow"/>
        </w:rPr>
      </w:pPr>
    </w:p>
    <w:p w14:paraId="73C6BB79" w14:textId="77777777" w:rsidR="00947222" w:rsidRPr="00CD50A5" w:rsidRDefault="00947222" w:rsidP="00CD50A5">
      <w:r w:rsidRPr="00CD50A5">
        <w:rPr>
          <w:b/>
        </w:rPr>
        <w:t>Multi-ti</w:t>
      </w:r>
      <w:r w:rsidR="00B66B08" w:rsidRPr="00CD50A5">
        <w:rPr>
          <w:b/>
        </w:rPr>
        <w:t>ered Systems of Support (MTSS):</w:t>
      </w:r>
      <w:r w:rsidR="00B66B08" w:rsidRPr="00CD50A5">
        <w:t xml:space="preserve"> MTSS is the next evolution of Response to Intervention, which focuses much more on the whole child and creating a tiered system of supports that takes into account not just academic or behavioral needs, but also the impact of environment on these needs.  </w:t>
      </w:r>
    </w:p>
    <w:p w14:paraId="2A1315A8" w14:textId="77777777" w:rsidR="00206F4C" w:rsidRDefault="00206F4C" w:rsidP="00CD50A5"/>
    <w:p w14:paraId="39329BE2" w14:textId="77777777" w:rsidR="00947222" w:rsidRDefault="00947222" w:rsidP="00CD50A5">
      <w:r w:rsidRPr="00CD50A5">
        <w:rPr>
          <w:b/>
        </w:rPr>
        <w:t>Restorative Practices</w:t>
      </w:r>
      <w:r w:rsidR="0002423B" w:rsidRPr="00CD50A5">
        <w:rPr>
          <w:b/>
        </w:rPr>
        <w:t xml:space="preserve"> (RP)</w:t>
      </w:r>
      <w:r w:rsidRPr="00CD50A5">
        <w:rPr>
          <w:b/>
        </w:rPr>
        <w:t>:</w:t>
      </w:r>
      <w:r w:rsidR="00B66B08" w:rsidRPr="00CD50A5">
        <w:t xml:space="preserve"> </w:t>
      </w:r>
      <w:r w:rsidR="0002423B" w:rsidRPr="00CD50A5">
        <w:t>RP pro</w:t>
      </w:r>
      <w:r w:rsidR="0002423B" w:rsidRPr="00C21AAA">
        <w:t xml:space="preserve">mote </w:t>
      </w:r>
      <w:r w:rsidR="0002423B" w:rsidRPr="00CD50A5">
        <w:t>positive</w:t>
      </w:r>
      <w:r w:rsidR="0002423B" w:rsidRPr="00C21AAA">
        <w:t xml:space="preserve"> relationships and community building while pr</w:t>
      </w:r>
      <w:r w:rsidR="0002423B" w:rsidRPr="00CD50A5">
        <w:t>oviding meaningful</w:t>
      </w:r>
      <w:r w:rsidR="0002423B" w:rsidRPr="00C21AAA">
        <w:t xml:space="preserve"> opportunities for members of </w:t>
      </w:r>
      <w:r w:rsidR="0002423B" w:rsidRPr="00CD50A5">
        <w:t>the</w:t>
      </w:r>
      <w:r w:rsidR="0002423B" w:rsidRPr="00C21AAA">
        <w:t xml:space="preserve"> school communit</w:t>
      </w:r>
      <w:r w:rsidR="0002423B" w:rsidRPr="00CD50A5">
        <w:t>y</w:t>
      </w:r>
      <w:r w:rsidR="0002423B" w:rsidRPr="00C21AAA">
        <w:t xml:space="preserve"> to share the responsibility for making our schools a safe and nurturing environment.</w:t>
      </w:r>
      <w:r w:rsidR="0002423B" w:rsidRPr="00CD50A5">
        <w:t xml:space="preserve">  Restorative Practices </w:t>
      </w:r>
      <w:proofErr w:type="gramStart"/>
      <w:r w:rsidR="0002423B" w:rsidRPr="00CD50A5">
        <w:t>are used</w:t>
      </w:r>
      <w:proofErr w:type="gramEnd"/>
      <w:r w:rsidR="0002423B" w:rsidRPr="00CD50A5">
        <w:t xml:space="preserve"> throughout all tiers of support and intervention to create positive school culture, alternative discipline and change. </w:t>
      </w:r>
    </w:p>
    <w:p w14:paraId="6592FC60" w14:textId="77777777" w:rsidR="0002423B" w:rsidRDefault="0002423B" w:rsidP="00CD50A5"/>
    <w:p w14:paraId="52E8CF75" w14:textId="77777777" w:rsidR="006E20F2" w:rsidRPr="001B0560" w:rsidRDefault="006E20F2" w:rsidP="006E20F2">
      <w:pPr>
        <w:rPr>
          <w:b/>
        </w:rPr>
      </w:pPr>
      <w:r w:rsidRPr="001B0560">
        <w:rPr>
          <w:rStyle w:val="Heading2Char"/>
        </w:rPr>
        <w:t>Social-Emotional Learning (SEL)</w:t>
      </w:r>
    </w:p>
    <w:p w14:paraId="486B9A83" w14:textId="77777777" w:rsidR="006E20F2" w:rsidRPr="001B0560" w:rsidRDefault="006E20F2" w:rsidP="006E20F2"/>
    <w:p w14:paraId="631379B7" w14:textId="77777777" w:rsidR="006E20F2" w:rsidRPr="001B0560" w:rsidRDefault="006E20F2" w:rsidP="006E20F2">
      <w:r w:rsidRPr="001B0560">
        <w:t>Our approach to Social and Emotional Learning (SEL) is to create positive school climate and culture and foster the social and emotional growth of our scholars and teammates through adopting an intentional focus on the integration of SEL throughout our entire instructional pyramid and beyond. Aspire will be moving forward with an Aspire-wide TK-12 adoption and roll out of SEL principles and programming in 2018-2019. Our Social and Emotional Learning Program is a key element in advancing our Equity efforts at Aspire, by ensuring each scholar is receiving the types and appropriate level of supports they need to reach their potential.</w:t>
      </w:r>
    </w:p>
    <w:p w14:paraId="7D31516C" w14:textId="77777777" w:rsidR="006E20F2" w:rsidRPr="001B0560" w:rsidRDefault="006E20F2" w:rsidP="006E20F2"/>
    <w:p w14:paraId="680D844F" w14:textId="77777777" w:rsidR="006E20F2" w:rsidRPr="001B0560" w:rsidRDefault="006E20F2" w:rsidP="006E20F2">
      <w:r w:rsidRPr="001B0560">
        <w:t>Aspire is committed to supporting our students’ social and emotional development to be caring and productive citizens. We engage in culturally responsive and equitable practices in our communities of students, families, and teammates to cultivate the following lifelong skills in each Aspire scholar and educator:</w:t>
      </w:r>
    </w:p>
    <w:p w14:paraId="6999B013" w14:textId="77777777" w:rsidR="006E20F2" w:rsidRPr="001B0560" w:rsidRDefault="006E20F2" w:rsidP="006E20F2">
      <w:pPr>
        <w:pStyle w:val="ListParagraph"/>
        <w:numPr>
          <w:ilvl w:val="0"/>
          <w:numId w:val="64"/>
        </w:numPr>
      </w:pPr>
      <w:r w:rsidRPr="001B0560">
        <w:t>Managing emotions and behaviors</w:t>
      </w:r>
    </w:p>
    <w:p w14:paraId="4804BFE3" w14:textId="77777777" w:rsidR="006E20F2" w:rsidRPr="001B0560" w:rsidRDefault="006E20F2" w:rsidP="006E20F2">
      <w:pPr>
        <w:pStyle w:val="ListParagraph"/>
        <w:numPr>
          <w:ilvl w:val="0"/>
          <w:numId w:val="64"/>
        </w:numPr>
      </w:pPr>
      <w:r w:rsidRPr="001B0560">
        <w:t>Feeling and expressing empathy and compassion for others</w:t>
      </w:r>
    </w:p>
    <w:p w14:paraId="79425262" w14:textId="77777777" w:rsidR="006E20F2" w:rsidRPr="001B0560" w:rsidRDefault="006E20F2" w:rsidP="006E20F2">
      <w:pPr>
        <w:pStyle w:val="ListParagraph"/>
        <w:numPr>
          <w:ilvl w:val="0"/>
          <w:numId w:val="64"/>
        </w:numPr>
      </w:pPr>
      <w:r w:rsidRPr="001B0560">
        <w:t>Making responsible decisions</w:t>
      </w:r>
    </w:p>
    <w:p w14:paraId="005F8187" w14:textId="77777777" w:rsidR="006E20F2" w:rsidRPr="001B0560" w:rsidRDefault="006E20F2" w:rsidP="006E20F2">
      <w:pPr>
        <w:pStyle w:val="ListParagraph"/>
        <w:numPr>
          <w:ilvl w:val="0"/>
          <w:numId w:val="64"/>
        </w:numPr>
      </w:pPr>
      <w:r w:rsidRPr="001B0560">
        <w:t>Setting and achieving positive goals</w:t>
      </w:r>
    </w:p>
    <w:p w14:paraId="6AF8B856" w14:textId="77777777" w:rsidR="006E20F2" w:rsidRPr="001B0560" w:rsidRDefault="006E20F2" w:rsidP="006E20F2"/>
    <w:p w14:paraId="62C4A018" w14:textId="284D6109" w:rsidR="006E20F2" w:rsidRPr="001B0560" w:rsidRDefault="00F41228" w:rsidP="006E20F2">
      <w:r w:rsidRPr="001B0560">
        <w:t>Benjamin Holt College Preparatory Academy</w:t>
      </w:r>
      <w:r w:rsidR="006E20F2" w:rsidRPr="001B0560">
        <w:t xml:space="preserve"> utilizes proven SEL programs and other techniques to include SEL in our regular day program.  This program is in addition to the many other culture and skill building opportunities occurring at your child’s school.</w:t>
      </w:r>
    </w:p>
    <w:p w14:paraId="2C3EB3AD" w14:textId="77777777" w:rsidR="006E20F2" w:rsidRPr="001B0560" w:rsidRDefault="006E20F2" w:rsidP="006E20F2"/>
    <w:p w14:paraId="7C7FD075" w14:textId="77777777" w:rsidR="006E20F2" w:rsidRPr="001B0560" w:rsidRDefault="006E20F2" w:rsidP="006E20F2">
      <w:r w:rsidRPr="001B0560">
        <w:rPr>
          <w:u w:val="single"/>
        </w:rPr>
        <w:t>RULER</w:t>
      </w:r>
      <w:r w:rsidRPr="001B0560">
        <w:t xml:space="preserve">: RULER (Recognizing, Understanding, Labeling, </w:t>
      </w:r>
      <w:proofErr w:type="gramStart"/>
      <w:r w:rsidRPr="001B0560">
        <w:t>Expressing</w:t>
      </w:r>
      <w:proofErr w:type="gramEnd"/>
      <w:r w:rsidRPr="001B0560">
        <w:t xml:space="preserve"> and Regulating emotions) is a PreK-12 approach to social and emotional learning that builds emotional intelligence in students and adults and prepares adults to model these skills and create a supportive and healthy emotional climate for students.</w:t>
      </w:r>
    </w:p>
    <w:p w14:paraId="4E6D05D3" w14:textId="77777777" w:rsidR="006E20F2" w:rsidRPr="001B0560" w:rsidRDefault="006E20F2" w:rsidP="006E20F2"/>
    <w:p w14:paraId="0D50E805" w14:textId="77777777" w:rsidR="006E20F2" w:rsidRPr="001B0560" w:rsidRDefault="006E20F2" w:rsidP="006E20F2"/>
    <w:p w14:paraId="73E1CB40" w14:textId="77777777" w:rsidR="00577087" w:rsidRDefault="006E20F2" w:rsidP="006E20F2">
      <w:r w:rsidRPr="001B0560">
        <w:t>Please reach out to us if you would like to learn more about the systems and programs our school uses.</w:t>
      </w:r>
    </w:p>
    <w:p w14:paraId="383F425F" w14:textId="77777777" w:rsidR="006E20F2" w:rsidRPr="00F974CA" w:rsidRDefault="006E20F2" w:rsidP="006E20F2"/>
    <w:p w14:paraId="6DE2148B" w14:textId="77777777" w:rsidR="00773910" w:rsidRPr="005A7AE0" w:rsidRDefault="00773910" w:rsidP="00773910">
      <w:pPr>
        <w:pStyle w:val="Heading2"/>
      </w:pPr>
      <w:bookmarkStart w:id="115" w:name="_Toc481771455"/>
      <w:r w:rsidRPr="005A7AE0">
        <w:t>Behavior Management Cycle</w:t>
      </w:r>
      <w:bookmarkEnd w:id="115"/>
    </w:p>
    <w:p w14:paraId="153B1721" w14:textId="77777777" w:rsidR="00773910" w:rsidRPr="005A7AE0" w:rsidRDefault="00773910" w:rsidP="00773910">
      <w:pPr>
        <w:spacing w:after="120"/>
        <w:rPr>
          <w:rFonts w:cstheme="minorHAnsi"/>
          <w:color w:val="000000" w:themeColor="text1"/>
          <w:szCs w:val="20"/>
        </w:rPr>
      </w:pPr>
      <w:r w:rsidRPr="005A7AE0">
        <w:rPr>
          <w:rFonts w:cstheme="minorHAnsi"/>
          <w:color w:val="000000" w:themeColor="text1"/>
          <w:szCs w:val="20"/>
        </w:rPr>
        <w:t xml:space="preserve">Staff shall enforce disciplinary rules and procedures fairly and consistently among all students.  These rules and procedures will clearly describe the Aspire School’s discipline expectations, and it will be printed and distributed as part of the annual notifications that </w:t>
      </w:r>
      <w:proofErr w:type="gramStart"/>
      <w:r w:rsidRPr="005A7AE0">
        <w:rPr>
          <w:rFonts w:cstheme="minorHAnsi"/>
          <w:color w:val="000000" w:themeColor="text1"/>
          <w:szCs w:val="20"/>
        </w:rPr>
        <w:t>are sent</w:t>
      </w:r>
      <w:proofErr w:type="gramEnd"/>
      <w:r w:rsidRPr="005A7AE0">
        <w:rPr>
          <w:rFonts w:cstheme="minorHAnsi"/>
          <w:color w:val="000000" w:themeColor="text1"/>
          <w:szCs w:val="20"/>
        </w:rPr>
        <w:t xml:space="preserve"> to each student at the beginning of the school year.</w:t>
      </w:r>
      <w:r w:rsidRPr="005A7AE0">
        <w:rPr>
          <w:rStyle w:val="FootnoteReference"/>
          <w:rFonts w:cstheme="minorHAnsi"/>
          <w:color w:val="000000" w:themeColor="text1"/>
          <w:szCs w:val="20"/>
        </w:rPr>
        <w:t xml:space="preserve"> </w:t>
      </w:r>
    </w:p>
    <w:p w14:paraId="16F2FF91" w14:textId="77777777" w:rsidR="00773910" w:rsidRPr="005A7AE0" w:rsidRDefault="00773910" w:rsidP="00773910">
      <w:pPr>
        <w:spacing w:after="120"/>
        <w:rPr>
          <w:rFonts w:cstheme="minorHAnsi"/>
          <w:color w:val="000000" w:themeColor="text1"/>
          <w:szCs w:val="20"/>
        </w:rPr>
      </w:pPr>
      <w:r w:rsidRPr="005A7AE0">
        <w:rPr>
          <w:rFonts w:cstheme="minorHAnsi"/>
          <w:color w:val="000000" w:themeColor="text1"/>
          <w:szCs w:val="20"/>
        </w:rPr>
        <w:t>Discipline includes</w:t>
      </w:r>
      <w:r>
        <w:rPr>
          <w:rFonts w:cstheme="minorHAnsi"/>
          <w:color w:val="000000" w:themeColor="text1"/>
          <w:szCs w:val="20"/>
        </w:rPr>
        <w:t>,</w:t>
      </w:r>
      <w:r w:rsidRPr="005A7AE0">
        <w:rPr>
          <w:rFonts w:cstheme="minorHAnsi"/>
          <w:color w:val="000000" w:themeColor="text1"/>
          <w:szCs w:val="20"/>
        </w:rPr>
        <w:t xml:space="preserve"> but is not limited to</w:t>
      </w:r>
      <w:r>
        <w:rPr>
          <w:rFonts w:cstheme="minorHAnsi"/>
          <w:color w:val="000000" w:themeColor="text1"/>
          <w:szCs w:val="20"/>
        </w:rPr>
        <w:t>,</w:t>
      </w:r>
      <w:r w:rsidRPr="005A7AE0">
        <w:rPr>
          <w:rFonts w:cstheme="minorHAnsi"/>
          <w:color w:val="000000" w:themeColor="text1"/>
          <w:szCs w:val="20"/>
        </w:rPr>
        <w:t xml:space="preserve"> advising and conferring with students, conferring with parents/ guardians, detention during and after school hours, use of alternative educational environments, suspension and expulsion.</w:t>
      </w:r>
    </w:p>
    <w:p w14:paraId="03432875" w14:textId="77777777" w:rsidR="00773910" w:rsidRPr="00E6628E" w:rsidRDefault="00773910" w:rsidP="00773910">
      <w:pPr>
        <w:spacing w:after="120"/>
        <w:rPr>
          <w:rFonts w:cstheme="minorHAnsi"/>
          <w:color w:val="000000" w:themeColor="text1"/>
          <w:szCs w:val="20"/>
        </w:rPr>
      </w:pPr>
      <w:r w:rsidRPr="005A7AE0">
        <w:rPr>
          <w:rFonts w:cstheme="minorHAnsi"/>
          <w:color w:val="000000" w:themeColor="text1"/>
          <w:szCs w:val="20"/>
        </w:rPr>
        <w:t xml:space="preserve">Corporal punishment </w:t>
      </w:r>
      <w:proofErr w:type="gramStart"/>
      <w:r w:rsidRPr="005A7AE0">
        <w:rPr>
          <w:rFonts w:cstheme="minorHAnsi"/>
          <w:color w:val="000000" w:themeColor="text1"/>
          <w:szCs w:val="20"/>
        </w:rPr>
        <w:t>shall not be used</w:t>
      </w:r>
      <w:proofErr w:type="gramEnd"/>
      <w:r w:rsidRPr="005A7AE0">
        <w:rPr>
          <w:rFonts w:cstheme="minorHAnsi"/>
          <w:color w:val="000000" w:themeColor="text1"/>
          <w:szCs w:val="20"/>
        </w:rPr>
        <w:t xml:space="preserve"> as a disciplinary measure against any student.  Corporal punishment includes the willful infliction of or willfully causing the infliction of physical pain on a student.  For purposes of these regulations, corporal punishment does not include an employee’s use of force that is reasonable and necessary to protect the employee, students, staff or other persons or to prevent damage to school property.</w:t>
      </w:r>
      <w:r>
        <w:rPr>
          <w:rFonts w:cstheme="minorHAnsi"/>
          <w:color w:val="000000" w:themeColor="text1"/>
          <w:szCs w:val="20"/>
        </w:rPr>
        <w:br/>
      </w:r>
    </w:p>
    <w:p w14:paraId="4273CE9F" w14:textId="77777777" w:rsidR="00773910" w:rsidRPr="005A7AE0" w:rsidRDefault="00773910" w:rsidP="00773910">
      <w:pPr>
        <w:pStyle w:val="Heading2"/>
      </w:pPr>
      <w:bookmarkStart w:id="116" w:name="_Toc481771456"/>
      <w:r w:rsidRPr="005A7AE0">
        <w:t>Behavior Expectation Guidelines</w:t>
      </w:r>
      <w:bookmarkEnd w:id="116"/>
      <w:r w:rsidRPr="005A7AE0">
        <w:fldChar w:fldCharType="begin"/>
      </w:r>
      <w:r w:rsidRPr="005A7AE0">
        <w:instrText>xe "Behavior Guidelines"</w:instrText>
      </w:r>
      <w:r w:rsidRPr="005A7AE0">
        <w:fldChar w:fldCharType="end"/>
      </w:r>
      <w:r w:rsidRPr="005A7AE0">
        <w:fldChar w:fldCharType="begin"/>
      </w:r>
      <w:r w:rsidRPr="005A7AE0">
        <w:instrText>xe "Behavior Guidelines: Disciplinary Probation"</w:instrText>
      </w:r>
      <w:r w:rsidRPr="005A7AE0">
        <w:fldChar w:fldCharType="end"/>
      </w:r>
    </w:p>
    <w:p w14:paraId="6FCA737E" w14:textId="77777777" w:rsidR="00773910" w:rsidRPr="005A7AE0" w:rsidRDefault="00773910" w:rsidP="00773910">
      <w:pPr>
        <w:pStyle w:val="BodyText"/>
        <w:spacing w:after="120"/>
        <w:rPr>
          <w:rFonts w:ascii="Georgia" w:hAnsi="Georgia"/>
          <w:color w:val="000000" w:themeColor="text1"/>
          <w:szCs w:val="20"/>
        </w:rPr>
      </w:pPr>
      <w:r w:rsidRPr="005A7AE0">
        <w:rPr>
          <w:rFonts w:ascii="Georgia" w:hAnsi="Georgia"/>
          <w:color w:val="000000" w:themeColor="text1"/>
          <w:szCs w:val="20"/>
        </w:rPr>
        <w:t xml:space="preserve">Students must remember that they are responsible for their own actions and will have to abide by the consequences, both positive and negative, of those actions.  Students </w:t>
      </w:r>
      <w:proofErr w:type="gramStart"/>
      <w:r w:rsidRPr="005A7AE0">
        <w:rPr>
          <w:rFonts w:ascii="Georgia" w:hAnsi="Georgia"/>
          <w:color w:val="000000" w:themeColor="text1"/>
          <w:szCs w:val="20"/>
        </w:rPr>
        <w:t>will be held</w:t>
      </w:r>
      <w:proofErr w:type="gramEnd"/>
      <w:r w:rsidRPr="005A7AE0">
        <w:rPr>
          <w:rFonts w:ascii="Georgia" w:hAnsi="Georgia"/>
          <w:color w:val="000000" w:themeColor="text1"/>
          <w:szCs w:val="20"/>
        </w:rPr>
        <w:t xml:space="preserve"> accountable for their behavior in school and during any school sponsored activity.  The staff will be responsible for positive reinforcement, consistency, and modeling appropriate behavior.  Students will learn to be effective decision makers and problem solvers who demonstrate elements of self-direction, responsibility, and self-discipline.  This entire process </w:t>
      </w:r>
      <w:proofErr w:type="gramStart"/>
      <w:r w:rsidRPr="005A7AE0">
        <w:rPr>
          <w:rFonts w:ascii="Georgia" w:hAnsi="Georgia"/>
          <w:color w:val="000000" w:themeColor="text1"/>
          <w:szCs w:val="20"/>
        </w:rPr>
        <w:t>is built</w:t>
      </w:r>
      <w:proofErr w:type="gramEnd"/>
      <w:r w:rsidRPr="005A7AE0">
        <w:rPr>
          <w:rFonts w:ascii="Georgia" w:hAnsi="Georgia"/>
          <w:color w:val="000000" w:themeColor="text1"/>
          <w:szCs w:val="20"/>
        </w:rPr>
        <w:t xml:space="preserve"> on respect with every adult and student viewed as a person who has dignity and worth as an individual.</w:t>
      </w:r>
    </w:p>
    <w:p w14:paraId="44BD8F6D" w14:textId="77777777" w:rsidR="00773910" w:rsidRPr="005A7AE0" w:rsidRDefault="00773910" w:rsidP="00773910">
      <w:pPr>
        <w:spacing w:after="120"/>
        <w:rPr>
          <w:color w:val="000000" w:themeColor="text1"/>
          <w:szCs w:val="20"/>
        </w:rPr>
      </w:pPr>
      <w:r w:rsidRPr="005A7AE0">
        <w:rPr>
          <w:color w:val="000000" w:themeColor="text1"/>
          <w:szCs w:val="20"/>
        </w:rPr>
        <w:t>Each school will be a safe and orderly place for our students to receive a quality education.  Students, parents, and school staff must share equal responsibility for creating the best possible educational setting.  Open, honest communication with students, parents, and school staff is the best way to achieve this goal.</w:t>
      </w:r>
    </w:p>
    <w:p w14:paraId="37341CBE" w14:textId="77777777" w:rsidR="00773910" w:rsidRPr="00DC0E48" w:rsidRDefault="00773910" w:rsidP="00773910">
      <w:pPr>
        <w:spacing w:after="120"/>
        <w:rPr>
          <w:color w:val="000000" w:themeColor="text1"/>
          <w:szCs w:val="20"/>
        </w:rPr>
      </w:pPr>
      <w:r w:rsidRPr="00DC0E48">
        <w:rPr>
          <w:color w:val="000000" w:themeColor="text1"/>
          <w:szCs w:val="20"/>
        </w:rPr>
        <w:t xml:space="preserve">In order to reach the goals and objectives of this school, you </w:t>
      </w:r>
      <w:proofErr w:type="gramStart"/>
      <w:r w:rsidRPr="00DC0E48">
        <w:rPr>
          <w:color w:val="000000" w:themeColor="text1"/>
          <w:szCs w:val="20"/>
        </w:rPr>
        <w:t>are expected</w:t>
      </w:r>
      <w:proofErr w:type="gramEnd"/>
      <w:r w:rsidRPr="00DC0E48">
        <w:rPr>
          <w:color w:val="000000" w:themeColor="text1"/>
          <w:szCs w:val="20"/>
        </w:rPr>
        <w:t xml:space="preserve"> to:</w:t>
      </w:r>
    </w:p>
    <w:p w14:paraId="653F7E30" w14:textId="77777777" w:rsidR="00773910" w:rsidRPr="00DC0E48" w:rsidRDefault="00773910" w:rsidP="000E383A">
      <w:pPr>
        <w:numPr>
          <w:ilvl w:val="0"/>
          <w:numId w:val="22"/>
        </w:numPr>
        <w:tabs>
          <w:tab w:val="clear" w:pos="720"/>
        </w:tabs>
        <w:spacing w:after="120"/>
        <w:ind w:left="360"/>
        <w:rPr>
          <w:color w:val="000000" w:themeColor="text1"/>
          <w:szCs w:val="20"/>
        </w:rPr>
      </w:pPr>
      <w:r w:rsidRPr="00DC0E48">
        <w:rPr>
          <w:smallCaps/>
          <w:color w:val="000000" w:themeColor="text1"/>
          <w:szCs w:val="20"/>
        </w:rPr>
        <w:t>Be Responsible, Be Respectful, and Be Safe</w:t>
      </w:r>
      <w:r w:rsidRPr="00DC0E48">
        <w:rPr>
          <w:color w:val="000000" w:themeColor="text1"/>
          <w:szCs w:val="20"/>
        </w:rPr>
        <w:t xml:space="preserve"> by carrying yourself with respect and showing respect to others.</w:t>
      </w:r>
    </w:p>
    <w:p w14:paraId="4FD8D71F" w14:textId="77777777" w:rsidR="00773910" w:rsidRPr="00DC0E48" w:rsidRDefault="00773910" w:rsidP="000E383A">
      <w:pPr>
        <w:numPr>
          <w:ilvl w:val="0"/>
          <w:numId w:val="22"/>
        </w:numPr>
        <w:tabs>
          <w:tab w:val="clear" w:pos="720"/>
        </w:tabs>
        <w:spacing w:after="120"/>
        <w:ind w:left="360"/>
        <w:rPr>
          <w:color w:val="000000" w:themeColor="text1"/>
          <w:szCs w:val="20"/>
        </w:rPr>
      </w:pPr>
      <w:r w:rsidRPr="00DC0E48">
        <w:rPr>
          <w:smallCaps/>
          <w:color w:val="000000" w:themeColor="text1"/>
          <w:szCs w:val="20"/>
        </w:rPr>
        <w:t>Abide</w:t>
      </w:r>
      <w:r w:rsidRPr="00DC0E48">
        <w:rPr>
          <w:color w:val="000000" w:themeColor="text1"/>
          <w:szCs w:val="20"/>
        </w:rPr>
        <w:t xml:space="preserve"> by all Federal, State, County, and City Laws.</w:t>
      </w:r>
    </w:p>
    <w:p w14:paraId="4CC19860" w14:textId="77777777" w:rsidR="00561990" w:rsidRPr="00DC0E48" w:rsidRDefault="00561990" w:rsidP="000E383A">
      <w:pPr>
        <w:numPr>
          <w:ilvl w:val="0"/>
          <w:numId w:val="22"/>
        </w:numPr>
        <w:tabs>
          <w:tab w:val="clear" w:pos="720"/>
        </w:tabs>
        <w:spacing w:after="120"/>
        <w:ind w:left="360"/>
        <w:rPr>
          <w:color w:val="000000" w:themeColor="text1"/>
          <w:szCs w:val="20"/>
        </w:rPr>
      </w:pPr>
      <w:r w:rsidRPr="00DC0E48">
        <w:rPr>
          <w:smallCaps/>
          <w:color w:val="000000" w:themeColor="text1"/>
          <w:szCs w:val="20"/>
        </w:rPr>
        <w:t xml:space="preserve">Follow additional discipline procedures </w:t>
      </w:r>
      <w:r w:rsidRPr="00DC0E48">
        <w:rPr>
          <w:color w:val="000000" w:themeColor="text1"/>
          <w:szCs w:val="20"/>
        </w:rPr>
        <w:t xml:space="preserve">contained in the </w:t>
      </w:r>
      <w:r w:rsidRPr="00DC0E48">
        <w:rPr>
          <w:color w:val="000000" w:themeColor="text1"/>
          <w:szCs w:val="20"/>
          <w:u w:val="single"/>
        </w:rPr>
        <w:t xml:space="preserve">Student Family Handbook </w:t>
      </w:r>
      <w:r w:rsidRPr="00DC0E48">
        <w:rPr>
          <w:color w:val="000000" w:themeColor="text1"/>
          <w:szCs w:val="20"/>
        </w:rPr>
        <w:t>and as developed by the School Site Council (previously Advisory School Council).</w:t>
      </w:r>
    </w:p>
    <w:p w14:paraId="39FF8C18" w14:textId="77777777" w:rsidR="00561990" w:rsidRPr="00DC0E48" w:rsidRDefault="00561990" w:rsidP="000E383A">
      <w:pPr>
        <w:numPr>
          <w:ilvl w:val="0"/>
          <w:numId w:val="22"/>
        </w:numPr>
        <w:tabs>
          <w:tab w:val="clear" w:pos="720"/>
        </w:tabs>
        <w:spacing w:after="120"/>
        <w:ind w:left="360"/>
        <w:rPr>
          <w:color w:val="000000" w:themeColor="text1"/>
          <w:szCs w:val="20"/>
        </w:rPr>
      </w:pPr>
      <w:r w:rsidRPr="00DC0E48">
        <w:rPr>
          <w:smallCaps/>
          <w:color w:val="000000" w:themeColor="text1"/>
          <w:szCs w:val="20"/>
        </w:rPr>
        <w:t>Follow rules</w:t>
      </w:r>
      <w:r w:rsidRPr="00DC0E48">
        <w:rPr>
          <w:color w:val="000000" w:themeColor="text1"/>
          <w:szCs w:val="20"/>
        </w:rPr>
        <w:t xml:space="preserve"> that apply to specific classes and subjects.  These rules </w:t>
      </w:r>
      <w:proofErr w:type="gramStart"/>
      <w:r w:rsidRPr="00DC0E48">
        <w:rPr>
          <w:color w:val="000000" w:themeColor="text1"/>
          <w:szCs w:val="20"/>
        </w:rPr>
        <w:t>will be made</w:t>
      </w:r>
      <w:proofErr w:type="gramEnd"/>
      <w:r w:rsidRPr="00DC0E48">
        <w:rPr>
          <w:color w:val="000000" w:themeColor="text1"/>
          <w:szCs w:val="20"/>
        </w:rPr>
        <w:t xml:space="preserve"> known to students and parents, in writing, at the beginning of the school year.</w:t>
      </w:r>
    </w:p>
    <w:p w14:paraId="1BAE39CE" w14:textId="77777777" w:rsidR="00561990" w:rsidRPr="00DC0E48" w:rsidRDefault="00561990" w:rsidP="00CD50A5">
      <w:pPr>
        <w:spacing w:after="120"/>
        <w:rPr>
          <w:color w:val="000000" w:themeColor="text1"/>
          <w:szCs w:val="20"/>
        </w:rPr>
      </w:pPr>
      <w:r w:rsidRPr="00DC0E48">
        <w:rPr>
          <w:color w:val="000000" w:themeColor="text1"/>
          <w:szCs w:val="20"/>
        </w:rPr>
        <w:t xml:space="preserve">The following </w:t>
      </w:r>
      <w:proofErr w:type="gramStart"/>
      <w:r w:rsidRPr="00DC0E48">
        <w:rPr>
          <w:color w:val="000000" w:themeColor="text1"/>
          <w:szCs w:val="20"/>
        </w:rPr>
        <w:t>are not allowed</w:t>
      </w:r>
      <w:proofErr w:type="gramEnd"/>
      <w:r w:rsidRPr="00DC0E48">
        <w:rPr>
          <w:color w:val="000000" w:themeColor="text1"/>
          <w:szCs w:val="20"/>
        </w:rPr>
        <w:t>:</w:t>
      </w:r>
    </w:p>
    <w:p w14:paraId="05EC5973" w14:textId="77777777" w:rsidR="00773910" w:rsidRPr="00DC0E48" w:rsidRDefault="00561990" w:rsidP="000E383A">
      <w:pPr>
        <w:numPr>
          <w:ilvl w:val="0"/>
          <w:numId w:val="22"/>
        </w:numPr>
        <w:tabs>
          <w:tab w:val="clear" w:pos="720"/>
        </w:tabs>
        <w:spacing w:after="120"/>
        <w:ind w:left="360"/>
        <w:rPr>
          <w:color w:val="000000" w:themeColor="text1"/>
          <w:szCs w:val="20"/>
        </w:rPr>
      </w:pPr>
      <w:r w:rsidRPr="00DC0E48">
        <w:rPr>
          <w:color w:val="000000" w:themeColor="text1"/>
          <w:szCs w:val="20"/>
        </w:rPr>
        <w:t>Possession,</w:t>
      </w:r>
      <w:r w:rsidR="00773910" w:rsidRPr="00DC0E48">
        <w:rPr>
          <w:color w:val="000000" w:themeColor="text1"/>
          <w:szCs w:val="20"/>
        </w:rPr>
        <w:t xml:space="preserve"> use, distribution or being under the influence of drugs (illegal or prescription) or alcohol.</w:t>
      </w:r>
    </w:p>
    <w:p w14:paraId="57303A70" w14:textId="77777777" w:rsidR="00773910" w:rsidRPr="00DC0E48" w:rsidRDefault="00561990" w:rsidP="000E383A">
      <w:pPr>
        <w:numPr>
          <w:ilvl w:val="0"/>
          <w:numId w:val="22"/>
        </w:numPr>
        <w:tabs>
          <w:tab w:val="clear" w:pos="720"/>
        </w:tabs>
        <w:spacing w:after="120"/>
        <w:ind w:left="360"/>
        <w:rPr>
          <w:color w:val="000000" w:themeColor="text1"/>
          <w:szCs w:val="20"/>
        </w:rPr>
      </w:pPr>
      <w:r w:rsidRPr="00DC0E48">
        <w:rPr>
          <w:color w:val="000000" w:themeColor="text1"/>
          <w:szCs w:val="20"/>
        </w:rPr>
        <w:t>Possession,</w:t>
      </w:r>
      <w:r w:rsidR="00773910" w:rsidRPr="00DC0E48">
        <w:rPr>
          <w:color w:val="000000" w:themeColor="text1"/>
          <w:szCs w:val="20"/>
        </w:rPr>
        <w:t xml:space="preserve"> use, or distribution of tobacco products or cigarettes.</w:t>
      </w:r>
    </w:p>
    <w:p w14:paraId="703EB439" w14:textId="77777777" w:rsidR="00773910" w:rsidRPr="00DC0E48" w:rsidRDefault="002D361C" w:rsidP="000E383A">
      <w:pPr>
        <w:numPr>
          <w:ilvl w:val="0"/>
          <w:numId w:val="22"/>
        </w:numPr>
        <w:tabs>
          <w:tab w:val="clear" w:pos="720"/>
        </w:tabs>
        <w:spacing w:after="120"/>
        <w:ind w:left="360"/>
        <w:rPr>
          <w:color w:val="000000" w:themeColor="text1"/>
          <w:szCs w:val="20"/>
        </w:rPr>
      </w:pPr>
      <w:r w:rsidRPr="00DC0E48">
        <w:rPr>
          <w:color w:val="000000" w:themeColor="text1"/>
          <w:szCs w:val="20"/>
        </w:rPr>
        <w:t>Possession</w:t>
      </w:r>
      <w:r w:rsidR="00773910" w:rsidRPr="00DC0E48">
        <w:rPr>
          <w:color w:val="000000" w:themeColor="text1"/>
          <w:szCs w:val="20"/>
        </w:rPr>
        <w:t xml:space="preserve"> or use of firearms, weapons, explosives, fireworks, or any other item capable of harming any person or property (or any items that could create the impression of such harm).</w:t>
      </w:r>
    </w:p>
    <w:p w14:paraId="3094F13C" w14:textId="77777777" w:rsidR="00773910" w:rsidRPr="00DC0E48" w:rsidRDefault="00561990" w:rsidP="000E383A">
      <w:pPr>
        <w:numPr>
          <w:ilvl w:val="0"/>
          <w:numId w:val="22"/>
        </w:numPr>
        <w:tabs>
          <w:tab w:val="clear" w:pos="720"/>
        </w:tabs>
        <w:spacing w:after="120"/>
        <w:ind w:left="360"/>
        <w:rPr>
          <w:color w:val="000000" w:themeColor="text1"/>
          <w:szCs w:val="20"/>
        </w:rPr>
      </w:pPr>
      <w:r w:rsidRPr="00DC0E48">
        <w:rPr>
          <w:color w:val="000000" w:themeColor="text1"/>
          <w:szCs w:val="20"/>
        </w:rPr>
        <w:t xml:space="preserve">Gang </w:t>
      </w:r>
      <w:r w:rsidR="00773910" w:rsidRPr="00DC0E48">
        <w:rPr>
          <w:color w:val="000000" w:themeColor="text1"/>
          <w:szCs w:val="20"/>
        </w:rPr>
        <w:t>related activities, such as “throwing signs” and group intimidation or gang affiliation.</w:t>
      </w:r>
    </w:p>
    <w:p w14:paraId="5CF74E75" w14:textId="77777777" w:rsidR="00773910" w:rsidRPr="00DC0E48" w:rsidRDefault="00561990" w:rsidP="000E383A">
      <w:pPr>
        <w:numPr>
          <w:ilvl w:val="0"/>
          <w:numId w:val="22"/>
        </w:numPr>
        <w:tabs>
          <w:tab w:val="clear" w:pos="720"/>
        </w:tabs>
        <w:spacing w:after="120"/>
        <w:ind w:left="360"/>
        <w:rPr>
          <w:color w:val="000000" w:themeColor="text1"/>
          <w:szCs w:val="20"/>
        </w:rPr>
      </w:pPr>
      <w:r w:rsidRPr="00DC0E48">
        <w:rPr>
          <w:color w:val="000000" w:themeColor="text1"/>
          <w:szCs w:val="20"/>
        </w:rPr>
        <w:t>Fighting, horsing around, hitting, loud noise, or threats towards any person.</w:t>
      </w:r>
    </w:p>
    <w:p w14:paraId="1689B92C" w14:textId="77777777" w:rsidR="00773910" w:rsidRPr="00DC0E48" w:rsidRDefault="00561990" w:rsidP="000E383A">
      <w:pPr>
        <w:numPr>
          <w:ilvl w:val="0"/>
          <w:numId w:val="22"/>
        </w:numPr>
        <w:tabs>
          <w:tab w:val="clear" w:pos="720"/>
        </w:tabs>
        <w:spacing w:after="120"/>
        <w:ind w:left="360"/>
        <w:rPr>
          <w:color w:val="000000" w:themeColor="text1"/>
          <w:szCs w:val="20"/>
        </w:rPr>
      </w:pPr>
      <w:r w:rsidRPr="00DC0E48">
        <w:rPr>
          <w:smallCaps/>
          <w:color w:val="000000" w:themeColor="text1"/>
          <w:szCs w:val="20"/>
        </w:rPr>
        <w:t>W</w:t>
      </w:r>
      <w:r w:rsidR="00773910" w:rsidRPr="00DC0E48">
        <w:rPr>
          <w:color w:val="000000" w:themeColor="text1"/>
          <w:szCs w:val="20"/>
        </w:rPr>
        <w:t xml:space="preserve">asting, damaging, defacing, or destroying any school property or property belonging to another person.  Graffiti </w:t>
      </w:r>
      <w:proofErr w:type="gramStart"/>
      <w:r w:rsidR="00773910" w:rsidRPr="00DC0E48">
        <w:rPr>
          <w:color w:val="000000" w:themeColor="text1"/>
          <w:szCs w:val="20"/>
        </w:rPr>
        <w:t>is prohibited</w:t>
      </w:r>
      <w:proofErr w:type="gramEnd"/>
      <w:r w:rsidR="00773910" w:rsidRPr="00DC0E48">
        <w:rPr>
          <w:color w:val="000000" w:themeColor="text1"/>
          <w:szCs w:val="20"/>
        </w:rPr>
        <w:t xml:space="preserve">.  </w:t>
      </w:r>
      <w:r w:rsidR="002D361C" w:rsidRPr="00DC0E48">
        <w:rPr>
          <w:color w:val="000000" w:themeColor="text1"/>
          <w:szCs w:val="20"/>
        </w:rPr>
        <w:t>Do not</w:t>
      </w:r>
      <w:r w:rsidR="00773910" w:rsidRPr="00DC0E48">
        <w:rPr>
          <w:color w:val="000000" w:themeColor="text1"/>
          <w:szCs w:val="20"/>
        </w:rPr>
        <w:t xml:space="preserve"> destroy or write on school buildings, grounds, or property.</w:t>
      </w:r>
    </w:p>
    <w:p w14:paraId="3C917838" w14:textId="77777777" w:rsidR="00773910" w:rsidRPr="00561990" w:rsidRDefault="00561990" w:rsidP="000E383A">
      <w:pPr>
        <w:numPr>
          <w:ilvl w:val="0"/>
          <w:numId w:val="22"/>
        </w:numPr>
        <w:tabs>
          <w:tab w:val="clear" w:pos="720"/>
        </w:tabs>
        <w:spacing w:after="120"/>
        <w:ind w:left="360"/>
        <w:rPr>
          <w:color w:val="000000" w:themeColor="text1"/>
          <w:szCs w:val="20"/>
        </w:rPr>
      </w:pPr>
      <w:r w:rsidRPr="00DC0E48">
        <w:rPr>
          <w:smallCaps/>
          <w:color w:val="000000" w:themeColor="text1"/>
          <w:szCs w:val="20"/>
        </w:rPr>
        <w:t>L</w:t>
      </w:r>
      <w:r w:rsidR="00773910" w:rsidRPr="00DC0E48">
        <w:rPr>
          <w:color w:val="000000" w:themeColor="text1"/>
          <w:szCs w:val="20"/>
        </w:rPr>
        <w:t>ittering on school property and keeping food, drinks, and gum out of classrooms and hallways.  Eat only in approved areas and have only water in classrooms.</w:t>
      </w:r>
      <w:r w:rsidR="00773910" w:rsidRPr="00561990">
        <w:rPr>
          <w:color w:val="000000" w:themeColor="text1"/>
          <w:szCs w:val="20"/>
        </w:rPr>
        <w:br/>
      </w:r>
    </w:p>
    <w:p w14:paraId="33BDCEC4" w14:textId="77777777" w:rsidR="00773910" w:rsidRPr="005A7AE0" w:rsidRDefault="00773910" w:rsidP="00773910">
      <w:pPr>
        <w:pStyle w:val="Heading2"/>
      </w:pPr>
      <w:bookmarkStart w:id="117" w:name="_Toc481771457"/>
      <w:r w:rsidRPr="005A7AE0">
        <w:lastRenderedPageBreak/>
        <w:t>School-wide Expectations for Student Success</w:t>
      </w:r>
      <w:bookmarkEnd w:id="117"/>
    </w:p>
    <w:p w14:paraId="13B2078D" w14:textId="77777777" w:rsidR="00773910" w:rsidRPr="005A7AE0" w:rsidRDefault="00773910" w:rsidP="00773910">
      <w:pPr>
        <w:spacing w:after="120"/>
        <w:rPr>
          <w:color w:val="000000" w:themeColor="text1"/>
          <w:szCs w:val="20"/>
        </w:rPr>
      </w:pPr>
      <w:r w:rsidRPr="005A7AE0">
        <w:rPr>
          <w:color w:val="000000" w:themeColor="text1"/>
          <w:szCs w:val="20"/>
        </w:rPr>
        <w:t>Each school has adopted common rules that apply across all classrooms and at all times.  These common rules are:</w:t>
      </w:r>
    </w:p>
    <w:p w14:paraId="2FD8779A" w14:textId="77777777" w:rsidR="00561990" w:rsidRDefault="00773910" w:rsidP="000E383A">
      <w:pPr>
        <w:pStyle w:val="ListParagraph"/>
        <w:numPr>
          <w:ilvl w:val="0"/>
          <w:numId w:val="23"/>
        </w:numPr>
        <w:tabs>
          <w:tab w:val="clear" w:pos="720"/>
          <w:tab w:val="num" w:pos="360"/>
        </w:tabs>
        <w:ind w:left="360"/>
      </w:pPr>
      <w:r w:rsidRPr="005A7AE0">
        <w:t>Follow directions of all staff at all times.</w:t>
      </w:r>
    </w:p>
    <w:p w14:paraId="1E711E72" w14:textId="77777777" w:rsidR="00561990" w:rsidRPr="00CD50A5" w:rsidRDefault="00773910" w:rsidP="000E383A">
      <w:pPr>
        <w:pStyle w:val="ListParagraph"/>
        <w:numPr>
          <w:ilvl w:val="0"/>
          <w:numId w:val="23"/>
        </w:numPr>
        <w:tabs>
          <w:tab w:val="clear" w:pos="720"/>
          <w:tab w:val="num" w:pos="360"/>
        </w:tabs>
        <w:ind w:left="360"/>
      </w:pPr>
      <w:r w:rsidRPr="00CD50A5">
        <w:t>Look professional at all times:</w:t>
      </w:r>
      <w:r w:rsidRPr="00561990">
        <w:rPr>
          <w:color w:val="000000" w:themeColor="text1"/>
          <w:szCs w:val="20"/>
        </w:rPr>
        <w:t xml:space="preserve"> No sagging, headwear, sunglasses, etc.</w:t>
      </w:r>
    </w:p>
    <w:p w14:paraId="74A9CA89" w14:textId="77777777" w:rsidR="00561990" w:rsidRPr="00CD50A5" w:rsidRDefault="00773910" w:rsidP="000E383A">
      <w:pPr>
        <w:pStyle w:val="ListParagraph"/>
        <w:numPr>
          <w:ilvl w:val="0"/>
          <w:numId w:val="23"/>
        </w:numPr>
        <w:tabs>
          <w:tab w:val="clear" w:pos="720"/>
          <w:tab w:val="num" w:pos="360"/>
        </w:tabs>
        <w:ind w:left="360"/>
      </w:pPr>
      <w:r w:rsidRPr="00CD50A5">
        <w:t>Use positive language:</w:t>
      </w:r>
      <w:r w:rsidRPr="00561990">
        <w:rPr>
          <w:color w:val="000000" w:themeColor="text1"/>
          <w:szCs w:val="20"/>
        </w:rPr>
        <w:t xml:space="preserve"> No teasing, bullying, profanity, or insults, etc.</w:t>
      </w:r>
    </w:p>
    <w:p w14:paraId="30CBE2C8" w14:textId="77777777" w:rsidR="00773910" w:rsidRPr="00CD50A5" w:rsidRDefault="00773910" w:rsidP="000E383A">
      <w:pPr>
        <w:pStyle w:val="ListParagraph"/>
        <w:numPr>
          <w:ilvl w:val="0"/>
          <w:numId w:val="23"/>
        </w:numPr>
        <w:tabs>
          <w:tab w:val="clear" w:pos="720"/>
          <w:tab w:val="num" w:pos="360"/>
        </w:tabs>
        <w:ind w:left="360"/>
      </w:pPr>
      <w:r w:rsidRPr="00CD50A5">
        <w:t>Keep hands, feet, and objects to yourself:</w:t>
      </w:r>
      <w:r w:rsidRPr="00561990">
        <w:rPr>
          <w:color w:val="000000" w:themeColor="text1"/>
          <w:szCs w:val="20"/>
        </w:rPr>
        <w:t xml:space="preserve"> No provoking or fighting, etc</w:t>
      </w:r>
      <w:r w:rsidR="002E4413" w:rsidRPr="00561990">
        <w:rPr>
          <w:color w:val="000000" w:themeColor="text1"/>
          <w:szCs w:val="20"/>
        </w:rPr>
        <w:t>.</w:t>
      </w:r>
    </w:p>
    <w:p w14:paraId="18C7D39F" w14:textId="77777777" w:rsidR="00773910" w:rsidRPr="00FF034C" w:rsidRDefault="00773910" w:rsidP="000E383A">
      <w:pPr>
        <w:numPr>
          <w:ilvl w:val="0"/>
          <w:numId w:val="23"/>
        </w:numPr>
        <w:spacing w:after="120"/>
        <w:ind w:left="360"/>
        <w:rPr>
          <w:color w:val="000000" w:themeColor="text1"/>
          <w:szCs w:val="20"/>
        </w:rPr>
      </w:pPr>
      <w:r w:rsidRPr="00CD50A5">
        <w:t>Be proud and take care of the school and other people’s property:</w:t>
      </w:r>
      <w:r w:rsidRPr="005A7AE0">
        <w:rPr>
          <w:color w:val="000000" w:themeColor="text1"/>
          <w:szCs w:val="20"/>
        </w:rPr>
        <w:t xml:space="preserve"> No littering, gum chewing, or defacing of property.  Eat only in approved areas and have only water in classrooms.</w:t>
      </w:r>
    </w:p>
    <w:p w14:paraId="450E40BF" w14:textId="77777777" w:rsidR="00773910" w:rsidRPr="00DC0E48" w:rsidRDefault="00773910" w:rsidP="00773910">
      <w:pPr>
        <w:pStyle w:val="Heading4"/>
        <w:rPr>
          <w:i/>
          <w:color w:val="000000" w:themeColor="text1"/>
          <w:sz w:val="20"/>
          <w:szCs w:val="20"/>
          <w:u w:val="single"/>
        </w:rPr>
      </w:pPr>
      <w:bookmarkStart w:id="118" w:name="_Toc481771458"/>
      <w:r w:rsidRPr="00DC0E48">
        <w:rPr>
          <w:rStyle w:val="Heading2Char"/>
          <w:b/>
        </w:rPr>
        <w:t>Alternatives to Suspension</w:t>
      </w:r>
      <w:bookmarkEnd w:id="118"/>
    </w:p>
    <w:p w14:paraId="4ED6ABE3" w14:textId="77777777" w:rsidR="0092443D" w:rsidRPr="00DC0E48" w:rsidRDefault="00773910" w:rsidP="00983C3C">
      <w:pPr>
        <w:shd w:val="clear" w:color="auto" w:fill="FFFFFF"/>
        <w:spacing w:after="120"/>
        <w:textAlignment w:val="baseline"/>
        <w:rPr>
          <w:szCs w:val="20"/>
          <w:bdr w:val="none" w:sz="0" w:space="0" w:color="auto" w:frame="1"/>
        </w:rPr>
      </w:pPr>
      <w:r w:rsidRPr="00DC0E48">
        <w:rPr>
          <w:szCs w:val="20"/>
          <w:bdr w:val="none" w:sz="0" w:space="0" w:color="auto" w:frame="1"/>
        </w:rPr>
        <w:t xml:space="preserve">Suspension </w:t>
      </w:r>
      <w:proofErr w:type="gramStart"/>
      <w:r w:rsidRPr="00DC0E48">
        <w:rPr>
          <w:szCs w:val="20"/>
          <w:bdr w:val="none" w:sz="0" w:space="0" w:color="auto" w:frame="1"/>
        </w:rPr>
        <w:t>shall be imposed</w:t>
      </w:r>
      <w:proofErr w:type="gramEnd"/>
      <w:r w:rsidRPr="00DC0E48">
        <w:rPr>
          <w:szCs w:val="20"/>
          <w:bdr w:val="none" w:sz="0" w:space="0" w:color="auto" w:frame="1"/>
        </w:rPr>
        <w:t xml:space="preserve"> only when other means of correction fail to bring about proper conduct. </w:t>
      </w:r>
      <w:proofErr w:type="gramStart"/>
      <w:r w:rsidRPr="00DC0E48">
        <w:rPr>
          <w:szCs w:val="20"/>
          <w:bdr w:val="none" w:sz="0" w:space="0" w:color="auto" w:frame="1"/>
        </w:rPr>
        <w:t>However, a pupil, including an individual with exceptional needs, as defined in Section 56026, may be suspended</w:t>
      </w:r>
      <w:r w:rsidR="00AD51FB" w:rsidRPr="00DC0E48">
        <w:rPr>
          <w:szCs w:val="20"/>
          <w:bdr w:val="none" w:sz="0" w:space="0" w:color="auto" w:frame="1"/>
        </w:rPr>
        <w:t xml:space="preserve"> </w:t>
      </w:r>
      <w:r w:rsidRPr="00DC0E48">
        <w:rPr>
          <w:szCs w:val="20"/>
          <w:bdr w:val="none" w:sz="0" w:space="0" w:color="auto" w:frame="1"/>
        </w:rPr>
        <w:t>for any of the reasons enumerated in Section 48900 upon a first offense, if the principal or superintendent of schools determines that the pupil violated subdivision (a), (b), (c), (d), or (e) of Education Code Section 48900 (see below under grounds for suspension for details) or that the pupil’s presence causes a danger to persons.</w:t>
      </w:r>
      <w:proofErr w:type="gramEnd"/>
      <w:r w:rsidRPr="00DC0E48">
        <w:rPr>
          <w:szCs w:val="20"/>
          <w:bdr w:val="none" w:sz="0" w:space="0" w:color="auto" w:frame="1"/>
        </w:rPr>
        <w:t xml:space="preserve"> [Education Code </w:t>
      </w:r>
      <w:r w:rsidR="00946456" w:rsidRPr="00DC0E48">
        <w:rPr>
          <w:rFonts w:cstheme="minorHAnsi"/>
          <w:bCs/>
          <w:color w:val="000000" w:themeColor="text1"/>
          <w:szCs w:val="20"/>
        </w:rPr>
        <w:t>§</w:t>
      </w:r>
      <w:r w:rsidR="006E20F2">
        <w:rPr>
          <w:rFonts w:cstheme="minorHAnsi"/>
          <w:bCs/>
          <w:color w:val="000000" w:themeColor="text1"/>
          <w:szCs w:val="20"/>
        </w:rPr>
        <w:t xml:space="preserve"> </w:t>
      </w:r>
      <w:r w:rsidRPr="00DC0E48">
        <w:rPr>
          <w:szCs w:val="20"/>
          <w:bdr w:val="none" w:sz="0" w:space="0" w:color="auto" w:frame="1"/>
        </w:rPr>
        <w:t>48900.5]</w:t>
      </w:r>
    </w:p>
    <w:p w14:paraId="1C8D0EC4" w14:textId="77777777" w:rsidR="0092443D" w:rsidRPr="00CD50A5" w:rsidRDefault="0092443D" w:rsidP="00CD50A5">
      <w:pPr>
        <w:shd w:val="clear" w:color="auto" w:fill="FFFFFF"/>
        <w:spacing w:after="120"/>
        <w:textAlignment w:val="baseline"/>
        <w:rPr>
          <w:szCs w:val="20"/>
          <w:highlight w:val="cyan"/>
          <w:bdr w:val="none" w:sz="0" w:space="0" w:color="auto" w:frame="1"/>
        </w:rPr>
      </w:pPr>
    </w:p>
    <w:p w14:paraId="6A7C2CDF" w14:textId="77777777" w:rsidR="00773910" w:rsidRPr="00BF4E97" w:rsidRDefault="00773910" w:rsidP="00773910">
      <w:pPr>
        <w:pStyle w:val="Heading2"/>
      </w:pPr>
      <w:bookmarkStart w:id="119" w:name="_Toc481771459"/>
      <w:r w:rsidRPr="00BF4E97">
        <w:t>Suspension</w:t>
      </w:r>
      <w:bookmarkEnd w:id="119"/>
    </w:p>
    <w:p w14:paraId="38D265A4" w14:textId="77777777" w:rsidR="00773910" w:rsidRPr="005A7AE0" w:rsidRDefault="00773910" w:rsidP="00773910">
      <w:pPr>
        <w:spacing w:after="120"/>
        <w:rPr>
          <w:color w:val="000000" w:themeColor="text1"/>
          <w:szCs w:val="20"/>
        </w:rPr>
      </w:pPr>
      <w:r w:rsidRPr="005A7AE0">
        <w:rPr>
          <w:color w:val="000000" w:themeColor="text1"/>
          <w:szCs w:val="20"/>
        </w:rPr>
        <w:t>Suspension is the temporary removal of a student from class instruction for adjustment or disciplinary reasons</w:t>
      </w:r>
      <w:r>
        <w:rPr>
          <w:color w:val="000000" w:themeColor="text1"/>
          <w:szCs w:val="20"/>
        </w:rPr>
        <w:t>.</w:t>
      </w:r>
    </w:p>
    <w:p w14:paraId="7A921D5D" w14:textId="77777777" w:rsidR="00773910" w:rsidRPr="005A7AE0" w:rsidRDefault="00773910" w:rsidP="00773910">
      <w:pPr>
        <w:spacing w:after="120"/>
        <w:rPr>
          <w:color w:val="000000" w:themeColor="text1"/>
          <w:szCs w:val="20"/>
        </w:rPr>
      </w:pPr>
      <w:r w:rsidRPr="005A7AE0">
        <w:rPr>
          <w:color w:val="000000" w:themeColor="text1"/>
          <w:szCs w:val="20"/>
        </w:rPr>
        <w:t xml:space="preserve">Suspended or expelled students </w:t>
      </w:r>
      <w:proofErr w:type="gramStart"/>
      <w:r w:rsidRPr="005A7AE0">
        <w:rPr>
          <w:color w:val="000000" w:themeColor="text1"/>
          <w:szCs w:val="20"/>
        </w:rPr>
        <w:t>shall be excluded</w:t>
      </w:r>
      <w:proofErr w:type="gramEnd"/>
      <w:r w:rsidRPr="005A7AE0">
        <w:rPr>
          <w:color w:val="000000" w:themeColor="text1"/>
          <w:szCs w:val="20"/>
        </w:rPr>
        <w:t xml:space="preserve"> from all school and school-related activities unless otherwise agreed during the period of suspension or expulsion.  Students who come to school during the term of their suspension or expulsion may receive further disciplinary action.  </w:t>
      </w:r>
    </w:p>
    <w:p w14:paraId="527D825A" w14:textId="77777777" w:rsidR="00773910" w:rsidRPr="005A7AE0" w:rsidRDefault="00773910" w:rsidP="00773910">
      <w:pPr>
        <w:spacing w:after="120"/>
        <w:rPr>
          <w:color w:val="000000" w:themeColor="text1"/>
          <w:szCs w:val="20"/>
        </w:rPr>
      </w:pPr>
      <w:r w:rsidRPr="005A7AE0">
        <w:rPr>
          <w:color w:val="000000" w:themeColor="text1"/>
          <w:szCs w:val="20"/>
        </w:rPr>
        <w:t xml:space="preserve">Except in cases where suspension for a first offense </w:t>
      </w:r>
      <w:proofErr w:type="gramStart"/>
      <w:r w:rsidRPr="005A7AE0">
        <w:rPr>
          <w:color w:val="000000" w:themeColor="text1"/>
          <w:szCs w:val="20"/>
        </w:rPr>
        <w:t>is warranted</w:t>
      </w:r>
      <w:proofErr w:type="gramEnd"/>
      <w:r w:rsidRPr="005A7AE0">
        <w:rPr>
          <w:color w:val="000000" w:themeColor="text1"/>
          <w:szCs w:val="20"/>
        </w:rPr>
        <w:t xml:space="preserve"> in accordance with law, each school site shall consider suspension from school only when other means of correction have not been successful or where the student’s presence would constitute a danger to persons or property or seriously disrupt the educational process.  </w:t>
      </w:r>
    </w:p>
    <w:p w14:paraId="33FEA36B" w14:textId="77777777" w:rsidR="00773910" w:rsidRPr="005A7AE0" w:rsidRDefault="00773910" w:rsidP="00773910">
      <w:pPr>
        <w:pStyle w:val="Heading4"/>
        <w:rPr>
          <w:b w:val="0"/>
          <w:i/>
          <w:color w:val="000000" w:themeColor="text1"/>
          <w:sz w:val="20"/>
          <w:szCs w:val="20"/>
          <w:u w:val="single"/>
        </w:rPr>
      </w:pPr>
      <w:r w:rsidRPr="005A7AE0">
        <w:rPr>
          <w:b w:val="0"/>
          <w:i/>
          <w:color w:val="000000" w:themeColor="text1"/>
          <w:sz w:val="20"/>
          <w:szCs w:val="20"/>
          <w:u w:val="single"/>
        </w:rPr>
        <w:t>Authority to Suspend</w:t>
      </w:r>
    </w:p>
    <w:p w14:paraId="4AD008DA" w14:textId="77777777" w:rsidR="00773910" w:rsidRPr="005A7AE0" w:rsidRDefault="00773910" w:rsidP="00773910">
      <w:pPr>
        <w:numPr>
          <w:ilvl w:val="0"/>
          <w:numId w:val="16"/>
        </w:numPr>
        <w:spacing w:after="120"/>
        <w:rPr>
          <w:color w:val="000000" w:themeColor="text1"/>
          <w:szCs w:val="20"/>
        </w:rPr>
      </w:pPr>
      <w:r w:rsidRPr="005A7AE0">
        <w:rPr>
          <w:color w:val="000000" w:themeColor="text1"/>
          <w:szCs w:val="20"/>
        </w:rPr>
        <w:t>A teacher may suspend a student only from his/her classroom for the day of the suspension plus the following school day.</w:t>
      </w:r>
    </w:p>
    <w:p w14:paraId="29F069E4" w14:textId="77777777" w:rsidR="00773910" w:rsidRPr="005A7AE0" w:rsidRDefault="00773910" w:rsidP="00773910">
      <w:pPr>
        <w:numPr>
          <w:ilvl w:val="0"/>
          <w:numId w:val="16"/>
        </w:numPr>
        <w:spacing w:after="120"/>
        <w:rPr>
          <w:color w:val="000000" w:themeColor="text1"/>
          <w:szCs w:val="20"/>
        </w:rPr>
      </w:pPr>
      <w:r w:rsidRPr="005A7AE0">
        <w:rPr>
          <w:color w:val="000000" w:themeColor="text1"/>
          <w:szCs w:val="20"/>
        </w:rPr>
        <w:t>The Principal or his/her designee may suspend a student from class, classes or the school campus for a period not to exceed five school days.</w:t>
      </w:r>
    </w:p>
    <w:p w14:paraId="071B0960" w14:textId="77777777" w:rsidR="00773910" w:rsidRPr="005A7AE0" w:rsidRDefault="00773910" w:rsidP="00773910">
      <w:pPr>
        <w:numPr>
          <w:ilvl w:val="0"/>
          <w:numId w:val="16"/>
        </w:numPr>
        <w:spacing w:after="120"/>
        <w:rPr>
          <w:color w:val="000000" w:themeColor="text1"/>
          <w:szCs w:val="20"/>
        </w:rPr>
      </w:pPr>
      <w:r w:rsidRPr="005A7AE0">
        <w:rPr>
          <w:color w:val="000000" w:themeColor="text1"/>
          <w:szCs w:val="20"/>
        </w:rPr>
        <w:t>The CEO or designee may extend a student’s suspension pending final decision by the Aspire Administrative Panel on a recommendation for expulsion.</w:t>
      </w:r>
    </w:p>
    <w:p w14:paraId="33436E89" w14:textId="77777777" w:rsidR="00773910" w:rsidRPr="00BD41E2" w:rsidRDefault="00773910" w:rsidP="00773910">
      <w:pPr>
        <w:numPr>
          <w:ilvl w:val="0"/>
          <w:numId w:val="16"/>
        </w:numPr>
        <w:spacing w:after="120"/>
        <w:rPr>
          <w:color w:val="000000" w:themeColor="text1"/>
          <w:szCs w:val="20"/>
        </w:rPr>
      </w:pPr>
      <w:r w:rsidRPr="005A7AE0">
        <w:rPr>
          <w:color w:val="000000" w:themeColor="text1"/>
          <w:szCs w:val="20"/>
        </w:rPr>
        <w:t xml:space="preserve">A student with an IEP </w:t>
      </w:r>
      <w:proofErr w:type="gramStart"/>
      <w:r w:rsidRPr="005A7AE0">
        <w:rPr>
          <w:color w:val="000000" w:themeColor="text1"/>
          <w:szCs w:val="20"/>
        </w:rPr>
        <w:t>being considered</w:t>
      </w:r>
      <w:proofErr w:type="gramEnd"/>
      <w:r w:rsidRPr="005A7AE0">
        <w:rPr>
          <w:color w:val="000000" w:themeColor="text1"/>
          <w:szCs w:val="20"/>
        </w:rPr>
        <w:t xml:space="preserve"> for expulsion may be suspended for ten (10) consecutive days pending assessment and an IEP Team meeting.  The suspension </w:t>
      </w:r>
      <w:proofErr w:type="gramStart"/>
      <w:r w:rsidRPr="005A7AE0">
        <w:rPr>
          <w:color w:val="000000" w:themeColor="text1"/>
          <w:szCs w:val="20"/>
        </w:rPr>
        <w:t>may also be extended</w:t>
      </w:r>
      <w:proofErr w:type="gramEnd"/>
      <w:r w:rsidRPr="005A7AE0">
        <w:rPr>
          <w:color w:val="000000" w:themeColor="text1"/>
          <w:szCs w:val="20"/>
        </w:rPr>
        <w:t xml:space="preserve"> pending final decision by the Aspire Administrative Panel on a recommendation for expulsion.</w:t>
      </w:r>
      <w:r>
        <w:rPr>
          <w:color w:val="000000" w:themeColor="text1"/>
          <w:szCs w:val="20"/>
        </w:rPr>
        <w:t xml:space="preserve">  </w:t>
      </w:r>
      <w:r w:rsidRPr="00BD41E2">
        <w:rPr>
          <w:color w:val="000000" w:themeColor="text1"/>
          <w:szCs w:val="20"/>
        </w:rPr>
        <w:t>In the event that a special education student’s cumulative suspensions in the school year exceed 10 days, the LEA is required to provide FAPE during any subsequent days of suspension. The IEP team determines the appropriate offer of FAPE for the student</w:t>
      </w:r>
    </w:p>
    <w:p w14:paraId="3CF43C43" w14:textId="77777777" w:rsidR="00773910" w:rsidRPr="005A7AE0" w:rsidRDefault="00773910" w:rsidP="00773910">
      <w:pPr>
        <w:pStyle w:val="Heading4"/>
        <w:rPr>
          <w:b w:val="0"/>
          <w:i/>
          <w:color w:val="000000" w:themeColor="text1"/>
          <w:sz w:val="20"/>
          <w:szCs w:val="20"/>
          <w:u w:val="single"/>
        </w:rPr>
      </w:pPr>
      <w:r w:rsidRPr="005A7AE0">
        <w:rPr>
          <w:b w:val="0"/>
          <w:i/>
          <w:color w:val="000000" w:themeColor="text1"/>
          <w:sz w:val="20"/>
          <w:szCs w:val="20"/>
          <w:u w:val="single"/>
        </w:rPr>
        <w:t>Jurisdiction</w:t>
      </w:r>
    </w:p>
    <w:p w14:paraId="00B89C8D" w14:textId="77777777" w:rsidR="00773910" w:rsidRPr="005A7AE0" w:rsidRDefault="00773910" w:rsidP="00773910">
      <w:pPr>
        <w:pStyle w:val="BodyTextIndent"/>
        <w:ind w:left="0"/>
        <w:rPr>
          <w:rFonts w:ascii="Georgia" w:hAnsi="Georgia"/>
          <w:color w:val="000000" w:themeColor="text1"/>
          <w:szCs w:val="20"/>
        </w:rPr>
      </w:pPr>
      <w:r w:rsidRPr="005A7AE0">
        <w:rPr>
          <w:rFonts w:ascii="Georgia" w:hAnsi="Georgia"/>
          <w:color w:val="000000" w:themeColor="text1"/>
          <w:szCs w:val="20"/>
        </w:rPr>
        <w:t xml:space="preserve">A student may be suspended or expelled for prohibited misconduct if the </w:t>
      </w:r>
      <w:r w:rsidR="002E4413" w:rsidRPr="005A7AE0">
        <w:rPr>
          <w:rFonts w:ascii="Georgia" w:hAnsi="Georgia"/>
          <w:color w:val="000000" w:themeColor="text1"/>
          <w:szCs w:val="20"/>
        </w:rPr>
        <w:t xml:space="preserve">act </w:t>
      </w:r>
      <w:r w:rsidR="002E4413">
        <w:rPr>
          <w:rFonts w:ascii="Georgia" w:hAnsi="Georgia"/>
          <w:color w:val="000000" w:themeColor="text1"/>
          <w:szCs w:val="20"/>
        </w:rPr>
        <w:t>1</w:t>
      </w:r>
      <w:r>
        <w:rPr>
          <w:rFonts w:ascii="Georgia" w:hAnsi="Georgia"/>
          <w:color w:val="000000" w:themeColor="text1"/>
          <w:szCs w:val="20"/>
        </w:rPr>
        <w:t>) occurred on Aspire property or at an Aspire-sponsored event;</w:t>
      </w:r>
      <w:proofErr w:type="gramStart"/>
      <w:r w:rsidRPr="005A7AE0">
        <w:rPr>
          <w:rFonts w:ascii="Georgia" w:hAnsi="Georgia"/>
          <w:color w:val="000000" w:themeColor="text1"/>
          <w:szCs w:val="20"/>
        </w:rPr>
        <w:t xml:space="preserve"> </w:t>
      </w:r>
      <w:r>
        <w:rPr>
          <w:rFonts w:ascii="Georgia" w:hAnsi="Georgia"/>
          <w:color w:val="000000" w:themeColor="text1"/>
          <w:szCs w:val="20"/>
        </w:rPr>
        <w:t>2</w:t>
      </w:r>
      <w:r w:rsidRPr="005A7AE0">
        <w:rPr>
          <w:rFonts w:ascii="Georgia" w:hAnsi="Georgia"/>
          <w:color w:val="000000" w:themeColor="text1"/>
          <w:szCs w:val="20"/>
        </w:rPr>
        <w:t>)</w:t>
      </w:r>
      <w:r>
        <w:rPr>
          <w:rFonts w:ascii="Georgia" w:hAnsi="Georgia"/>
          <w:color w:val="000000" w:themeColor="text1"/>
          <w:szCs w:val="20"/>
        </w:rPr>
        <w:t xml:space="preserve"> is</w:t>
      </w:r>
      <w:r w:rsidRPr="005A7AE0">
        <w:rPr>
          <w:rFonts w:ascii="Georgia" w:hAnsi="Georgia"/>
          <w:color w:val="000000" w:themeColor="text1"/>
          <w:szCs w:val="20"/>
        </w:rPr>
        <w:t xml:space="preserve"> related</w:t>
      </w:r>
      <w:proofErr w:type="gramEnd"/>
      <w:r w:rsidRPr="005A7AE0">
        <w:rPr>
          <w:rFonts w:ascii="Georgia" w:hAnsi="Georgia"/>
          <w:color w:val="000000" w:themeColor="text1"/>
          <w:szCs w:val="20"/>
        </w:rPr>
        <w:t xml:space="preserve"> to an Aspire school activity,</w:t>
      </w:r>
      <w:r>
        <w:rPr>
          <w:rFonts w:ascii="Georgia" w:hAnsi="Georgia"/>
          <w:color w:val="000000" w:themeColor="text1"/>
          <w:szCs w:val="20"/>
        </w:rPr>
        <w:t xml:space="preserve"> and/or</w:t>
      </w:r>
      <w:r w:rsidRPr="005A7AE0">
        <w:rPr>
          <w:rFonts w:ascii="Georgia" w:hAnsi="Georgia"/>
          <w:color w:val="000000" w:themeColor="text1"/>
          <w:szCs w:val="20"/>
        </w:rPr>
        <w:t xml:space="preserve"> </w:t>
      </w:r>
      <w:r>
        <w:rPr>
          <w:rFonts w:ascii="Georgia" w:hAnsi="Georgia"/>
          <w:color w:val="000000" w:themeColor="text1"/>
          <w:szCs w:val="20"/>
        </w:rPr>
        <w:t>3</w:t>
      </w:r>
      <w:r w:rsidR="002E4413" w:rsidRPr="005A7AE0">
        <w:rPr>
          <w:rFonts w:ascii="Georgia" w:hAnsi="Georgia"/>
          <w:color w:val="000000" w:themeColor="text1"/>
          <w:szCs w:val="20"/>
        </w:rPr>
        <w:t xml:space="preserve">) </w:t>
      </w:r>
      <w:r w:rsidR="002E4413">
        <w:rPr>
          <w:rFonts w:ascii="Georgia" w:hAnsi="Georgia"/>
          <w:color w:val="000000" w:themeColor="text1"/>
          <w:szCs w:val="20"/>
        </w:rPr>
        <w:t>To</w:t>
      </w:r>
      <w:r>
        <w:rPr>
          <w:rFonts w:ascii="Georgia" w:hAnsi="Georgia"/>
          <w:color w:val="000000" w:themeColor="text1"/>
          <w:szCs w:val="20"/>
        </w:rPr>
        <w:t xml:space="preserve"> or from activities described in #1 or #2.</w:t>
      </w:r>
    </w:p>
    <w:p w14:paraId="455A8844" w14:textId="77777777" w:rsidR="00773910" w:rsidRPr="005A7AE0" w:rsidRDefault="00773910" w:rsidP="00773910">
      <w:pPr>
        <w:pStyle w:val="Heading4"/>
        <w:rPr>
          <w:b w:val="0"/>
          <w:i/>
          <w:color w:val="000000" w:themeColor="text1"/>
          <w:sz w:val="20"/>
          <w:szCs w:val="20"/>
          <w:u w:val="single"/>
        </w:rPr>
      </w:pPr>
      <w:r w:rsidRPr="005A7AE0">
        <w:rPr>
          <w:b w:val="0"/>
          <w:i/>
          <w:color w:val="000000" w:themeColor="text1"/>
          <w:sz w:val="20"/>
          <w:szCs w:val="20"/>
          <w:u w:val="single"/>
        </w:rPr>
        <w:t>Grounds for Suspension and Expulsion (CA Education Code)</w:t>
      </w:r>
    </w:p>
    <w:p w14:paraId="3D2A77A4" w14:textId="77777777" w:rsidR="00773910" w:rsidRPr="005A7AE0" w:rsidRDefault="00773910" w:rsidP="00773910">
      <w:pPr>
        <w:pStyle w:val="BodyText3"/>
        <w:rPr>
          <w:color w:val="000000" w:themeColor="text1"/>
          <w:sz w:val="20"/>
          <w:szCs w:val="20"/>
        </w:rPr>
      </w:pPr>
      <w:r w:rsidRPr="005A7AE0">
        <w:rPr>
          <w:color w:val="000000" w:themeColor="text1"/>
          <w:sz w:val="20"/>
          <w:szCs w:val="20"/>
        </w:rPr>
        <w:t xml:space="preserve">The following information </w:t>
      </w:r>
      <w:proofErr w:type="gramStart"/>
      <w:r w:rsidRPr="005A7AE0">
        <w:rPr>
          <w:color w:val="000000" w:themeColor="text1"/>
          <w:sz w:val="20"/>
          <w:szCs w:val="20"/>
        </w:rPr>
        <w:t>is provided</w:t>
      </w:r>
      <w:proofErr w:type="gramEnd"/>
      <w:r w:rsidRPr="005A7AE0">
        <w:rPr>
          <w:color w:val="000000" w:themeColor="text1"/>
          <w:sz w:val="20"/>
          <w:szCs w:val="20"/>
        </w:rPr>
        <w:t xml:space="preserve"> in order to provide uniformity within Aspire in matters of student misconduct requiring disciplinary action.   The following offenses constitute grounds for suspension and expulsion:</w:t>
      </w:r>
    </w:p>
    <w:p w14:paraId="213C92D7"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lastRenderedPageBreak/>
        <w:t xml:space="preserve"> (1) Caused, attempted to cause, or threatened to cause physical injury to another person.</w:t>
      </w:r>
    </w:p>
    <w:p w14:paraId="2BDA07CA" w14:textId="77777777" w:rsidR="00773910" w:rsidRPr="005A7AE0" w:rsidRDefault="00773910" w:rsidP="00773910">
      <w:pPr>
        <w:spacing w:after="120"/>
        <w:ind w:left="360"/>
        <w:rPr>
          <w:color w:val="000000" w:themeColor="text1"/>
          <w:szCs w:val="20"/>
        </w:rPr>
      </w:pPr>
      <w:proofErr w:type="gramStart"/>
      <w:r w:rsidRPr="005A7AE0">
        <w:rPr>
          <w:color w:val="000000" w:themeColor="text1"/>
          <w:szCs w:val="20"/>
        </w:rPr>
        <w:t>or</w:t>
      </w:r>
      <w:proofErr w:type="gramEnd"/>
      <w:r w:rsidRPr="005A7AE0">
        <w:rPr>
          <w:color w:val="000000" w:themeColor="text1"/>
          <w:szCs w:val="20"/>
        </w:rPr>
        <w:t xml:space="preserve"> (2) Willfully used force or violence upon the person of another, except in self-defense.</w:t>
      </w:r>
    </w:p>
    <w:p w14:paraId="6669A75F"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Possessed, sold, or otherwise furnished a firearm, knife, explosive, or other dangerous object, unless, in the case of possession of an object of this type, the pupil had obtained written permission to possess the item from a certificated school employee, which is concurred in by the principal or the designee of the principal.</w:t>
      </w:r>
    </w:p>
    <w:p w14:paraId="7E46E34A"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Unlawfully possessed, used, sold, or otherwise furnished, or been under the influence of, a controlled substance listed in Chapter 2 (commencing with Section 11053) of Division 10 of the Health and Safety Code, an alcoholic beverage, or an intoxicant of any kind.</w:t>
      </w:r>
    </w:p>
    <w:p w14:paraId="008A90C9" w14:textId="77777777" w:rsidR="00773910" w:rsidRPr="005A7AE0" w:rsidRDefault="00773910" w:rsidP="000E383A">
      <w:pPr>
        <w:numPr>
          <w:ilvl w:val="0"/>
          <w:numId w:val="27"/>
        </w:numPr>
        <w:spacing w:after="120"/>
        <w:rPr>
          <w:color w:val="000000" w:themeColor="text1"/>
          <w:szCs w:val="20"/>
        </w:rPr>
      </w:pPr>
      <w:proofErr w:type="gramStart"/>
      <w:r w:rsidRPr="005A7AE0">
        <w:rPr>
          <w:color w:val="000000" w:themeColor="text1"/>
          <w:szCs w:val="20"/>
        </w:rPr>
        <w:t>Unlawfully offered, arranged, or negotiated to sell a controlled substance listed in Chapter 2 (commencing with Section 11053) of Division 10 of the Health and Safety Code, an alcoholic beverage, or an intoxicant of any kind, and either sold, delivered, or otherwise furnished to a person another liquid, substance, or material and represented the liquid, substance, or material as a controlled substance, alcoholic beverage, or intoxicant.</w:t>
      </w:r>
      <w:proofErr w:type="gramEnd"/>
    </w:p>
    <w:p w14:paraId="5EE12F15"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Committed or attempted to commit robbery or extortion.</w:t>
      </w:r>
    </w:p>
    <w:p w14:paraId="7FD81E14"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Caused or attempted to cause damage to school property or private property.</w:t>
      </w:r>
    </w:p>
    <w:p w14:paraId="2106EEB0"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Stole or attempted to steal school property or private property.</w:t>
      </w:r>
    </w:p>
    <w:p w14:paraId="21FF8E83" w14:textId="77777777" w:rsidR="00773910" w:rsidRPr="001B0560" w:rsidRDefault="00773910" w:rsidP="000E383A">
      <w:pPr>
        <w:numPr>
          <w:ilvl w:val="0"/>
          <w:numId w:val="27"/>
        </w:numPr>
        <w:spacing w:after="120"/>
        <w:rPr>
          <w:color w:val="000000" w:themeColor="text1"/>
          <w:szCs w:val="20"/>
        </w:rPr>
      </w:pPr>
      <w:r w:rsidRPr="005A7AE0">
        <w:rPr>
          <w:color w:val="000000" w:themeColor="text1"/>
          <w:szCs w:val="20"/>
        </w:rPr>
        <w:t xml:space="preserve">Possessed or used tobacco, or products containing tobacco or nicotine products, including, but not limited to, cigarettes, cigars, miniature cigars, clove cigarettes, smokeless tobacco, snuff, chew packets, and betel. However, this section does not prohibit use or possession by a pupil </w:t>
      </w:r>
      <w:r w:rsidRPr="001B0560">
        <w:rPr>
          <w:color w:val="000000" w:themeColor="text1"/>
          <w:szCs w:val="20"/>
        </w:rPr>
        <w:t xml:space="preserve">of </w:t>
      </w:r>
      <w:r w:rsidR="006E20F2" w:rsidRPr="001B0560">
        <w:rPr>
          <w:color w:val="000000" w:themeColor="text1"/>
          <w:szCs w:val="20"/>
        </w:rPr>
        <w:t>the pupil’s</w:t>
      </w:r>
      <w:r w:rsidRPr="001B0560">
        <w:rPr>
          <w:color w:val="000000" w:themeColor="text1"/>
          <w:szCs w:val="20"/>
        </w:rPr>
        <w:t xml:space="preserve"> own prescription products.</w:t>
      </w:r>
    </w:p>
    <w:p w14:paraId="640AF062"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Committed an obscene act or engaged in habitual profanity or vulgarity.</w:t>
      </w:r>
    </w:p>
    <w:p w14:paraId="12B4D3AB"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Unlawfully possessed or unlawfully offered, arranged, or negotiated to sell drug paraphernalia, as defined in Section 11014.5 of the Health and Safety Code.</w:t>
      </w:r>
    </w:p>
    <w:p w14:paraId="3E290876" w14:textId="77777777" w:rsidR="00773910" w:rsidRPr="005A7AE0" w:rsidRDefault="00773910" w:rsidP="000E383A">
      <w:pPr>
        <w:numPr>
          <w:ilvl w:val="0"/>
          <w:numId w:val="27"/>
        </w:numPr>
        <w:spacing w:after="120"/>
        <w:rPr>
          <w:color w:val="000000" w:themeColor="text1"/>
          <w:szCs w:val="20"/>
        </w:rPr>
      </w:pPr>
      <w:r>
        <w:rPr>
          <w:color w:val="000000" w:themeColor="text1"/>
          <w:szCs w:val="20"/>
        </w:rPr>
        <w:t xml:space="preserve">(1) </w:t>
      </w:r>
      <w:r w:rsidRPr="005A7AE0">
        <w:rPr>
          <w:color w:val="000000" w:themeColor="text1"/>
          <w:szCs w:val="20"/>
        </w:rPr>
        <w:t>Disrupted school activities or otherwise willfully defied the valid authority of supervisors, teachers, administrators, school officials, or other school personnel engaged in the performance of their duties.</w:t>
      </w:r>
      <w:r>
        <w:rPr>
          <w:color w:val="000000" w:themeColor="text1"/>
          <w:szCs w:val="20"/>
        </w:rPr>
        <w:br/>
      </w:r>
      <w:r>
        <w:rPr>
          <w:color w:val="000000" w:themeColor="text1"/>
          <w:szCs w:val="20"/>
        </w:rPr>
        <w:br/>
        <w:t xml:space="preserve">(2) Except as provided in Section 48910, a pupil enrolled in </w:t>
      </w:r>
      <w:r w:rsidR="002E4413">
        <w:rPr>
          <w:color w:val="000000" w:themeColor="text1"/>
          <w:szCs w:val="20"/>
        </w:rPr>
        <w:t>kindergarten</w:t>
      </w:r>
      <w:r>
        <w:rPr>
          <w:color w:val="000000" w:themeColor="text1"/>
          <w:szCs w:val="20"/>
        </w:rPr>
        <w:t xml:space="preserve"> or any of grades 1 to 3, inclusive, shall not be suspended for any of the acts enumerated in this subdivision, and this subdivision shall not constitute grounds for a pupil enrolled in kindergarten or any of grades 1 to 12, inclusive, to be recommended for expulsion.</w:t>
      </w:r>
      <w:r>
        <w:rPr>
          <w:color w:val="000000" w:themeColor="text1"/>
          <w:szCs w:val="20"/>
        </w:rPr>
        <w:br/>
      </w:r>
    </w:p>
    <w:p w14:paraId="47365954"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Knowingly received stolen school property or private property.</w:t>
      </w:r>
    </w:p>
    <w:p w14:paraId="0B0DC9C7"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 xml:space="preserve">Possessed an imitation firearm. As used in this section, "imitation firearm" means a replica of a firearm that is </w:t>
      </w:r>
      <w:proofErr w:type="gramStart"/>
      <w:r w:rsidRPr="005A7AE0">
        <w:rPr>
          <w:color w:val="000000" w:themeColor="text1"/>
          <w:szCs w:val="20"/>
        </w:rPr>
        <w:t>so</w:t>
      </w:r>
      <w:proofErr w:type="gramEnd"/>
      <w:r w:rsidRPr="005A7AE0">
        <w:rPr>
          <w:color w:val="000000" w:themeColor="text1"/>
          <w:szCs w:val="20"/>
        </w:rPr>
        <w:t xml:space="preserve"> substantially similar in physical properties to an existing firearm as to lead a reasonable person to conclude that the replica is a firearm.</w:t>
      </w:r>
    </w:p>
    <w:p w14:paraId="2B029E1A"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Committed or attempted to commit a sexual assault as defined in Section</w:t>
      </w:r>
      <w:r w:rsidR="006E20F2">
        <w:rPr>
          <w:color w:val="000000" w:themeColor="text1"/>
          <w:szCs w:val="20"/>
        </w:rPr>
        <w:t>s</w:t>
      </w:r>
      <w:r w:rsidRPr="005A7AE0">
        <w:rPr>
          <w:color w:val="000000" w:themeColor="text1"/>
          <w:szCs w:val="20"/>
        </w:rPr>
        <w:t xml:space="preserve"> 261, 266c, 286, 288, 288a, or 289 of the Penal Code or committed a sexual battery as defined in Section 243.4 of the Penal Code.</w:t>
      </w:r>
    </w:p>
    <w:p w14:paraId="1E7817E0"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Harassed, threatened, or intimidated a pupil who is a complaining witness or a witness in a school disciplinary proceeding for purposes of either preventing that pupil from being a witness or retaliating against that pupil for being a witness, or both.</w:t>
      </w:r>
    </w:p>
    <w:p w14:paraId="0038AA58"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Unlawfully offered, arranged to sell, negotiated to sell, or sold the prescription drug Soma.</w:t>
      </w:r>
    </w:p>
    <w:p w14:paraId="18EBADC4"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t xml:space="preserve">Engaged in, or attempted to engage in, hazing. For purposes of this subdivision, "hazing" means a method of initiation or preinitiation into a pupil organization or body, whether or not </w:t>
      </w:r>
      <w:proofErr w:type="gramStart"/>
      <w:r w:rsidRPr="005A7AE0">
        <w:rPr>
          <w:color w:val="000000" w:themeColor="text1"/>
          <w:szCs w:val="20"/>
        </w:rPr>
        <w:t>the organization or body is officially recognized by an educational institution</w:t>
      </w:r>
      <w:proofErr w:type="gramEnd"/>
      <w:r w:rsidRPr="005A7AE0">
        <w:rPr>
          <w:color w:val="000000" w:themeColor="text1"/>
          <w:szCs w:val="20"/>
        </w:rPr>
        <w:t>, which is likely to cause serious bodily injury or personal degradation or disgrace resulting in physical or mental harm to a former, current, or prospective pupil. For purposes of this subdivision, "hazing" does not include athletic events or school-sanctioned events.</w:t>
      </w:r>
    </w:p>
    <w:p w14:paraId="2475E9BC" w14:textId="77777777" w:rsidR="00773910" w:rsidRPr="005A7AE0" w:rsidRDefault="00773910" w:rsidP="000E383A">
      <w:pPr>
        <w:numPr>
          <w:ilvl w:val="0"/>
          <w:numId w:val="27"/>
        </w:numPr>
        <w:spacing w:after="120"/>
        <w:rPr>
          <w:color w:val="000000" w:themeColor="text1"/>
          <w:szCs w:val="20"/>
        </w:rPr>
      </w:pPr>
      <w:r w:rsidRPr="005A7AE0">
        <w:rPr>
          <w:color w:val="000000" w:themeColor="text1"/>
          <w:szCs w:val="20"/>
        </w:rPr>
        <w:lastRenderedPageBreak/>
        <w:t>Engaged in an act of bullying. For purposes of this subdivision, the following terms have the following meanings:</w:t>
      </w:r>
    </w:p>
    <w:p w14:paraId="5A94959D" w14:textId="77777777" w:rsidR="00773910" w:rsidRPr="005A7AE0" w:rsidRDefault="00773910" w:rsidP="000E383A">
      <w:pPr>
        <w:numPr>
          <w:ilvl w:val="1"/>
          <w:numId w:val="27"/>
        </w:numPr>
        <w:spacing w:after="120"/>
        <w:rPr>
          <w:color w:val="000000" w:themeColor="text1"/>
          <w:szCs w:val="20"/>
        </w:rPr>
      </w:pPr>
      <w:r w:rsidRPr="005A7AE0">
        <w:rPr>
          <w:color w:val="000000" w:themeColor="text1"/>
          <w:szCs w:val="20"/>
        </w:rPr>
        <w:t>"Bullying" means any severe or pervasive physical or verbal act or conduct, including communications made in writing or by means of an electronic act, and including one or more acts committed by a pupil or group of pupils as defined in Section 48900.2, 48900.3, or 48900.4, directed toward one or more pupils that has or can be reasonably predicted to have the effect of one or more of the following:</w:t>
      </w:r>
    </w:p>
    <w:p w14:paraId="113C7C8F" w14:textId="77777777" w:rsidR="00773910" w:rsidRPr="005A7AE0" w:rsidRDefault="00773910" w:rsidP="000E383A">
      <w:pPr>
        <w:numPr>
          <w:ilvl w:val="2"/>
          <w:numId w:val="27"/>
        </w:numPr>
        <w:spacing w:after="120"/>
        <w:rPr>
          <w:color w:val="000000" w:themeColor="text1"/>
          <w:szCs w:val="20"/>
        </w:rPr>
      </w:pPr>
      <w:r w:rsidRPr="005A7AE0">
        <w:rPr>
          <w:color w:val="000000" w:themeColor="text1"/>
          <w:szCs w:val="20"/>
        </w:rPr>
        <w:t>Placing a reasonable pupil or pupils in fear of harm to that pupil's or those pupils' person or property.</w:t>
      </w:r>
    </w:p>
    <w:p w14:paraId="5883293A" w14:textId="77777777" w:rsidR="00773910" w:rsidRPr="001B0560" w:rsidRDefault="00773910" w:rsidP="000E383A">
      <w:pPr>
        <w:numPr>
          <w:ilvl w:val="2"/>
          <w:numId w:val="27"/>
        </w:numPr>
        <w:spacing w:after="120"/>
        <w:rPr>
          <w:color w:val="000000" w:themeColor="text1"/>
          <w:szCs w:val="20"/>
        </w:rPr>
      </w:pPr>
      <w:r w:rsidRPr="005A7AE0">
        <w:rPr>
          <w:color w:val="000000" w:themeColor="text1"/>
          <w:szCs w:val="20"/>
        </w:rPr>
        <w:t xml:space="preserve">Causing a reasonable pupil to experience a substantially detrimental effect </w:t>
      </w:r>
      <w:r w:rsidRPr="001B0560">
        <w:rPr>
          <w:color w:val="000000" w:themeColor="text1"/>
          <w:szCs w:val="20"/>
        </w:rPr>
        <w:t xml:space="preserve">on </w:t>
      </w:r>
      <w:r w:rsidR="006E20F2" w:rsidRPr="001B0560">
        <w:rPr>
          <w:color w:val="000000" w:themeColor="text1"/>
          <w:szCs w:val="20"/>
        </w:rPr>
        <w:t>the pupil’s</w:t>
      </w:r>
      <w:r w:rsidRPr="001B0560">
        <w:rPr>
          <w:color w:val="000000" w:themeColor="text1"/>
          <w:szCs w:val="20"/>
        </w:rPr>
        <w:t xml:space="preserve"> physical or mental health.</w:t>
      </w:r>
    </w:p>
    <w:p w14:paraId="3AD18783" w14:textId="77777777" w:rsidR="00773910" w:rsidRPr="001B0560" w:rsidRDefault="00773910" w:rsidP="000E383A">
      <w:pPr>
        <w:numPr>
          <w:ilvl w:val="2"/>
          <w:numId w:val="27"/>
        </w:numPr>
        <w:spacing w:after="120"/>
        <w:rPr>
          <w:color w:val="000000" w:themeColor="text1"/>
          <w:szCs w:val="20"/>
        </w:rPr>
      </w:pPr>
      <w:r w:rsidRPr="001B0560">
        <w:rPr>
          <w:color w:val="000000" w:themeColor="text1"/>
          <w:szCs w:val="20"/>
        </w:rPr>
        <w:t xml:space="preserve">Causing a reasonable pupil to experience substantial interference with </w:t>
      </w:r>
      <w:r w:rsidR="006E20F2" w:rsidRPr="001B0560">
        <w:rPr>
          <w:color w:val="000000" w:themeColor="text1"/>
          <w:szCs w:val="20"/>
        </w:rPr>
        <w:t>the pupil’s</w:t>
      </w:r>
      <w:r w:rsidRPr="001B0560">
        <w:rPr>
          <w:color w:val="000000" w:themeColor="text1"/>
          <w:szCs w:val="20"/>
        </w:rPr>
        <w:t xml:space="preserve"> academic performance.</w:t>
      </w:r>
    </w:p>
    <w:p w14:paraId="13488695" w14:textId="77777777" w:rsidR="00773910" w:rsidRPr="005A7AE0" w:rsidRDefault="00773910" w:rsidP="000E383A">
      <w:pPr>
        <w:numPr>
          <w:ilvl w:val="2"/>
          <w:numId w:val="27"/>
        </w:numPr>
        <w:spacing w:after="120"/>
        <w:rPr>
          <w:color w:val="000000" w:themeColor="text1"/>
          <w:szCs w:val="20"/>
        </w:rPr>
      </w:pPr>
      <w:r w:rsidRPr="001B0560">
        <w:rPr>
          <w:color w:val="000000" w:themeColor="text1"/>
          <w:szCs w:val="20"/>
        </w:rPr>
        <w:t xml:space="preserve">Causing a reasonable pupil to experience substantial interference with </w:t>
      </w:r>
      <w:r w:rsidR="006E20F2" w:rsidRPr="001B0560">
        <w:rPr>
          <w:color w:val="000000" w:themeColor="text1"/>
          <w:szCs w:val="20"/>
        </w:rPr>
        <w:t>the pupil’s</w:t>
      </w:r>
      <w:r w:rsidRPr="005A7AE0">
        <w:rPr>
          <w:color w:val="000000" w:themeColor="text1"/>
          <w:szCs w:val="20"/>
        </w:rPr>
        <w:t xml:space="preserve"> ability to participate in or benefit from the services, activities, or privileges provided by a school.</w:t>
      </w:r>
    </w:p>
    <w:p w14:paraId="605FBB5F" w14:textId="77777777" w:rsidR="00773910" w:rsidRPr="005A7AE0" w:rsidRDefault="00773910" w:rsidP="000E383A">
      <w:pPr>
        <w:numPr>
          <w:ilvl w:val="1"/>
          <w:numId w:val="27"/>
        </w:numPr>
        <w:spacing w:after="120"/>
        <w:rPr>
          <w:color w:val="000000" w:themeColor="text1"/>
          <w:szCs w:val="20"/>
        </w:rPr>
      </w:pPr>
      <w:r w:rsidRPr="005A7AE0">
        <w:rPr>
          <w:color w:val="000000" w:themeColor="text1"/>
          <w:szCs w:val="20"/>
        </w:rPr>
        <w:t>(A) "Electronic act" means the transmission, by means of an electronic device, including, but not limited to, a telephone, wireless telephone, or other wireless communication device, computer, or pager, of a communication, including, but not limited to, any of the following:</w:t>
      </w:r>
    </w:p>
    <w:p w14:paraId="53A42305" w14:textId="77777777" w:rsidR="00773910" w:rsidRPr="005A7AE0" w:rsidRDefault="00773910" w:rsidP="000E383A">
      <w:pPr>
        <w:numPr>
          <w:ilvl w:val="2"/>
          <w:numId w:val="27"/>
        </w:numPr>
        <w:spacing w:after="120"/>
        <w:rPr>
          <w:color w:val="000000" w:themeColor="text1"/>
          <w:szCs w:val="20"/>
        </w:rPr>
      </w:pPr>
      <w:r w:rsidRPr="005A7AE0">
        <w:rPr>
          <w:color w:val="000000" w:themeColor="text1"/>
          <w:szCs w:val="20"/>
        </w:rPr>
        <w:t>A message, text, sound, or image.</w:t>
      </w:r>
    </w:p>
    <w:p w14:paraId="5AE06C27" w14:textId="77777777" w:rsidR="00773910" w:rsidRPr="005A7AE0" w:rsidRDefault="00773910" w:rsidP="000E383A">
      <w:pPr>
        <w:numPr>
          <w:ilvl w:val="2"/>
          <w:numId w:val="27"/>
        </w:numPr>
        <w:spacing w:after="120"/>
        <w:rPr>
          <w:color w:val="000000" w:themeColor="text1"/>
          <w:szCs w:val="20"/>
        </w:rPr>
      </w:pPr>
      <w:r w:rsidRPr="005A7AE0">
        <w:rPr>
          <w:color w:val="000000" w:themeColor="text1"/>
          <w:szCs w:val="20"/>
        </w:rPr>
        <w:t>A post on a social network Internet Web site including, but not limited to:</w:t>
      </w:r>
    </w:p>
    <w:p w14:paraId="6EA1FF3D" w14:textId="77777777" w:rsidR="00773910" w:rsidRPr="005A7AE0" w:rsidRDefault="00773910" w:rsidP="000E383A">
      <w:pPr>
        <w:numPr>
          <w:ilvl w:val="3"/>
          <w:numId w:val="27"/>
        </w:numPr>
        <w:spacing w:after="120"/>
        <w:rPr>
          <w:color w:val="000000" w:themeColor="text1"/>
          <w:szCs w:val="20"/>
        </w:rPr>
      </w:pPr>
      <w:r w:rsidRPr="005A7AE0">
        <w:rPr>
          <w:color w:val="000000" w:themeColor="text1"/>
          <w:szCs w:val="20"/>
        </w:rPr>
        <w:t xml:space="preserve">Posting to or creating a burn page. "Burn page" means an Internet Web site created </w:t>
      </w:r>
      <w:proofErr w:type="gramStart"/>
      <w:r w:rsidRPr="005A7AE0">
        <w:rPr>
          <w:color w:val="000000" w:themeColor="text1"/>
          <w:szCs w:val="20"/>
        </w:rPr>
        <w:t>for the purpose of</w:t>
      </w:r>
      <w:proofErr w:type="gramEnd"/>
      <w:r w:rsidRPr="005A7AE0">
        <w:rPr>
          <w:color w:val="000000" w:themeColor="text1"/>
          <w:szCs w:val="20"/>
        </w:rPr>
        <w:t xml:space="preserve"> having one or more of the effects listed in paragraph (1).</w:t>
      </w:r>
    </w:p>
    <w:p w14:paraId="57C9B6A7" w14:textId="77777777" w:rsidR="00773910" w:rsidRPr="005A7AE0" w:rsidRDefault="00773910" w:rsidP="000E383A">
      <w:pPr>
        <w:numPr>
          <w:ilvl w:val="3"/>
          <w:numId w:val="27"/>
        </w:numPr>
        <w:spacing w:after="120"/>
        <w:rPr>
          <w:color w:val="000000" w:themeColor="text1"/>
          <w:szCs w:val="20"/>
        </w:rPr>
      </w:pPr>
      <w:r w:rsidRPr="005A7AE0">
        <w:rPr>
          <w:color w:val="000000" w:themeColor="text1"/>
          <w:szCs w:val="20"/>
        </w:rPr>
        <w:t xml:space="preserve">Creating a credible impersonation of another actual pupil </w:t>
      </w:r>
      <w:proofErr w:type="gramStart"/>
      <w:r w:rsidRPr="005A7AE0">
        <w:rPr>
          <w:color w:val="000000" w:themeColor="text1"/>
          <w:szCs w:val="20"/>
        </w:rPr>
        <w:t>for the purpose of</w:t>
      </w:r>
      <w:proofErr w:type="gramEnd"/>
      <w:r w:rsidRPr="005A7AE0">
        <w:rPr>
          <w:color w:val="000000" w:themeColor="text1"/>
          <w:szCs w:val="20"/>
        </w:rPr>
        <w:t xml:space="preserve"> having one or more of the effects listed in paragraph (1).</w:t>
      </w:r>
    </w:p>
    <w:p w14:paraId="7071094B" w14:textId="77777777" w:rsidR="00773910" w:rsidRPr="005A7AE0" w:rsidRDefault="00773910" w:rsidP="000E383A">
      <w:pPr>
        <w:numPr>
          <w:ilvl w:val="4"/>
          <w:numId w:val="27"/>
        </w:numPr>
        <w:spacing w:after="120"/>
        <w:rPr>
          <w:color w:val="000000" w:themeColor="text1"/>
          <w:szCs w:val="20"/>
        </w:rPr>
      </w:pPr>
      <w:r w:rsidRPr="005A7AE0">
        <w:rPr>
          <w:color w:val="000000" w:themeColor="text1"/>
          <w:szCs w:val="20"/>
        </w:rPr>
        <w:t xml:space="preserve">"Credible impersonation" means to knowingly and without consent impersonate a pupil </w:t>
      </w:r>
      <w:proofErr w:type="gramStart"/>
      <w:r w:rsidRPr="005A7AE0">
        <w:rPr>
          <w:color w:val="000000" w:themeColor="text1"/>
          <w:szCs w:val="20"/>
        </w:rPr>
        <w:t>for the purpose of</w:t>
      </w:r>
      <w:proofErr w:type="gramEnd"/>
      <w:r w:rsidRPr="005A7AE0">
        <w:rPr>
          <w:color w:val="000000" w:themeColor="text1"/>
          <w:szCs w:val="20"/>
        </w:rPr>
        <w:t xml:space="preserve"> bullying the pupil and such that another pupil would reasonably believe, or has reasonably believed, that the pupil was or is the pupil who was impersonated.</w:t>
      </w:r>
    </w:p>
    <w:p w14:paraId="3B7E8047" w14:textId="77777777" w:rsidR="00773910" w:rsidRPr="005A7AE0" w:rsidRDefault="00773910" w:rsidP="000E383A">
      <w:pPr>
        <w:numPr>
          <w:ilvl w:val="4"/>
          <w:numId w:val="27"/>
        </w:numPr>
        <w:spacing w:after="120"/>
        <w:rPr>
          <w:color w:val="000000" w:themeColor="text1"/>
          <w:szCs w:val="20"/>
        </w:rPr>
      </w:pPr>
      <w:r w:rsidRPr="005A7AE0">
        <w:rPr>
          <w:color w:val="000000" w:themeColor="text1"/>
          <w:szCs w:val="20"/>
        </w:rPr>
        <w:t xml:space="preserve">Creating a false profile </w:t>
      </w:r>
      <w:proofErr w:type="gramStart"/>
      <w:r w:rsidRPr="005A7AE0">
        <w:rPr>
          <w:color w:val="000000" w:themeColor="text1"/>
          <w:szCs w:val="20"/>
        </w:rPr>
        <w:t>for the purpose of</w:t>
      </w:r>
      <w:proofErr w:type="gramEnd"/>
      <w:r w:rsidRPr="005A7AE0">
        <w:rPr>
          <w:color w:val="000000" w:themeColor="text1"/>
          <w:szCs w:val="20"/>
        </w:rPr>
        <w:t xml:space="preserve"> having one or more of the effects listed in paragraph (1). "False profile" means a profile of a fictitious pupil or a profile using the likeness or attributes of an actual pupil other than the pupil who created the false profile.</w:t>
      </w:r>
    </w:p>
    <w:p w14:paraId="7F0BEB59" w14:textId="77777777" w:rsidR="00773910" w:rsidRPr="005A7AE0" w:rsidRDefault="00773910" w:rsidP="000E383A">
      <w:pPr>
        <w:pStyle w:val="ListParagraph"/>
        <w:numPr>
          <w:ilvl w:val="0"/>
          <w:numId w:val="41"/>
        </w:numPr>
        <w:spacing w:after="120"/>
        <w:rPr>
          <w:color w:val="000000" w:themeColor="text1"/>
          <w:szCs w:val="20"/>
        </w:rPr>
      </w:pPr>
      <w:r w:rsidRPr="005A7AE0">
        <w:rPr>
          <w:color w:val="000000" w:themeColor="text1"/>
          <w:szCs w:val="20"/>
        </w:rPr>
        <w:t xml:space="preserve">B) Notwithstanding paragraph (1) and subparagraph (A), an electronic act shall not constitute pervasive conduct solely on the basis that it </w:t>
      </w:r>
      <w:proofErr w:type="gramStart"/>
      <w:r w:rsidRPr="005A7AE0">
        <w:rPr>
          <w:color w:val="000000" w:themeColor="text1"/>
          <w:szCs w:val="20"/>
        </w:rPr>
        <w:t>has been transmitted</w:t>
      </w:r>
      <w:proofErr w:type="gramEnd"/>
      <w:r w:rsidRPr="005A7AE0">
        <w:rPr>
          <w:color w:val="000000" w:themeColor="text1"/>
          <w:szCs w:val="20"/>
        </w:rPr>
        <w:t xml:space="preserve"> on the Internet or is currently posted on the Internet.</w:t>
      </w:r>
    </w:p>
    <w:p w14:paraId="0750A115" w14:textId="77777777" w:rsidR="00773910" w:rsidRPr="001B0560" w:rsidRDefault="00773910" w:rsidP="000E383A">
      <w:pPr>
        <w:pStyle w:val="ListParagraph"/>
        <w:numPr>
          <w:ilvl w:val="0"/>
          <w:numId w:val="41"/>
        </w:numPr>
        <w:spacing w:after="120"/>
        <w:rPr>
          <w:color w:val="000000" w:themeColor="text1"/>
          <w:szCs w:val="20"/>
        </w:rPr>
      </w:pPr>
      <w:r w:rsidRPr="005A7AE0">
        <w:rPr>
          <w:color w:val="000000" w:themeColor="text1"/>
          <w:szCs w:val="20"/>
        </w:rPr>
        <w:t xml:space="preserve">"Reasonable pupil" means a pupil, including, but not limited to, an exceptional needs pupil, who exercises average care, skill, and judgment in conduct for a </w:t>
      </w:r>
      <w:r w:rsidRPr="001B0560">
        <w:rPr>
          <w:color w:val="000000" w:themeColor="text1"/>
          <w:szCs w:val="20"/>
        </w:rPr>
        <w:t xml:space="preserve">person of </w:t>
      </w:r>
      <w:r w:rsidR="006E20F2" w:rsidRPr="001B0560">
        <w:rPr>
          <w:color w:val="000000" w:themeColor="text1"/>
          <w:szCs w:val="20"/>
        </w:rPr>
        <w:t>the pupil’s</w:t>
      </w:r>
      <w:r w:rsidRPr="001B0560">
        <w:rPr>
          <w:color w:val="000000" w:themeColor="text1"/>
          <w:szCs w:val="20"/>
        </w:rPr>
        <w:t xml:space="preserve"> age, or for a person of </w:t>
      </w:r>
      <w:r w:rsidR="006E20F2" w:rsidRPr="001B0560">
        <w:rPr>
          <w:color w:val="000000" w:themeColor="text1"/>
          <w:szCs w:val="20"/>
        </w:rPr>
        <w:t>the pupil’s</w:t>
      </w:r>
      <w:r w:rsidRPr="001B0560">
        <w:rPr>
          <w:color w:val="000000" w:themeColor="text1"/>
          <w:szCs w:val="20"/>
        </w:rPr>
        <w:t xml:space="preserve"> age with his or her exceptional needs.</w:t>
      </w:r>
    </w:p>
    <w:p w14:paraId="3B405DE6" w14:textId="77777777" w:rsidR="00773910" w:rsidRPr="005A7AE0" w:rsidRDefault="00773910" w:rsidP="000E383A">
      <w:pPr>
        <w:pStyle w:val="ListParagraph"/>
        <w:numPr>
          <w:ilvl w:val="0"/>
          <w:numId w:val="42"/>
        </w:numPr>
        <w:spacing w:after="120"/>
        <w:ind w:left="720"/>
        <w:rPr>
          <w:color w:val="000000" w:themeColor="text1"/>
          <w:szCs w:val="20"/>
        </w:rPr>
      </w:pPr>
      <w:proofErr w:type="gramStart"/>
      <w:r w:rsidRPr="005A7AE0">
        <w:rPr>
          <w:color w:val="000000" w:themeColor="text1"/>
          <w:szCs w:val="20"/>
        </w:rPr>
        <w:t>A pupil who aids or abets, as defined in Section 31 of the Penal Code, the infliction or attempted infliction of physical injury to another person may be subject to suspension, but not expulsion, pursuant to this section, except that a pupil who has been adjudged by a juvenile court to have committed, as an aider and abettor, a crime of physical violence in which the victim suffered great bodily harm.</w:t>
      </w:r>
      <w:proofErr w:type="gramEnd"/>
    </w:p>
    <w:p w14:paraId="2F5F0E08" w14:textId="77777777" w:rsidR="00773910" w:rsidRPr="005A7AE0" w:rsidRDefault="00773910" w:rsidP="00773910">
      <w:pPr>
        <w:spacing w:after="120"/>
        <w:rPr>
          <w:color w:val="000000" w:themeColor="text1"/>
          <w:szCs w:val="20"/>
        </w:rPr>
      </w:pPr>
      <w:r w:rsidRPr="005A7AE0">
        <w:rPr>
          <w:color w:val="000000" w:themeColor="text1"/>
          <w:szCs w:val="20"/>
        </w:rPr>
        <w:t xml:space="preserve">In addition to the grounds specified in Sections 48900, </w:t>
      </w:r>
      <w:r w:rsidRPr="005A7AE0">
        <w:rPr>
          <w:color w:val="000000" w:themeColor="text1"/>
          <w:szCs w:val="20"/>
          <w:u w:val="single"/>
        </w:rPr>
        <w:t>an Aspire student enrolled in any of grades 4 to 12</w:t>
      </w:r>
      <w:r w:rsidRPr="005A7AE0">
        <w:rPr>
          <w:color w:val="000000" w:themeColor="text1"/>
          <w:szCs w:val="20"/>
        </w:rPr>
        <w:t xml:space="preserve">, inclusive, may be </w:t>
      </w:r>
      <w:proofErr w:type="gramStart"/>
      <w:r w:rsidRPr="005A7AE0">
        <w:rPr>
          <w:color w:val="000000" w:themeColor="text1"/>
          <w:szCs w:val="20"/>
        </w:rPr>
        <w:t>suspended</w:t>
      </w:r>
      <w:proofErr w:type="gramEnd"/>
      <w:r w:rsidRPr="005A7AE0">
        <w:rPr>
          <w:color w:val="000000" w:themeColor="text1"/>
          <w:szCs w:val="20"/>
        </w:rPr>
        <w:t xml:space="preserve"> from school or recommended for expulsion if the CEO</w:t>
      </w:r>
      <w:r>
        <w:rPr>
          <w:color w:val="000000" w:themeColor="text1"/>
          <w:szCs w:val="20"/>
        </w:rPr>
        <w:t xml:space="preserve">, CEO’s designee </w:t>
      </w:r>
      <w:r w:rsidRPr="005A7AE0">
        <w:rPr>
          <w:color w:val="000000" w:themeColor="text1"/>
          <w:szCs w:val="20"/>
        </w:rPr>
        <w:t>or the principal of the school in which the student is enrolled determines that the student has:</w:t>
      </w:r>
    </w:p>
    <w:p w14:paraId="6CAA1BB3" w14:textId="77777777" w:rsidR="00773910" w:rsidRPr="001B0560" w:rsidRDefault="00773910" w:rsidP="000E383A">
      <w:pPr>
        <w:numPr>
          <w:ilvl w:val="0"/>
          <w:numId w:val="43"/>
        </w:numPr>
        <w:spacing w:after="120"/>
        <w:rPr>
          <w:color w:val="000000" w:themeColor="text1"/>
          <w:szCs w:val="20"/>
        </w:rPr>
      </w:pPr>
      <w:r w:rsidRPr="005A7AE0">
        <w:rPr>
          <w:color w:val="000000" w:themeColor="text1"/>
          <w:szCs w:val="20"/>
        </w:rPr>
        <w:lastRenderedPageBreak/>
        <w:t xml:space="preserve">Committed sexual harassment as defined in the Education Code section 212.5.  [Education </w:t>
      </w:r>
      <w:r w:rsidRPr="001B0560">
        <w:rPr>
          <w:color w:val="000000" w:themeColor="text1"/>
          <w:szCs w:val="20"/>
        </w:rPr>
        <w:t>Code</w:t>
      </w:r>
      <w:r w:rsidR="006E20F2" w:rsidRPr="001B0560">
        <w:rPr>
          <w:color w:val="000000" w:themeColor="text1"/>
          <w:szCs w:val="20"/>
        </w:rPr>
        <w:t xml:space="preserve"> </w:t>
      </w:r>
      <w:r w:rsidR="006E20F2" w:rsidRPr="001B0560">
        <w:rPr>
          <w:rFonts w:cstheme="minorHAnsi"/>
          <w:bCs/>
          <w:color w:val="000000" w:themeColor="text1"/>
          <w:szCs w:val="20"/>
        </w:rPr>
        <w:t>§</w:t>
      </w:r>
      <w:r w:rsidRPr="001B0560">
        <w:rPr>
          <w:color w:val="000000" w:themeColor="text1"/>
          <w:szCs w:val="20"/>
        </w:rPr>
        <w:t xml:space="preserve"> 48900.2]</w:t>
      </w:r>
    </w:p>
    <w:p w14:paraId="54F59737" w14:textId="77777777" w:rsidR="00773910" w:rsidRPr="001B0560" w:rsidRDefault="00773910" w:rsidP="000E383A">
      <w:pPr>
        <w:numPr>
          <w:ilvl w:val="0"/>
          <w:numId w:val="43"/>
        </w:numPr>
        <w:spacing w:after="120"/>
        <w:rPr>
          <w:color w:val="000000" w:themeColor="text1"/>
          <w:szCs w:val="20"/>
        </w:rPr>
      </w:pPr>
      <w:r w:rsidRPr="001B0560">
        <w:rPr>
          <w:color w:val="000000" w:themeColor="text1"/>
          <w:szCs w:val="20"/>
        </w:rPr>
        <w:t xml:space="preserve">Caused, attempted to cause, threatened to cause, or participated in an act of hate violence as defined in subdivision (e) of Section 233 of the Education Code.  [Education Code </w:t>
      </w:r>
      <w:r w:rsidR="006E20F2" w:rsidRPr="001B0560">
        <w:rPr>
          <w:rFonts w:cstheme="minorHAnsi"/>
          <w:bCs/>
          <w:color w:val="000000" w:themeColor="text1"/>
          <w:szCs w:val="20"/>
        </w:rPr>
        <w:t xml:space="preserve">§ </w:t>
      </w:r>
      <w:r w:rsidRPr="001B0560">
        <w:rPr>
          <w:color w:val="000000" w:themeColor="text1"/>
          <w:szCs w:val="20"/>
        </w:rPr>
        <w:t>48900.3]</w:t>
      </w:r>
    </w:p>
    <w:p w14:paraId="6CB6F61D" w14:textId="77777777" w:rsidR="00773910" w:rsidRPr="001B0560" w:rsidRDefault="00773910" w:rsidP="000E383A">
      <w:pPr>
        <w:numPr>
          <w:ilvl w:val="0"/>
          <w:numId w:val="43"/>
        </w:numPr>
        <w:spacing w:after="120"/>
        <w:rPr>
          <w:color w:val="000000" w:themeColor="text1"/>
          <w:szCs w:val="20"/>
        </w:rPr>
      </w:pPr>
      <w:r w:rsidRPr="001B0560">
        <w:rPr>
          <w:color w:val="000000" w:themeColor="text1"/>
          <w:szCs w:val="20"/>
        </w:rPr>
        <w:t xml:space="preserve">Intentionally engaged in harassment, threats, or intimidation, directed against any Aspire personnel or students, that are sufficiently severe or pervasive to have the actual and reasonably expected effect of materially disrupting classwork, creating substantial disorder, and invading the rights of either school personnel or students by creating an intimidating or hostile educational environment.  [Education Code </w:t>
      </w:r>
      <w:r w:rsidR="006E20F2" w:rsidRPr="001B0560">
        <w:rPr>
          <w:rFonts w:cstheme="minorHAnsi"/>
          <w:bCs/>
          <w:color w:val="000000" w:themeColor="text1"/>
          <w:szCs w:val="20"/>
        </w:rPr>
        <w:t xml:space="preserve">§ </w:t>
      </w:r>
      <w:r w:rsidRPr="001B0560">
        <w:rPr>
          <w:color w:val="000000" w:themeColor="text1"/>
          <w:szCs w:val="20"/>
        </w:rPr>
        <w:t>48900.4]</w:t>
      </w:r>
    </w:p>
    <w:p w14:paraId="420CAE45" w14:textId="77777777" w:rsidR="00773910" w:rsidRPr="001B0560" w:rsidRDefault="00773910" w:rsidP="000E383A">
      <w:pPr>
        <w:numPr>
          <w:ilvl w:val="0"/>
          <w:numId w:val="43"/>
        </w:numPr>
        <w:spacing w:after="120"/>
        <w:rPr>
          <w:color w:val="000000" w:themeColor="text1"/>
          <w:szCs w:val="20"/>
        </w:rPr>
      </w:pPr>
      <w:r w:rsidRPr="001B0560">
        <w:rPr>
          <w:color w:val="000000" w:themeColor="text1"/>
          <w:szCs w:val="20"/>
        </w:rPr>
        <w:t xml:space="preserve">Made terroristic threats against school officials or school property.  [Education Code </w:t>
      </w:r>
      <w:r w:rsidR="006E20F2" w:rsidRPr="001B0560">
        <w:rPr>
          <w:rFonts w:cstheme="minorHAnsi"/>
          <w:bCs/>
          <w:color w:val="000000" w:themeColor="text1"/>
          <w:szCs w:val="20"/>
        </w:rPr>
        <w:t xml:space="preserve">§ </w:t>
      </w:r>
      <w:r w:rsidRPr="001B0560">
        <w:rPr>
          <w:color w:val="000000" w:themeColor="text1"/>
          <w:szCs w:val="20"/>
        </w:rPr>
        <w:t xml:space="preserve">48900.7] </w:t>
      </w:r>
    </w:p>
    <w:p w14:paraId="7B867118" w14:textId="77777777" w:rsidR="00773910" w:rsidRPr="001B0560" w:rsidRDefault="00773910" w:rsidP="000E383A">
      <w:pPr>
        <w:numPr>
          <w:ilvl w:val="0"/>
          <w:numId w:val="43"/>
        </w:numPr>
        <w:spacing w:after="120"/>
        <w:rPr>
          <w:color w:val="000000" w:themeColor="text1"/>
          <w:szCs w:val="20"/>
        </w:rPr>
      </w:pPr>
      <w:r w:rsidRPr="001B0560">
        <w:rPr>
          <w:color w:val="000000" w:themeColor="text1"/>
          <w:szCs w:val="20"/>
        </w:rPr>
        <w:t xml:space="preserve">Possessed or used any electronic signaling device that operates through the transmission or reception of radio waves, including, but not limited to, paging and signaling equipment, cell phones, pagers, game devices, lasers, laser-pointers, and music playing devices while students are on campus or attending a school-sponsored activity, or while under the supervision and control of any Aspire employee.  [Education Code </w:t>
      </w:r>
      <w:r w:rsidR="006E20F2" w:rsidRPr="001B0560">
        <w:rPr>
          <w:rFonts w:cstheme="minorHAnsi"/>
          <w:bCs/>
          <w:color w:val="000000" w:themeColor="text1"/>
          <w:szCs w:val="20"/>
        </w:rPr>
        <w:t xml:space="preserve">§ </w:t>
      </w:r>
      <w:r w:rsidRPr="001B0560">
        <w:rPr>
          <w:color w:val="000000" w:themeColor="text1"/>
          <w:szCs w:val="20"/>
        </w:rPr>
        <w:t>48901.5 (a)]</w:t>
      </w:r>
    </w:p>
    <w:p w14:paraId="6FAD925D" w14:textId="77777777" w:rsidR="00773910" w:rsidRPr="001B0560" w:rsidRDefault="00773910" w:rsidP="00773910">
      <w:pPr>
        <w:pStyle w:val="Heading4"/>
        <w:rPr>
          <w:b w:val="0"/>
          <w:i/>
          <w:color w:val="000000" w:themeColor="text1"/>
          <w:sz w:val="20"/>
          <w:szCs w:val="20"/>
          <w:u w:val="single"/>
        </w:rPr>
      </w:pPr>
      <w:r w:rsidRPr="001B0560">
        <w:rPr>
          <w:b w:val="0"/>
          <w:i/>
          <w:color w:val="000000" w:themeColor="text1"/>
          <w:sz w:val="20"/>
          <w:szCs w:val="20"/>
          <w:u w:val="single"/>
        </w:rPr>
        <w:t>Procedures in Cases Requiring Suspension</w:t>
      </w:r>
    </w:p>
    <w:p w14:paraId="70D4E24F" w14:textId="77777777" w:rsidR="00773910" w:rsidRPr="001B0560" w:rsidRDefault="00773910" w:rsidP="000E383A">
      <w:pPr>
        <w:keepNext/>
        <w:keepLines/>
        <w:numPr>
          <w:ilvl w:val="0"/>
          <w:numId w:val="26"/>
        </w:numPr>
        <w:spacing w:after="120"/>
        <w:rPr>
          <w:color w:val="000000" w:themeColor="text1"/>
          <w:szCs w:val="20"/>
        </w:rPr>
      </w:pPr>
      <w:r w:rsidRPr="001B0560">
        <w:rPr>
          <w:color w:val="000000" w:themeColor="text1"/>
          <w:szCs w:val="20"/>
          <w:u w:val="single"/>
        </w:rPr>
        <w:t>Incident Investigation</w:t>
      </w:r>
      <w:r w:rsidRPr="001B0560">
        <w:rPr>
          <w:b/>
          <w:color w:val="000000" w:themeColor="text1"/>
          <w:szCs w:val="20"/>
        </w:rPr>
        <w:t>-</w:t>
      </w:r>
      <w:r w:rsidRPr="001B0560">
        <w:rPr>
          <w:color w:val="000000" w:themeColor="text1"/>
          <w:szCs w:val="20"/>
        </w:rPr>
        <w:t xml:space="preserve"> The school site administrator or teacher investigates the incident and determines </w:t>
      </w:r>
      <w:proofErr w:type="gramStart"/>
      <w:r w:rsidRPr="001B0560">
        <w:rPr>
          <w:color w:val="000000" w:themeColor="text1"/>
          <w:szCs w:val="20"/>
        </w:rPr>
        <w:t>whether or not</w:t>
      </w:r>
      <w:proofErr w:type="gramEnd"/>
      <w:r w:rsidRPr="001B0560">
        <w:rPr>
          <w:color w:val="000000" w:themeColor="text1"/>
          <w:szCs w:val="20"/>
        </w:rPr>
        <w:t xml:space="preserve"> it merits suspension.</w:t>
      </w:r>
    </w:p>
    <w:p w14:paraId="31FAD986" w14:textId="77777777" w:rsidR="00773910" w:rsidRPr="001B0560" w:rsidRDefault="00773910" w:rsidP="000E383A">
      <w:pPr>
        <w:numPr>
          <w:ilvl w:val="0"/>
          <w:numId w:val="26"/>
        </w:numPr>
        <w:spacing w:after="120"/>
        <w:rPr>
          <w:color w:val="000000" w:themeColor="text1"/>
          <w:szCs w:val="20"/>
        </w:rPr>
      </w:pPr>
      <w:r w:rsidRPr="001B0560">
        <w:rPr>
          <w:color w:val="000000" w:themeColor="text1"/>
          <w:szCs w:val="20"/>
          <w:u w:val="single"/>
        </w:rPr>
        <w:t>Determination of Length of Suspension</w:t>
      </w:r>
      <w:r w:rsidRPr="001B0560">
        <w:rPr>
          <w:color w:val="000000" w:themeColor="text1"/>
          <w:szCs w:val="20"/>
        </w:rPr>
        <w:t xml:space="preserve">- The school site administrator determines the appropriate length of the suspension in conjunction with local school policy and school-specific disciplinary management plans (maximum of five consecutive school days). [Education Code </w:t>
      </w:r>
      <w:r w:rsidR="006E20F2" w:rsidRPr="001B0560">
        <w:rPr>
          <w:rFonts w:cstheme="minorHAnsi"/>
          <w:bCs/>
          <w:color w:val="000000" w:themeColor="text1"/>
          <w:szCs w:val="20"/>
        </w:rPr>
        <w:t xml:space="preserve">§ </w:t>
      </w:r>
      <w:r w:rsidRPr="001B0560">
        <w:rPr>
          <w:color w:val="000000" w:themeColor="text1"/>
          <w:szCs w:val="20"/>
        </w:rPr>
        <w:t>48911 (a)]</w:t>
      </w:r>
    </w:p>
    <w:p w14:paraId="7F77C803" w14:textId="77777777" w:rsidR="00773910" w:rsidRPr="001B0560" w:rsidRDefault="00773910" w:rsidP="00773910">
      <w:pPr>
        <w:spacing w:after="120"/>
        <w:ind w:left="360"/>
        <w:rPr>
          <w:color w:val="000000" w:themeColor="text1"/>
          <w:szCs w:val="20"/>
        </w:rPr>
      </w:pPr>
      <w:r w:rsidRPr="001B0560">
        <w:rPr>
          <w:color w:val="000000" w:themeColor="text1"/>
          <w:szCs w:val="20"/>
        </w:rPr>
        <w:t xml:space="preserve">The total number of days for which a student </w:t>
      </w:r>
      <w:proofErr w:type="gramStart"/>
      <w:r w:rsidRPr="001B0560">
        <w:rPr>
          <w:color w:val="000000" w:themeColor="text1"/>
          <w:szCs w:val="20"/>
        </w:rPr>
        <w:t>may be suspended</w:t>
      </w:r>
      <w:proofErr w:type="gramEnd"/>
      <w:r w:rsidRPr="001B0560">
        <w:rPr>
          <w:color w:val="000000" w:themeColor="text1"/>
          <w:szCs w:val="20"/>
        </w:rPr>
        <w:t xml:space="preserve"> from school shall not exceed 20 school days in any school year.  [Education Code </w:t>
      </w:r>
      <w:r w:rsidR="006E20F2" w:rsidRPr="001B0560">
        <w:rPr>
          <w:rFonts w:cstheme="minorHAnsi"/>
          <w:bCs/>
          <w:color w:val="000000" w:themeColor="text1"/>
          <w:szCs w:val="20"/>
        </w:rPr>
        <w:t xml:space="preserve">§ </w:t>
      </w:r>
      <w:r w:rsidRPr="001B0560">
        <w:rPr>
          <w:color w:val="000000" w:themeColor="text1"/>
          <w:szCs w:val="20"/>
        </w:rPr>
        <w:t xml:space="preserve">48903 (a)]  </w:t>
      </w:r>
    </w:p>
    <w:p w14:paraId="31410F3B" w14:textId="77777777" w:rsidR="00773910" w:rsidRPr="001B0560" w:rsidRDefault="00773910" w:rsidP="000E383A">
      <w:pPr>
        <w:numPr>
          <w:ilvl w:val="0"/>
          <w:numId w:val="26"/>
        </w:numPr>
        <w:spacing w:after="120"/>
        <w:rPr>
          <w:color w:val="000000" w:themeColor="text1"/>
          <w:szCs w:val="20"/>
        </w:rPr>
      </w:pPr>
      <w:r w:rsidRPr="001B0560">
        <w:rPr>
          <w:color w:val="000000" w:themeColor="text1"/>
          <w:szCs w:val="20"/>
          <w:u w:val="single"/>
        </w:rPr>
        <w:t>Legal Notifications</w:t>
      </w:r>
      <w:r w:rsidRPr="001B0560">
        <w:rPr>
          <w:color w:val="000000" w:themeColor="text1"/>
          <w:szCs w:val="20"/>
        </w:rPr>
        <w:t>-Prior to the suspension or expulsion of any student, the principal or designee shall notify appropriate city or county law enforcement authorities of any student acts of assault which may have violated Penal Code 245</w:t>
      </w:r>
      <w:r w:rsidR="006E20F2" w:rsidRPr="001B0560">
        <w:rPr>
          <w:color w:val="000000" w:themeColor="text1"/>
          <w:szCs w:val="20"/>
        </w:rPr>
        <w:t>.</w:t>
      </w:r>
      <w:r w:rsidRPr="001B0560">
        <w:rPr>
          <w:color w:val="000000" w:themeColor="text1"/>
          <w:szCs w:val="20"/>
        </w:rPr>
        <w:t xml:space="preserve"> [Education Code </w:t>
      </w:r>
      <w:r w:rsidR="006E20F2" w:rsidRPr="001B0560">
        <w:rPr>
          <w:rFonts w:cstheme="minorHAnsi"/>
          <w:bCs/>
          <w:color w:val="000000" w:themeColor="text1"/>
          <w:szCs w:val="20"/>
        </w:rPr>
        <w:t xml:space="preserve">§ </w:t>
      </w:r>
      <w:r w:rsidRPr="001B0560">
        <w:rPr>
          <w:color w:val="000000" w:themeColor="text1"/>
          <w:szCs w:val="20"/>
        </w:rPr>
        <w:t>48902]</w:t>
      </w:r>
    </w:p>
    <w:p w14:paraId="27F212E4" w14:textId="77777777" w:rsidR="00773910" w:rsidRPr="001B0560" w:rsidRDefault="00773910" w:rsidP="00773910">
      <w:pPr>
        <w:spacing w:after="120"/>
        <w:ind w:left="360"/>
        <w:rPr>
          <w:color w:val="000000" w:themeColor="text1"/>
          <w:szCs w:val="20"/>
        </w:rPr>
      </w:pPr>
      <w:r w:rsidRPr="001B0560">
        <w:rPr>
          <w:color w:val="000000" w:themeColor="text1"/>
          <w:szCs w:val="20"/>
        </w:rPr>
        <w:t xml:space="preserve">The principal or designee also shall notify appropriate city or county law enforcement authorities of any student acts that may involve the possession or sale </w:t>
      </w:r>
      <w:proofErr w:type="gramStart"/>
      <w:r w:rsidRPr="001B0560">
        <w:rPr>
          <w:color w:val="000000" w:themeColor="text1"/>
          <w:szCs w:val="20"/>
        </w:rPr>
        <w:t>of narcotics or of a controlled substance</w:t>
      </w:r>
      <w:proofErr w:type="gramEnd"/>
      <w:r w:rsidRPr="001B0560">
        <w:rPr>
          <w:color w:val="000000" w:themeColor="text1"/>
          <w:szCs w:val="20"/>
        </w:rPr>
        <w:t xml:space="preserve"> or possession of weapons or firearms in violation of Penal Code </w:t>
      </w:r>
      <w:r w:rsidR="006E20F2" w:rsidRPr="001B0560">
        <w:rPr>
          <w:color w:val="000000" w:themeColor="text1"/>
          <w:szCs w:val="20"/>
        </w:rPr>
        <w:t xml:space="preserve">sections </w:t>
      </w:r>
      <w:r w:rsidRPr="001B0560">
        <w:rPr>
          <w:color w:val="000000" w:themeColor="text1"/>
          <w:szCs w:val="20"/>
        </w:rPr>
        <w:t xml:space="preserve">626.9 and 626.10.  [Education Code </w:t>
      </w:r>
      <w:r w:rsidR="006E20F2" w:rsidRPr="001B0560">
        <w:rPr>
          <w:rFonts w:cstheme="minorHAnsi"/>
          <w:bCs/>
          <w:color w:val="000000" w:themeColor="text1"/>
          <w:szCs w:val="20"/>
        </w:rPr>
        <w:t xml:space="preserve">§ </w:t>
      </w:r>
      <w:r w:rsidRPr="001B0560">
        <w:rPr>
          <w:color w:val="000000" w:themeColor="text1"/>
          <w:szCs w:val="20"/>
        </w:rPr>
        <w:t>48902]</w:t>
      </w:r>
    </w:p>
    <w:p w14:paraId="0CCB811C" w14:textId="77777777" w:rsidR="00773910" w:rsidRPr="001B0560" w:rsidRDefault="00773910" w:rsidP="00773910">
      <w:pPr>
        <w:spacing w:after="120"/>
        <w:ind w:left="360"/>
        <w:rPr>
          <w:color w:val="000000" w:themeColor="text1"/>
          <w:szCs w:val="20"/>
        </w:rPr>
      </w:pPr>
      <w:r w:rsidRPr="001B0560">
        <w:rPr>
          <w:color w:val="000000" w:themeColor="text1"/>
          <w:szCs w:val="20"/>
        </w:rPr>
        <w:t xml:space="preserve">Within one school day after a student's suspension or expulsion, the principal or designee shall notify appropriate city or county law enforcement authorities, by telephone or other appropriate means, of any student acts which may violate Education Code </w:t>
      </w:r>
      <w:r w:rsidR="006E20F2" w:rsidRPr="001B0560">
        <w:rPr>
          <w:color w:val="000000" w:themeColor="text1"/>
          <w:szCs w:val="20"/>
        </w:rPr>
        <w:t xml:space="preserve">section </w:t>
      </w:r>
      <w:r w:rsidRPr="001B0560">
        <w:rPr>
          <w:color w:val="000000" w:themeColor="text1"/>
          <w:szCs w:val="20"/>
        </w:rPr>
        <w:t xml:space="preserve">48900(c) or (d), relating to the possession, use, offering or sale of controlled substances, alcohol or intoxicants of any kind.  [Education Code </w:t>
      </w:r>
      <w:r w:rsidR="006E20F2" w:rsidRPr="001B0560">
        <w:rPr>
          <w:rFonts w:cstheme="minorHAnsi"/>
          <w:bCs/>
          <w:color w:val="000000" w:themeColor="text1"/>
          <w:szCs w:val="20"/>
        </w:rPr>
        <w:t xml:space="preserve">§ </w:t>
      </w:r>
      <w:r w:rsidRPr="001B0560">
        <w:rPr>
          <w:color w:val="000000" w:themeColor="text1"/>
          <w:szCs w:val="20"/>
        </w:rPr>
        <w:t xml:space="preserve">48902]  </w:t>
      </w:r>
    </w:p>
    <w:p w14:paraId="7624BF33" w14:textId="77777777" w:rsidR="00773910" w:rsidRPr="001B0560" w:rsidRDefault="00773910" w:rsidP="00773910">
      <w:pPr>
        <w:spacing w:after="120"/>
        <w:ind w:left="360"/>
        <w:rPr>
          <w:color w:val="000000" w:themeColor="text1"/>
          <w:szCs w:val="20"/>
        </w:rPr>
      </w:pPr>
      <w:proofErr w:type="gramStart"/>
      <w:r w:rsidRPr="001B0560">
        <w:rPr>
          <w:color w:val="000000" w:themeColor="text1"/>
          <w:szCs w:val="20"/>
        </w:rPr>
        <w:t>When the Principal or other school official releases a student to a peace officer for the purpose of removing the student from the school premises (after the release), the Principal or other school official shall take immediate steps to notify the parent, guardian, or responsible relative of the student regarding the release of the minor to the officer, and regarding the place to where</w:t>
      </w:r>
      <w:r w:rsidRPr="005A7AE0">
        <w:rPr>
          <w:color w:val="000000" w:themeColor="text1"/>
          <w:szCs w:val="20"/>
        </w:rPr>
        <w:t xml:space="preserve"> the minor is reportedly being taken.</w:t>
      </w:r>
      <w:proofErr w:type="gramEnd"/>
      <w:r w:rsidRPr="005A7AE0">
        <w:rPr>
          <w:color w:val="000000" w:themeColor="text1"/>
          <w:szCs w:val="20"/>
        </w:rPr>
        <w:t xml:space="preserve">  </w:t>
      </w:r>
      <w:r w:rsidRPr="005A7AE0">
        <w:rPr>
          <w:b/>
          <w:color w:val="000000" w:themeColor="text1"/>
          <w:szCs w:val="20"/>
          <w:u w:val="single"/>
        </w:rPr>
        <w:t>Note</w:t>
      </w:r>
      <w:r w:rsidRPr="005A7AE0">
        <w:rPr>
          <w:color w:val="000000" w:themeColor="text1"/>
          <w:szCs w:val="20"/>
        </w:rPr>
        <w:t xml:space="preserve">:  The responsibility to notify the parent, guardian, or other responsible relative concerning the release of a student </w:t>
      </w:r>
      <w:r w:rsidRPr="005A7AE0">
        <w:rPr>
          <w:color w:val="000000" w:themeColor="text1"/>
          <w:szCs w:val="20"/>
          <w:u w:val="single"/>
        </w:rPr>
        <w:t>does not apply</w:t>
      </w:r>
      <w:r w:rsidRPr="005A7AE0">
        <w:rPr>
          <w:color w:val="000000" w:themeColor="text1"/>
          <w:szCs w:val="20"/>
        </w:rPr>
        <w:t xml:space="preserve"> to the </w:t>
      </w:r>
      <w:r w:rsidRPr="001B0560">
        <w:rPr>
          <w:color w:val="000000" w:themeColor="text1"/>
          <w:szCs w:val="20"/>
        </w:rPr>
        <w:t xml:space="preserve">release of a student who </w:t>
      </w:r>
      <w:proofErr w:type="gramStart"/>
      <w:r w:rsidRPr="001B0560">
        <w:rPr>
          <w:color w:val="000000" w:themeColor="text1"/>
          <w:szCs w:val="20"/>
        </w:rPr>
        <w:t>has been taken</w:t>
      </w:r>
      <w:proofErr w:type="gramEnd"/>
      <w:r w:rsidRPr="001B0560">
        <w:rPr>
          <w:color w:val="000000" w:themeColor="text1"/>
          <w:szCs w:val="20"/>
        </w:rPr>
        <w:t xml:space="preserve"> into custody as a victim of suspected child abuse.  [Education Code </w:t>
      </w:r>
      <w:r w:rsidR="006E20F2" w:rsidRPr="001B0560">
        <w:rPr>
          <w:rFonts w:cstheme="minorHAnsi"/>
          <w:bCs/>
          <w:color w:val="000000" w:themeColor="text1"/>
          <w:szCs w:val="20"/>
        </w:rPr>
        <w:t xml:space="preserve">§ </w:t>
      </w:r>
      <w:r w:rsidRPr="001B0560">
        <w:rPr>
          <w:color w:val="000000" w:themeColor="text1"/>
          <w:szCs w:val="20"/>
        </w:rPr>
        <w:t>48906]</w:t>
      </w:r>
    </w:p>
    <w:p w14:paraId="7AC7F1EC" w14:textId="77777777" w:rsidR="00773910" w:rsidRPr="001B0560" w:rsidRDefault="00773910" w:rsidP="000E383A">
      <w:pPr>
        <w:numPr>
          <w:ilvl w:val="0"/>
          <w:numId w:val="26"/>
        </w:numPr>
        <w:spacing w:after="120"/>
        <w:rPr>
          <w:bCs/>
          <w:iCs/>
          <w:color w:val="000000" w:themeColor="text1"/>
          <w:szCs w:val="20"/>
        </w:rPr>
      </w:pPr>
      <w:r w:rsidRPr="001B0560">
        <w:rPr>
          <w:color w:val="000000" w:themeColor="text1"/>
          <w:szCs w:val="20"/>
          <w:u w:val="single"/>
        </w:rPr>
        <w:t>Suspension Conference</w:t>
      </w:r>
      <w:r w:rsidRPr="001B0560">
        <w:rPr>
          <w:color w:val="000000" w:themeColor="text1"/>
          <w:szCs w:val="20"/>
        </w:rPr>
        <w:t xml:space="preserve">- </w:t>
      </w:r>
      <w:r w:rsidRPr="001B0560">
        <w:rPr>
          <w:bCs/>
          <w:iCs/>
          <w:color w:val="000000" w:themeColor="text1"/>
          <w:szCs w:val="20"/>
        </w:rPr>
        <w:t xml:space="preserve">Suspension </w:t>
      </w:r>
      <w:proofErr w:type="gramStart"/>
      <w:r w:rsidRPr="001B0560">
        <w:rPr>
          <w:bCs/>
          <w:iCs/>
          <w:color w:val="000000" w:themeColor="text1"/>
          <w:szCs w:val="20"/>
        </w:rPr>
        <w:t>shall be preceded</w:t>
      </w:r>
      <w:proofErr w:type="gramEnd"/>
      <w:r w:rsidRPr="001B0560">
        <w:rPr>
          <w:bCs/>
          <w:iCs/>
          <w:color w:val="000000" w:themeColor="text1"/>
          <w:szCs w:val="20"/>
        </w:rPr>
        <w:t xml:space="preserve">, if possible, by a conference conducted by the Principal or designee with the student and his or her parent and, whenever practical, the teacher, supervisor or school employee who referred the student to the Principal.  </w:t>
      </w:r>
    </w:p>
    <w:p w14:paraId="6398E83D" w14:textId="77777777" w:rsidR="00773910" w:rsidRPr="001B0560" w:rsidRDefault="00773910" w:rsidP="000E383A">
      <w:pPr>
        <w:numPr>
          <w:ilvl w:val="0"/>
          <w:numId w:val="26"/>
        </w:numPr>
        <w:spacing w:after="120"/>
        <w:rPr>
          <w:bCs/>
          <w:iCs/>
          <w:color w:val="000000" w:themeColor="text1"/>
          <w:szCs w:val="20"/>
        </w:rPr>
      </w:pPr>
      <w:r w:rsidRPr="001B0560">
        <w:rPr>
          <w:color w:val="000000" w:themeColor="text1"/>
          <w:szCs w:val="20"/>
          <w:u w:val="single"/>
        </w:rPr>
        <w:t>Notice of Suspension</w:t>
      </w:r>
      <w:r w:rsidRPr="001B0560">
        <w:rPr>
          <w:color w:val="000000" w:themeColor="text1"/>
          <w:szCs w:val="20"/>
        </w:rPr>
        <w:t>-</w:t>
      </w:r>
      <w:r w:rsidRPr="001B0560">
        <w:rPr>
          <w:b/>
          <w:color w:val="000000" w:themeColor="text1"/>
          <w:szCs w:val="20"/>
        </w:rPr>
        <w:t xml:space="preserve"> </w:t>
      </w:r>
      <w:proofErr w:type="gramStart"/>
      <w:r w:rsidRPr="001B0560">
        <w:rPr>
          <w:bCs/>
          <w:iCs/>
          <w:color w:val="000000" w:themeColor="text1"/>
          <w:szCs w:val="20"/>
        </w:rPr>
        <w:t>The</w:t>
      </w:r>
      <w:proofErr w:type="gramEnd"/>
      <w:r w:rsidRPr="001B0560">
        <w:rPr>
          <w:bCs/>
          <w:iCs/>
          <w:color w:val="000000" w:themeColor="text1"/>
          <w:szCs w:val="20"/>
        </w:rPr>
        <w:t xml:space="preserve"> Principal or designee must complete an Aspire Notice of Suspension form. The parent </w:t>
      </w:r>
      <w:proofErr w:type="gramStart"/>
      <w:r w:rsidRPr="001B0560">
        <w:rPr>
          <w:bCs/>
          <w:iCs/>
          <w:color w:val="000000" w:themeColor="text1"/>
          <w:szCs w:val="20"/>
        </w:rPr>
        <w:t>will be given</w:t>
      </w:r>
      <w:proofErr w:type="gramEnd"/>
      <w:r w:rsidRPr="001B0560">
        <w:rPr>
          <w:bCs/>
          <w:iCs/>
          <w:color w:val="000000" w:themeColor="text1"/>
          <w:szCs w:val="20"/>
        </w:rPr>
        <w:t xml:space="preserve"> written notice of the suspension using this form.  The Aspire Notice of Suspension serves as written notification of the student’s suspension and indicates the date of return following suspension.  This notice shall state the specific offense committed by the student.  In addition, the notice may also state the date and time when the student may return to school. </w:t>
      </w:r>
    </w:p>
    <w:p w14:paraId="7C124F96" w14:textId="77777777" w:rsidR="00773910" w:rsidRPr="001B0560" w:rsidRDefault="00773910" w:rsidP="00773910">
      <w:pPr>
        <w:spacing w:after="120"/>
        <w:ind w:left="360"/>
        <w:rPr>
          <w:color w:val="000000" w:themeColor="text1"/>
          <w:szCs w:val="20"/>
          <w:u w:val="single"/>
        </w:rPr>
      </w:pPr>
      <w:r w:rsidRPr="001B0560">
        <w:rPr>
          <w:color w:val="000000" w:themeColor="text1"/>
          <w:szCs w:val="20"/>
        </w:rPr>
        <w:lastRenderedPageBreak/>
        <w:t xml:space="preserve">A copy of this form is stored in the </w:t>
      </w:r>
      <w:proofErr w:type="spellStart"/>
      <w:r w:rsidR="0014430F" w:rsidRPr="001B0560">
        <w:rPr>
          <w:color w:val="000000" w:themeColor="text1"/>
          <w:szCs w:val="20"/>
        </w:rPr>
        <w:t>OnCourse</w:t>
      </w:r>
      <w:proofErr w:type="spellEnd"/>
      <w:r w:rsidR="0014430F" w:rsidRPr="001B0560">
        <w:rPr>
          <w:color w:val="000000" w:themeColor="text1"/>
          <w:szCs w:val="20"/>
        </w:rPr>
        <w:t xml:space="preserve"> discipline</w:t>
      </w:r>
      <w:r w:rsidRPr="001B0560">
        <w:rPr>
          <w:color w:val="000000" w:themeColor="text1"/>
          <w:szCs w:val="20"/>
        </w:rPr>
        <w:t xml:space="preserve"> system– suspension notices </w:t>
      </w:r>
      <w:proofErr w:type="gramStart"/>
      <w:r w:rsidRPr="001B0560">
        <w:rPr>
          <w:color w:val="000000" w:themeColor="text1"/>
          <w:szCs w:val="20"/>
          <w:u w:val="single"/>
        </w:rPr>
        <w:t>should not be placed</w:t>
      </w:r>
      <w:proofErr w:type="gramEnd"/>
      <w:r w:rsidRPr="001B0560">
        <w:rPr>
          <w:color w:val="000000" w:themeColor="text1"/>
          <w:szCs w:val="20"/>
        </w:rPr>
        <w:t xml:space="preserve"> in the student’s cumulative file.</w:t>
      </w:r>
    </w:p>
    <w:p w14:paraId="65842F1E" w14:textId="77777777" w:rsidR="00773910" w:rsidRPr="001B0560" w:rsidRDefault="00773910" w:rsidP="00773910">
      <w:pPr>
        <w:pStyle w:val="Heading4"/>
        <w:rPr>
          <w:bCs/>
          <w:i/>
          <w:color w:val="000000" w:themeColor="text1"/>
          <w:sz w:val="20"/>
          <w:szCs w:val="20"/>
          <w:u w:val="single"/>
        </w:rPr>
      </w:pPr>
      <w:r w:rsidRPr="001B0560">
        <w:rPr>
          <w:b w:val="0"/>
          <w:i/>
          <w:color w:val="000000" w:themeColor="text1"/>
          <w:sz w:val="20"/>
          <w:szCs w:val="20"/>
          <w:u w:val="single"/>
        </w:rPr>
        <w:t>Appeals Process</w:t>
      </w:r>
    </w:p>
    <w:p w14:paraId="1B107508" w14:textId="77777777" w:rsidR="00773910" w:rsidRPr="001B0560" w:rsidRDefault="00773910" w:rsidP="00773910">
      <w:pPr>
        <w:spacing w:after="120"/>
        <w:rPr>
          <w:color w:val="000000" w:themeColor="text1"/>
          <w:szCs w:val="20"/>
        </w:rPr>
      </w:pPr>
      <w:r w:rsidRPr="001B0560">
        <w:rPr>
          <w:color w:val="000000" w:themeColor="text1"/>
          <w:szCs w:val="20"/>
        </w:rPr>
        <w:t xml:space="preserve">A student or the student’s parents/guardians may appeal those disciplinary actions, other than expulsion, imposed upon a student for </w:t>
      </w:r>
      <w:r w:rsidR="006760FC" w:rsidRPr="001B0560">
        <w:rPr>
          <w:color w:val="000000" w:themeColor="text1"/>
          <w:szCs w:val="20"/>
        </w:rPr>
        <w:t>the student’s</w:t>
      </w:r>
      <w:r w:rsidRPr="001B0560">
        <w:rPr>
          <w:color w:val="000000" w:themeColor="text1"/>
          <w:szCs w:val="20"/>
        </w:rPr>
        <w:t xml:space="preserve"> school related offenses.</w:t>
      </w:r>
    </w:p>
    <w:p w14:paraId="6166734B" w14:textId="77777777" w:rsidR="00773910" w:rsidRPr="005A7AE0" w:rsidRDefault="00773910" w:rsidP="00773910">
      <w:pPr>
        <w:numPr>
          <w:ilvl w:val="0"/>
          <w:numId w:val="18"/>
        </w:numPr>
        <w:spacing w:after="120"/>
        <w:ind w:left="360"/>
        <w:rPr>
          <w:color w:val="000000" w:themeColor="text1"/>
          <w:szCs w:val="20"/>
        </w:rPr>
      </w:pPr>
      <w:r w:rsidRPr="001B0560">
        <w:rPr>
          <w:color w:val="000000" w:themeColor="text1"/>
          <w:szCs w:val="20"/>
        </w:rPr>
        <w:t>Appeals must be made first in writing at the school level, and should be directed to t</w:t>
      </w:r>
      <w:r w:rsidRPr="005A7AE0">
        <w:rPr>
          <w:color w:val="000000" w:themeColor="text1"/>
          <w:szCs w:val="20"/>
        </w:rPr>
        <w:t>he principal.  The principal or principal’s designee will attempt to resolve the appeal with a written response within ten (10) school days.</w:t>
      </w:r>
    </w:p>
    <w:p w14:paraId="3261F7B6" w14:textId="77777777" w:rsidR="00773910" w:rsidRPr="005A7AE0" w:rsidRDefault="00773910" w:rsidP="00773910">
      <w:pPr>
        <w:numPr>
          <w:ilvl w:val="0"/>
          <w:numId w:val="18"/>
        </w:numPr>
        <w:spacing w:after="120"/>
        <w:ind w:left="360"/>
        <w:rPr>
          <w:color w:val="000000" w:themeColor="text1"/>
          <w:szCs w:val="20"/>
        </w:rPr>
      </w:pPr>
      <w:r w:rsidRPr="005A7AE0">
        <w:rPr>
          <w:color w:val="000000" w:themeColor="text1"/>
          <w:szCs w:val="20"/>
        </w:rPr>
        <w:t xml:space="preserve">After appeal at the school level, if further appeal </w:t>
      </w:r>
      <w:proofErr w:type="gramStart"/>
      <w:r w:rsidRPr="005A7AE0">
        <w:rPr>
          <w:color w:val="000000" w:themeColor="text1"/>
          <w:szCs w:val="20"/>
        </w:rPr>
        <w:t>is desired</w:t>
      </w:r>
      <w:proofErr w:type="gramEnd"/>
      <w:r w:rsidRPr="005A7AE0">
        <w:rPr>
          <w:color w:val="000000" w:themeColor="text1"/>
          <w:szCs w:val="20"/>
        </w:rPr>
        <w:t xml:space="preserve">, the appeal should be made to the Aspire Home Office and should be directed to the CEO or </w:t>
      </w:r>
      <w:r w:rsidR="0014430F" w:rsidRPr="005A7AE0">
        <w:rPr>
          <w:color w:val="000000" w:themeColor="text1"/>
          <w:szCs w:val="20"/>
        </w:rPr>
        <w:t xml:space="preserve">designee </w:t>
      </w:r>
      <w:r w:rsidR="0014430F">
        <w:rPr>
          <w:color w:val="000000" w:themeColor="text1"/>
          <w:szCs w:val="20"/>
        </w:rPr>
        <w:t>(</w:t>
      </w:r>
      <w:r>
        <w:rPr>
          <w:color w:val="000000" w:themeColor="text1"/>
          <w:szCs w:val="20"/>
        </w:rPr>
        <w:t>Regional Manager of Student Services)</w:t>
      </w:r>
      <w:r w:rsidRPr="005A7AE0">
        <w:rPr>
          <w:color w:val="000000" w:themeColor="text1"/>
          <w:szCs w:val="20"/>
        </w:rPr>
        <w:t xml:space="preserve"> for resolution with a written response within fifteen (15) school days.</w:t>
      </w:r>
    </w:p>
    <w:p w14:paraId="7368D76F" w14:textId="77777777" w:rsidR="00773910" w:rsidRPr="005A7AE0" w:rsidRDefault="00773910" w:rsidP="00773910">
      <w:pPr>
        <w:numPr>
          <w:ilvl w:val="0"/>
          <w:numId w:val="18"/>
        </w:numPr>
        <w:spacing w:after="120"/>
        <w:ind w:left="360"/>
        <w:rPr>
          <w:color w:val="000000" w:themeColor="text1"/>
          <w:szCs w:val="20"/>
        </w:rPr>
      </w:pPr>
      <w:r w:rsidRPr="005A7AE0">
        <w:rPr>
          <w:color w:val="000000" w:themeColor="text1"/>
          <w:szCs w:val="20"/>
        </w:rPr>
        <w:t xml:space="preserve">After appeal at the Aspire administrative level, if further review </w:t>
      </w:r>
      <w:proofErr w:type="gramStart"/>
      <w:r w:rsidRPr="005A7AE0">
        <w:rPr>
          <w:color w:val="000000" w:themeColor="text1"/>
          <w:szCs w:val="20"/>
        </w:rPr>
        <w:t>is desired</w:t>
      </w:r>
      <w:proofErr w:type="gramEnd"/>
      <w:r w:rsidRPr="005A7AE0">
        <w:rPr>
          <w:color w:val="000000" w:themeColor="text1"/>
          <w:szCs w:val="20"/>
        </w:rPr>
        <w:t>, the appeal may be forwarded to the Aspire Executive Committee for resolution with a written response within 20 school days.</w:t>
      </w:r>
    </w:p>
    <w:p w14:paraId="181DA0C2" w14:textId="77777777" w:rsidR="00773910" w:rsidRPr="005A7AE0" w:rsidRDefault="00773910" w:rsidP="00773910">
      <w:pPr>
        <w:spacing w:after="120"/>
        <w:rPr>
          <w:color w:val="000000" w:themeColor="text1"/>
          <w:szCs w:val="20"/>
        </w:rPr>
      </w:pPr>
      <w:r w:rsidRPr="005A7AE0">
        <w:rPr>
          <w:color w:val="000000" w:themeColor="text1"/>
          <w:szCs w:val="20"/>
        </w:rPr>
        <w:t xml:space="preserve">If any appeal </w:t>
      </w:r>
      <w:proofErr w:type="gramStart"/>
      <w:r w:rsidRPr="005A7AE0">
        <w:rPr>
          <w:color w:val="000000" w:themeColor="text1"/>
          <w:szCs w:val="20"/>
        </w:rPr>
        <w:t>is denied</w:t>
      </w:r>
      <w:proofErr w:type="gramEnd"/>
      <w:r w:rsidRPr="005A7AE0">
        <w:rPr>
          <w:color w:val="000000" w:themeColor="text1"/>
          <w:szCs w:val="20"/>
        </w:rPr>
        <w:t>, the parent may place a written rebuttal to the action in the student’s file.</w:t>
      </w:r>
    </w:p>
    <w:p w14:paraId="43ACE773" w14:textId="77777777" w:rsidR="00773910" w:rsidRDefault="00773910" w:rsidP="00773910">
      <w:pPr>
        <w:pStyle w:val="Heading2"/>
      </w:pPr>
    </w:p>
    <w:p w14:paraId="5B3810BA" w14:textId="77777777" w:rsidR="00773910" w:rsidRPr="005A7AE0" w:rsidRDefault="00773910" w:rsidP="00773910">
      <w:pPr>
        <w:pStyle w:val="Heading2"/>
      </w:pPr>
      <w:bookmarkStart w:id="120" w:name="_Toc481771460"/>
      <w:r w:rsidRPr="002F548B">
        <w:t>Expulsion</w:t>
      </w:r>
      <w:bookmarkEnd w:id="120"/>
      <w:r w:rsidRPr="005A7AE0">
        <w:t xml:space="preserve"> </w:t>
      </w:r>
    </w:p>
    <w:p w14:paraId="10E68345" w14:textId="77777777" w:rsidR="00773910" w:rsidRPr="005A7AE0" w:rsidRDefault="00773910" w:rsidP="00773910">
      <w:pPr>
        <w:ind w:right="-20"/>
        <w:rPr>
          <w:rFonts w:eastAsia="Garamond" w:cs="Garamond"/>
          <w:color w:val="000000" w:themeColor="text1"/>
          <w:szCs w:val="20"/>
        </w:rPr>
      </w:pPr>
      <w:r w:rsidRPr="005A7AE0">
        <w:rPr>
          <w:rFonts w:eastAsia="Garamond" w:cs="Garamond"/>
          <w:color w:val="000000" w:themeColor="text1"/>
          <w:position w:val="1"/>
          <w:szCs w:val="20"/>
        </w:rPr>
        <w:t>Expulsion is</w:t>
      </w:r>
      <w:r w:rsidRPr="005A7AE0">
        <w:rPr>
          <w:rFonts w:eastAsia="Garamond" w:cs="Garamond"/>
          <w:color w:val="000000" w:themeColor="text1"/>
          <w:spacing w:val="-1"/>
          <w:position w:val="1"/>
          <w:szCs w:val="20"/>
        </w:rPr>
        <w:t xml:space="preserve"> </w:t>
      </w:r>
      <w:r w:rsidRPr="005A7AE0">
        <w:rPr>
          <w:rFonts w:eastAsia="Garamond" w:cs="Garamond"/>
          <w:color w:val="000000" w:themeColor="text1"/>
          <w:position w:val="1"/>
          <w:szCs w:val="20"/>
        </w:rPr>
        <w:t>the</w:t>
      </w:r>
      <w:r w:rsidRPr="005A7AE0">
        <w:rPr>
          <w:rFonts w:eastAsia="Garamond" w:cs="Garamond"/>
          <w:color w:val="000000" w:themeColor="text1"/>
          <w:spacing w:val="-3"/>
          <w:position w:val="1"/>
          <w:szCs w:val="20"/>
        </w:rPr>
        <w:t xml:space="preserve"> </w:t>
      </w:r>
      <w:r w:rsidRPr="005A7AE0">
        <w:rPr>
          <w:rFonts w:eastAsia="Garamond" w:cs="Garamond"/>
          <w:color w:val="000000" w:themeColor="text1"/>
          <w:position w:val="1"/>
          <w:szCs w:val="20"/>
        </w:rPr>
        <w:t>involuntary removal of a student</w:t>
      </w:r>
      <w:r w:rsidRPr="005A7AE0">
        <w:rPr>
          <w:rFonts w:eastAsia="Garamond" w:cs="Garamond"/>
          <w:color w:val="000000" w:themeColor="text1"/>
          <w:spacing w:val="-7"/>
          <w:position w:val="1"/>
          <w:szCs w:val="20"/>
        </w:rPr>
        <w:t xml:space="preserve"> </w:t>
      </w:r>
      <w:r w:rsidRPr="005A7AE0">
        <w:rPr>
          <w:rFonts w:eastAsia="Garamond" w:cs="Garamond"/>
          <w:color w:val="000000" w:themeColor="text1"/>
          <w:position w:val="1"/>
          <w:szCs w:val="20"/>
        </w:rPr>
        <w:t>from all Aspire schools</w:t>
      </w:r>
      <w:r w:rsidRPr="005A7AE0">
        <w:rPr>
          <w:rFonts w:eastAsia="Garamond" w:cs="Garamond"/>
          <w:color w:val="000000" w:themeColor="text1"/>
          <w:spacing w:val="-7"/>
          <w:position w:val="1"/>
          <w:szCs w:val="20"/>
        </w:rPr>
        <w:t xml:space="preserve"> </w:t>
      </w:r>
      <w:r w:rsidRPr="005A7AE0">
        <w:rPr>
          <w:rFonts w:eastAsia="Garamond" w:cs="Garamond"/>
          <w:color w:val="000000" w:themeColor="text1"/>
          <w:position w:val="1"/>
          <w:szCs w:val="20"/>
        </w:rPr>
        <w:t>and Aspire programs for</w:t>
      </w:r>
      <w:r w:rsidRPr="005A7AE0">
        <w:rPr>
          <w:rFonts w:eastAsia="Garamond" w:cs="Garamond"/>
          <w:color w:val="000000" w:themeColor="text1"/>
          <w:szCs w:val="20"/>
        </w:rPr>
        <w:t xml:space="preserve"> </w:t>
      </w:r>
      <w:r w:rsidRPr="005A7AE0">
        <w:rPr>
          <w:rFonts w:eastAsia="Garamond" w:cs="Garamond"/>
          <w:color w:val="000000" w:themeColor="text1"/>
          <w:position w:val="1"/>
          <w:szCs w:val="20"/>
        </w:rPr>
        <w:t>acts</w:t>
      </w:r>
      <w:r w:rsidRPr="005A7AE0">
        <w:rPr>
          <w:rFonts w:eastAsia="Garamond" w:cs="Garamond"/>
          <w:color w:val="000000" w:themeColor="text1"/>
          <w:spacing w:val="-4"/>
          <w:position w:val="1"/>
          <w:szCs w:val="20"/>
        </w:rPr>
        <w:t xml:space="preserve"> </w:t>
      </w:r>
      <w:r w:rsidRPr="005A7AE0">
        <w:rPr>
          <w:rFonts w:eastAsia="Garamond" w:cs="Garamond"/>
          <w:color w:val="000000" w:themeColor="text1"/>
          <w:position w:val="1"/>
          <w:szCs w:val="20"/>
        </w:rPr>
        <w:t>of specified</w:t>
      </w:r>
      <w:r w:rsidRPr="005A7AE0">
        <w:rPr>
          <w:rFonts w:eastAsia="Garamond" w:cs="Garamond"/>
          <w:color w:val="000000" w:themeColor="text1"/>
          <w:spacing w:val="-8"/>
          <w:position w:val="1"/>
          <w:szCs w:val="20"/>
        </w:rPr>
        <w:t xml:space="preserve"> </w:t>
      </w:r>
      <w:r w:rsidRPr="005A7AE0">
        <w:rPr>
          <w:rFonts w:eastAsia="Garamond" w:cs="Garamond"/>
          <w:color w:val="000000" w:themeColor="text1"/>
          <w:position w:val="1"/>
          <w:szCs w:val="20"/>
        </w:rPr>
        <w:t>miscon</w:t>
      </w:r>
      <w:r w:rsidRPr="005A7AE0">
        <w:rPr>
          <w:rFonts w:eastAsia="Garamond" w:cs="Garamond"/>
          <w:color w:val="000000" w:themeColor="text1"/>
          <w:spacing w:val="-1"/>
          <w:position w:val="1"/>
          <w:szCs w:val="20"/>
        </w:rPr>
        <w:t>d</w:t>
      </w:r>
      <w:r w:rsidRPr="005A7AE0">
        <w:rPr>
          <w:rFonts w:eastAsia="Garamond" w:cs="Garamond"/>
          <w:color w:val="000000" w:themeColor="text1"/>
          <w:position w:val="1"/>
          <w:szCs w:val="20"/>
        </w:rPr>
        <w:t>uct.</w:t>
      </w:r>
    </w:p>
    <w:p w14:paraId="76469D6B" w14:textId="77777777" w:rsidR="00773910" w:rsidRPr="005A7AE0" w:rsidRDefault="00773910" w:rsidP="00773910">
      <w:pPr>
        <w:rPr>
          <w:color w:val="000000" w:themeColor="text1"/>
          <w:szCs w:val="20"/>
        </w:rPr>
      </w:pPr>
    </w:p>
    <w:p w14:paraId="0E120A49" w14:textId="77777777" w:rsidR="00773910" w:rsidRPr="005A7AE0" w:rsidRDefault="00773910" w:rsidP="00773910">
      <w:pPr>
        <w:ind w:right="111"/>
        <w:rPr>
          <w:rFonts w:eastAsia="Garamond" w:cs="Garamond"/>
          <w:color w:val="000000" w:themeColor="text1"/>
          <w:spacing w:val="-5"/>
          <w:szCs w:val="20"/>
        </w:rPr>
      </w:pPr>
      <w:r w:rsidRPr="005A7AE0">
        <w:rPr>
          <w:rFonts w:eastAsia="Garamond" w:cs="Garamond"/>
          <w:color w:val="000000" w:themeColor="text1"/>
          <w:szCs w:val="20"/>
        </w:rPr>
        <w:t>Except</w:t>
      </w:r>
      <w:r w:rsidRPr="005A7AE0">
        <w:rPr>
          <w:rFonts w:eastAsia="Garamond" w:cs="Garamond"/>
          <w:color w:val="000000" w:themeColor="text1"/>
          <w:spacing w:val="-7"/>
          <w:szCs w:val="20"/>
        </w:rPr>
        <w:t xml:space="preserve"> </w:t>
      </w:r>
      <w:r w:rsidRPr="005A7AE0">
        <w:rPr>
          <w:rFonts w:eastAsia="Garamond" w:cs="Garamond"/>
          <w:color w:val="000000" w:themeColor="text1"/>
          <w:szCs w:val="20"/>
        </w:rPr>
        <w:t>for single</w:t>
      </w:r>
      <w:r w:rsidRPr="005A7AE0">
        <w:rPr>
          <w:rFonts w:eastAsia="Garamond" w:cs="Garamond"/>
          <w:color w:val="000000" w:themeColor="text1"/>
          <w:spacing w:val="-5"/>
          <w:szCs w:val="20"/>
        </w:rPr>
        <w:t xml:space="preserve"> </w:t>
      </w:r>
      <w:r w:rsidRPr="005A7AE0">
        <w:rPr>
          <w:rFonts w:eastAsia="Garamond" w:cs="Garamond"/>
          <w:color w:val="000000" w:themeColor="text1"/>
          <w:szCs w:val="20"/>
        </w:rPr>
        <w:t>acts</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of a grave</w:t>
      </w:r>
      <w:r w:rsidRPr="005A7AE0">
        <w:rPr>
          <w:rFonts w:eastAsia="Garamond" w:cs="Garamond"/>
          <w:color w:val="000000" w:themeColor="text1"/>
          <w:spacing w:val="-5"/>
          <w:szCs w:val="20"/>
        </w:rPr>
        <w:t xml:space="preserve"> </w:t>
      </w:r>
      <w:r w:rsidRPr="005A7AE0">
        <w:rPr>
          <w:rFonts w:eastAsia="Garamond" w:cs="Garamond"/>
          <w:color w:val="000000" w:themeColor="text1"/>
          <w:szCs w:val="20"/>
        </w:rPr>
        <w:t>nature</w:t>
      </w:r>
      <w:r w:rsidRPr="005A7AE0">
        <w:rPr>
          <w:rFonts w:eastAsia="Garamond" w:cs="Garamond"/>
          <w:color w:val="000000" w:themeColor="text1"/>
          <w:spacing w:val="-6"/>
          <w:szCs w:val="20"/>
        </w:rPr>
        <w:t xml:space="preserve"> </w:t>
      </w:r>
      <w:r w:rsidRPr="005A7AE0">
        <w:rPr>
          <w:rFonts w:eastAsia="Garamond" w:cs="Garamond"/>
          <w:color w:val="000000" w:themeColor="text1"/>
          <w:szCs w:val="20"/>
        </w:rPr>
        <w:t>[enumerated</w:t>
      </w:r>
      <w:r w:rsidRPr="005A7AE0">
        <w:rPr>
          <w:rFonts w:eastAsia="Garamond" w:cs="Garamond"/>
          <w:color w:val="000000" w:themeColor="text1"/>
          <w:spacing w:val="-12"/>
          <w:szCs w:val="20"/>
        </w:rPr>
        <w:t xml:space="preserve"> </w:t>
      </w:r>
      <w:r w:rsidRPr="005A7AE0">
        <w:rPr>
          <w:rFonts w:eastAsia="Garamond" w:cs="Garamond"/>
          <w:color w:val="000000" w:themeColor="text1"/>
          <w:szCs w:val="20"/>
        </w:rPr>
        <w:t>in Education</w:t>
      </w:r>
      <w:r w:rsidRPr="005A7AE0">
        <w:rPr>
          <w:rFonts w:eastAsia="Garamond" w:cs="Garamond"/>
          <w:color w:val="000000" w:themeColor="text1"/>
          <w:spacing w:val="-10"/>
          <w:szCs w:val="20"/>
        </w:rPr>
        <w:t xml:space="preserve"> </w:t>
      </w:r>
      <w:r w:rsidRPr="005A7AE0">
        <w:rPr>
          <w:rFonts w:eastAsia="Garamond" w:cs="Garamond"/>
          <w:color w:val="000000" w:themeColor="text1"/>
          <w:szCs w:val="20"/>
        </w:rPr>
        <w:t>Code 48915</w:t>
      </w:r>
      <w:r w:rsidRPr="005A7AE0">
        <w:rPr>
          <w:rFonts w:eastAsia="Garamond" w:cs="Garamond"/>
          <w:color w:val="000000" w:themeColor="text1"/>
          <w:spacing w:val="-6"/>
          <w:szCs w:val="20"/>
        </w:rPr>
        <w:t xml:space="preserve"> </w:t>
      </w:r>
      <w:r w:rsidRPr="005A7AE0">
        <w:rPr>
          <w:rFonts w:eastAsia="Garamond" w:cs="Garamond"/>
          <w:color w:val="000000" w:themeColor="text1"/>
          <w:szCs w:val="20"/>
        </w:rPr>
        <w:t>(a)</w:t>
      </w:r>
      <w:r w:rsidRPr="005A7AE0">
        <w:rPr>
          <w:rFonts w:eastAsia="Garamond" w:cs="Garamond"/>
          <w:color w:val="000000" w:themeColor="text1"/>
          <w:spacing w:val="-2"/>
          <w:szCs w:val="20"/>
        </w:rPr>
        <w:t xml:space="preserve"> </w:t>
      </w:r>
      <w:r w:rsidRPr="005A7AE0">
        <w:rPr>
          <w:rFonts w:eastAsia="Garamond" w:cs="Garamond"/>
          <w:color w:val="000000" w:themeColor="text1"/>
          <w:szCs w:val="20"/>
        </w:rPr>
        <w:t>or (c)</w:t>
      </w:r>
      <w:r w:rsidRPr="005A7AE0">
        <w:rPr>
          <w:rFonts w:eastAsia="Garamond" w:cs="Garamond"/>
          <w:color w:val="000000" w:themeColor="text1"/>
          <w:spacing w:val="-1"/>
          <w:szCs w:val="20"/>
        </w:rPr>
        <w:t>]</w:t>
      </w:r>
      <w:r w:rsidRPr="005A7AE0">
        <w:rPr>
          <w:rFonts w:eastAsia="Garamond" w:cs="Garamond"/>
          <w:color w:val="000000" w:themeColor="text1"/>
          <w:szCs w:val="20"/>
        </w:rPr>
        <w:t>,</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 xml:space="preserve">expulsion </w:t>
      </w:r>
      <w:proofErr w:type="gramStart"/>
      <w:r w:rsidRPr="005A7AE0">
        <w:rPr>
          <w:rFonts w:eastAsia="Garamond" w:cs="Garamond"/>
          <w:color w:val="000000" w:themeColor="text1"/>
          <w:szCs w:val="20"/>
        </w:rPr>
        <w:t>should only be</w:t>
      </w:r>
      <w:r w:rsidRPr="005A7AE0">
        <w:rPr>
          <w:rFonts w:eastAsia="Garamond" w:cs="Garamond"/>
          <w:color w:val="000000" w:themeColor="text1"/>
          <w:spacing w:val="-2"/>
          <w:szCs w:val="20"/>
        </w:rPr>
        <w:t xml:space="preserve"> </w:t>
      </w:r>
      <w:r w:rsidRPr="005A7AE0">
        <w:rPr>
          <w:rFonts w:eastAsia="Garamond" w:cs="Garamond"/>
          <w:color w:val="000000" w:themeColor="text1"/>
          <w:szCs w:val="20"/>
        </w:rPr>
        <w:t>used</w:t>
      </w:r>
      <w:proofErr w:type="gramEnd"/>
      <w:r w:rsidRPr="005A7AE0">
        <w:rPr>
          <w:rFonts w:eastAsia="Garamond" w:cs="Garamond"/>
          <w:color w:val="000000" w:themeColor="text1"/>
          <w:szCs w:val="20"/>
        </w:rPr>
        <w:t xml:space="preserve"> when</w:t>
      </w:r>
      <w:r w:rsidRPr="005A7AE0">
        <w:rPr>
          <w:rFonts w:eastAsia="Garamond" w:cs="Garamond"/>
          <w:color w:val="000000" w:themeColor="text1"/>
          <w:spacing w:val="-5"/>
          <w:szCs w:val="20"/>
        </w:rPr>
        <w:t>:</w:t>
      </w:r>
    </w:p>
    <w:p w14:paraId="65214219" w14:textId="77777777" w:rsidR="00773910" w:rsidRPr="005A7AE0" w:rsidRDefault="00773910" w:rsidP="000E383A">
      <w:pPr>
        <w:pStyle w:val="ListParagraph"/>
        <w:widowControl w:val="0"/>
        <w:numPr>
          <w:ilvl w:val="0"/>
          <w:numId w:val="44"/>
        </w:numPr>
        <w:ind w:right="111"/>
        <w:contextualSpacing/>
        <w:rPr>
          <w:rFonts w:eastAsia="Garamond" w:cs="Garamond"/>
          <w:color w:val="000000" w:themeColor="text1"/>
          <w:szCs w:val="20"/>
        </w:rPr>
      </w:pPr>
      <w:r w:rsidRPr="005A7AE0">
        <w:rPr>
          <w:rFonts w:eastAsia="Garamond" w:cs="Garamond"/>
          <w:color w:val="000000" w:themeColor="text1"/>
          <w:szCs w:val="20"/>
        </w:rPr>
        <w:t>there</w:t>
      </w:r>
      <w:r w:rsidRPr="005A7AE0">
        <w:rPr>
          <w:rFonts w:eastAsia="Garamond" w:cs="Garamond"/>
          <w:color w:val="000000" w:themeColor="text1"/>
          <w:spacing w:val="-5"/>
          <w:szCs w:val="20"/>
        </w:rPr>
        <w:t xml:space="preserve"> </w:t>
      </w:r>
      <w:r w:rsidRPr="005A7AE0">
        <w:rPr>
          <w:rFonts w:eastAsia="Garamond" w:cs="Garamond"/>
          <w:color w:val="000000" w:themeColor="text1"/>
          <w:szCs w:val="20"/>
        </w:rPr>
        <w:t>is</w:t>
      </w:r>
      <w:r w:rsidRPr="005A7AE0">
        <w:rPr>
          <w:rFonts w:eastAsia="Garamond" w:cs="Garamond"/>
          <w:color w:val="000000" w:themeColor="text1"/>
          <w:spacing w:val="-1"/>
          <w:szCs w:val="20"/>
        </w:rPr>
        <w:t xml:space="preserve"> </w:t>
      </w:r>
      <w:r w:rsidRPr="005A7AE0">
        <w:rPr>
          <w:rFonts w:eastAsia="Garamond" w:cs="Garamond"/>
          <w:color w:val="000000" w:themeColor="text1"/>
          <w:szCs w:val="20"/>
        </w:rPr>
        <w:t>a history</w:t>
      </w:r>
      <w:r w:rsidRPr="005A7AE0">
        <w:rPr>
          <w:rFonts w:eastAsia="Garamond" w:cs="Garamond"/>
          <w:color w:val="000000" w:themeColor="text1"/>
          <w:spacing w:val="-6"/>
          <w:szCs w:val="20"/>
        </w:rPr>
        <w:t xml:space="preserve"> </w:t>
      </w:r>
      <w:r w:rsidRPr="005A7AE0">
        <w:rPr>
          <w:rFonts w:eastAsia="Garamond" w:cs="Garamond"/>
          <w:color w:val="000000" w:themeColor="text1"/>
          <w:szCs w:val="20"/>
        </w:rPr>
        <w:t>of misconduct,</w:t>
      </w:r>
      <w:r w:rsidRPr="005A7AE0">
        <w:rPr>
          <w:rFonts w:eastAsia="Garamond" w:cs="Garamond"/>
          <w:color w:val="000000" w:themeColor="text1"/>
          <w:spacing w:val="-11"/>
          <w:szCs w:val="20"/>
        </w:rPr>
        <w:t xml:space="preserve"> </w:t>
      </w:r>
    </w:p>
    <w:p w14:paraId="47F1A009" w14:textId="77777777" w:rsidR="00773910" w:rsidRPr="005A7AE0" w:rsidRDefault="00773910" w:rsidP="000E383A">
      <w:pPr>
        <w:pStyle w:val="ListParagraph"/>
        <w:widowControl w:val="0"/>
        <w:numPr>
          <w:ilvl w:val="0"/>
          <w:numId w:val="44"/>
        </w:numPr>
        <w:ind w:right="111"/>
        <w:contextualSpacing/>
        <w:rPr>
          <w:rFonts w:eastAsia="Garamond" w:cs="Garamond"/>
          <w:color w:val="000000" w:themeColor="text1"/>
          <w:szCs w:val="20"/>
        </w:rPr>
      </w:pPr>
      <w:r w:rsidRPr="005A7AE0">
        <w:rPr>
          <w:rFonts w:eastAsia="Garamond" w:cs="Garamond"/>
          <w:color w:val="000000" w:themeColor="text1"/>
          <w:szCs w:val="20"/>
        </w:rPr>
        <w:t>other forms of discipline (including</w:t>
      </w:r>
      <w:r w:rsidRPr="005A7AE0">
        <w:rPr>
          <w:rFonts w:eastAsia="Garamond" w:cs="Garamond"/>
          <w:color w:val="000000" w:themeColor="text1"/>
          <w:spacing w:val="-9"/>
          <w:szCs w:val="20"/>
        </w:rPr>
        <w:t xml:space="preserve"> </w:t>
      </w:r>
      <w:r w:rsidRPr="005A7AE0">
        <w:rPr>
          <w:rFonts w:eastAsia="Garamond" w:cs="Garamond"/>
          <w:color w:val="000000" w:themeColor="text1"/>
          <w:szCs w:val="20"/>
        </w:rPr>
        <w:t>suspension)</w:t>
      </w:r>
      <w:r w:rsidRPr="005A7AE0">
        <w:rPr>
          <w:rFonts w:eastAsia="Garamond" w:cs="Garamond"/>
          <w:color w:val="000000" w:themeColor="text1"/>
          <w:spacing w:val="-11"/>
          <w:szCs w:val="20"/>
        </w:rPr>
        <w:t xml:space="preserve"> </w:t>
      </w:r>
      <w:r w:rsidRPr="005A7AE0">
        <w:rPr>
          <w:rFonts w:eastAsia="Garamond" w:cs="Garamond"/>
          <w:color w:val="000000" w:themeColor="text1"/>
          <w:szCs w:val="20"/>
        </w:rPr>
        <w:t>have</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failed</w:t>
      </w:r>
      <w:r w:rsidRPr="005A7AE0">
        <w:rPr>
          <w:rFonts w:eastAsia="Garamond" w:cs="Garamond"/>
          <w:color w:val="000000" w:themeColor="text1"/>
          <w:spacing w:val="-5"/>
          <w:szCs w:val="20"/>
        </w:rPr>
        <w:t xml:space="preserve"> </w:t>
      </w:r>
      <w:r w:rsidRPr="005A7AE0">
        <w:rPr>
          <w:rFonts w:eastAsia="Garamond" w:cs="Garamond"/>
          <w:color w:val="000000" w:themeColor="text1"/>
          <w:szCs w:val="20"/>
        </w:rPr>
        <w:t>to</w:t>
      </w:r>
      <w:r w:rsidRPr="005A7AE0">
        <w:rPr>
          <w:rFonts w:eastAsia="Garamond" w:cs="Garamond"/>
          <w:color w:val="000000" w:themeColor="text1"/>
          <w:spacing w:val="-2"/>
          <w:szCs w:val="20"/>
        </w:rPr>
        <w:t xml:space="preserve"> </w:t>
      </w:r>
      <w:r w:rsidRPr="005A7AE0">
        <w:rPr>
          <w:rFonts w:eastAsia="Garamond" w:cs="Garamond"/>
          <w:color w:val="000000" w:themeColor="text1"/>
          <w:szCs w:val="20"/>
        </w:rPr>
        <w:t>bring about pr</w:t>
      </w:r>
      <w:r w:rsidRPr="005A7AE0">
        <w:rPr>
          <w:rFonts w:eastAsia="Garamond" w:cs="Garamond"/>
          <w:color w:val="000000" w:themeColor="text1"/>
          <w:spacing w:val="-1"/>
          <w:szCs w:val="20"/>
        </w:rPr>
        <w:t>o</w:t>
      </w:r>
      <w:r w:rsidRPr="005A7AE0">
        <w:rPr>
          <w:rFonts w:eastAsia="Garamond" w:cs="Garamond"/>
          <w:color w:val="000000" w:themeColor="text1"/>
          <w:szCs w:val="20"/>
        </w:rPr>
        <w:t>per conduct;</w:t>
      </w:r>
      <w:r w:rsidRPr="005A7AE0">
        <w:rPr>
          <w:rFonts w:eastAsia="Garamond" w:cs="Garamond"/>
          <w:color w:val="000000" w:themeColor="text1"/>
          <w:spacing w:val="-8"/>
          <w:szCs w:val="20"/>
        </w:rPr>
        <w:t xml:space="preserve"> </w:t>
      </w:r>
    </w:p>
    <w:p w14:paraId="1B9542C7" w14:textId="77777777" w:rsidR="00773910" w:rsidRPr="005A7AE0" w:rsidRDefault="00773910" w:rsidP="000E383A">
      <w:pPr>
        <w:pStyle w:val="ListParagraph"/>
        <w:widowControl w:val="0"/>
        <w:numPr>
          <w:ilvl w:val="0"/>
          <w:numId w:val="44"/>
        </w:numPr>
        <w:ind w:right="111"/>
        <w:contextualSpacing/>
        <w:rPr>
          <w:rFonts w:eastAsia="Garamond" w:cs="Garamond"/>
          <w:color w:val="000000" w:themeColor="text1"/>
          <w:szCs w:val="20"/>
        </w:rPr>
      </w:pPr>
      <w:proofErr w:type="gramStart"/>
      <w:r w:rsidRPr="005A7AE0">
        <w:rPr>
          <w:rFonts w:eastAsia="Garamond" w:cs="Garamond"/>
          <w:color w:val="000000" w:themeColor="text1"/>
          <w:position w:val="1"/>
          <w:szCs w:val="20"/>
        </w:rPr>
        <w:t>or</w:t>
      </w:r>
      <w:proofErr w:type="gramEnd"/>
      <w:r w:rsidRPr="005A7AE0">
        <w:rPr>
          <w:rFonts w:eastAsia="Garamond" w:cs="Garamond"/>
          <w:color w:val="000000" w:themeColor="text1"/>
          <w:position w:val="1"/>
          <w:szCs w:val="20"/>
        </w:rPr>
        <w:t xml:space="preserve"> </w:t>
      </w:r>
      <w:r w:rsidRPr="005A7AE0">
        <w:rPr>
          <w:rFonts w:eastAsia="Garamond" w:cs="Garamond"/>
          <w:color w:val="000000" w:themeColor="text1"/>
          <w:szCs w:val="20"/>
        </w:rPr>
        <w:t>when</w:t>
      </w:r>
      <w:r w:rsidRPr="005A7AE0">
        <w:rPr>
          <w:rFonts w:eastAsia="Garamond" w:cs="Garamond"/>
          <w:color w:val="000000" w:themeColor="text1"/>
          <w:spacing w:val="-5"/>
          <w:szCs w:val="20"/>
        </w:rPr>
        <w:t xml:space="preserve"> </w:t>
      </w:r>
      <w:r w:rsidRPr="005A7AE0">
        <w:rPr>
          <w:rFonts w:eastAsia="Garamond" w:cs="Garamond"/>
          <w:color w:val="000000" w:themeColor="text1"/>
          <w:szCs w:val="20"/>
        </w:rPr>
        <w:t>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student’s</w:t>
      </w:r>
      <w:r w:rsidRPr="005A7AE0">
        <w:rPr>
          <w:rFonts w:eastAsia="Garamond" w:cs="Garamond"/>
          <w:color w:val="000000" w:themeColor="text1"/>
          <w:spacing w:val="-8"/>
          <w:szCs w:val="20"/>
        </w:rPr>
        <w:t xml:space="preserve"> </w:t>
      </w:r>
      <w:r w:rsidRPr="005A7AE0">
        <w:rPr>
          <w:rFonts w:eastAsia="Garamond" w:cs="Garamond"/>
          <w:color w:val="000000" w:themeColor="text1"/>
          <w:szCs w:val="20"/>
        </w:rPr>
        <w:t>presence</w:t>
      </w:r>
      <w:r w:rsidRPr="005A7AE0">
        <w:rPr>
          <w:rFonts w:eastAsia="Garamond" w:cs="Garamond"/>
          <w:color w:val="000000" w:themeColor="text1"/>
          <w:spacing w:val="-8"/>
          <w:szCs w:val="20"/>
        </w:rPr>
        <w:t xml:space="preserve"> </w:t>
      </w:r>
      <w:r w:rsidRPr="005A7AE0">
        <w:rPr>
          <w:rFonts w:eastAsia="Garamond" w:cs="Garamond"/>
          <w:color w:val="000000" w:themeColor="text1"/>
          <w:szCs w:val="20"/>
        </w:rPr>
        <w:t>causes</w:t>
      </w:r>
      <w:r w:rsidRPr="005A7AE0">
        <w:rPr>
          <w:rFonts w:eastAsia="Garamond" w:cs="Garamond"/>
          <w:color w:val="000000" w:themeColor="text1"/>
          <w:spacing w:val="-6"/>
          <w:szCs w:val="20"/>
        </w:rPr>
        <w:t xml:space="preserve"> </w:t>
      </w:r>
      <w:r w:rsidRPr="005A7AE0">
        <w:rPr>
          <w:rFonts w:eastAsia="Garamond" w:cs="Garamond"/>
          <w:color w:val="000000" w:themeColor="text1"/>
          <w:szCs w:val="20"/>
        </w:rPr>
        <w:t>a conti</w:t>
      </w:r>
      <w:r w:rsidRPr="005A7AE0">
        <w:rPr>
          <w:rFonts w:eastAsia="Garamond" w:cs="Garamond"/>
          <w:color w:val="000000" w:themeColor="text1"/>
          <w:spacing w:val="-1"/>
          <w:szCs w:val="20"/>
        </w:rPr>
        <w:t>n</w:t>
      </w:r>
      <w:r w:rsidRPr="005A7AE0">
        <w:rPr>
          <w:rFonts w:eastAsia="Garamond" w:cs="Garamond"/>
          <w:color w:val="000000" w:themeColor="text1"/>
          <w:szCs w:val="20"/>
        </w:rPr>
        <w:t>uing</w:t>
      </w:r>
      <w:r w:rsidRPr="005A7AE0">
        <w:rPr>
          <w:rFonts w:eastAsia="Garamond" w:cs="Garamond"/>
          <w:color w:val="000000" w:themeColor="text1"/>
          <w:spacing w:val="-10"/>
          <w:szCs w:val="20"/>
        </w:rPr>
        <w:t xml:space="preserve"> </w:t>
      </w:r>
      <w:r w:rsidRPr="005A7AE0">
        <w:rPr>
          <w:rFonts w:eastAsia="Garamond" w:cs="Garamond"/>
          <w:color w:val="000000" w:themeColor="text1"/>
          <w:szCs w:val="20"/>
        </w:rPr>
        <w:t>danger to</w:t>
      </w:r>
      <w:r w:rsidRPr="005A7AE0">
        <w:rPr>
          <w:rFonts w:eastAsia="Garamond" w:cs="Garamond"/>
          <w:color w:val="000000" w:themeColor="text1"/>
          <w:spacing w:val="-2"/>
          <w:szCs w:val="20"/>
        </w:rPr>
        <w:t xml:space="preserve"> </w:t>
      </w:r>
      <w:r w:rsidRPr="005A7AE0">
        <w:rPr>
          <w:rFonts w:eastAsia="Garamond" w:cs="Garamond"/>
          <w:color w:val="000000" w:themeColor="text1"/>
          <w:szCs w:val="20"/>
        </w:rPr>
        <w:t>other students.</w:t>
      </w:r>
    </w:p>
    <w:p w14:paraId="482F8709" w14:textId="77777777" w:rsidR="00773910" w:rsidRPr="005A7AE0" w:rsidRDefault="00773910" w:rsidP="00773910">
      <w:pPr>
        <w:pStyle w:val="Heading4"/>
        <w:rPr>
          <w:b w:val="0"/>
          <w:i/>
          <w:color w:val="000000" w:themeColor="text1"/>
          <w:sz w:val="20"/>
          <w:szCs w:val="20"/>
          <w:u w:val="single"/>
        </w:rPr>
      </w:pPr>
      <w:r w:rsidRPr="005A7AE0">
        <w:rPr>
          <w:b w:val="0"/>
          <w:i/>
          <w:color w:val="000000" w:themeColor="text1"/>
          <w:sz w:val="20"/>
          <w:szCs w:val="20"/>
          <w:u w:val="single"/>
        </w:rPr>
        <w:t>Authority to Expel</w:t>
      </w:r>
    </w:p>
    <w:p w14:paraId="625C4DB1" w14:textId="77777777" w:rsidR="00773910" w:rsidRPr="005A7AE0" w:rsidRDefault="00773910" w:rsidP="00773910">
      <w:pPr>
        <w:ind w:right="-20"/>
        <w:rPr>
          <w:rFonts w:eastAsia="Garamond" w:cs="Garamond"/>
          <w:color w:val="000000" w:themeColor="text1"/>
          <w:szCs w:val="20"/>
        </w:rPr>
      </w:pPr>
      <w:proofErr w:type="gramStart"/>
      <w:r w:rsidRPr="005A7AE0">
        <w:rPr>
          <w:rFonts w:eastAsia="Garamond" w:cs="Garamond"/>
          <w:color w:val="000000" w:themeColor="text1"/>
          <w:position w:val="1"/>
          <w:szCs w:val="20"/>
        </w:rPr>
        <w:t>A student</w:t>
      </w:r>
      <w:r w:rsidRPr="005A7AE0">
        <w:rPr>
          <w:rFonts w:eastAsia="Garamond" w:cs="Garamond"/>
          <w:color w:val="000000" w:themeColor="text1"/>
          <w:spacing w:val="-7"/>
          <w:position w:val="1"/>
          <w:szCs w:val="20"/>
        </w:rPr>
        <w:t xml:space="preserve"> </w:t>
      </w:r>
      <w:r w:rsidRPr="005A7AE0">
        <w:rPr>
          <w:rFonts w:eastAsia="Garamond" w:cs="Garamond"/>
          <w:color w:val="000000" w:themeColor="text1"/>
          <w:position w:val="1"/>
          <w:szCs w:val="20"/>
        </w:rPr>
        <w:t>may</w:t>
      </w:r>
      <w:r w:rsidRPr="005A7AE0">
        <w:rPr>
          <w:rFonts w:eastAsia="Garamond" w:cs="Garamond"/>
          <w:color w:val="000000" w:themeColor="text1"/>
          <w:spacing w:val="-4"/>
          <w:position w:val="1"/>
          <w:szCs w:val="20"/>
        </w:rPr>
        <w:t xml:space="preserve"> </w:t>
      </w:r>
      <w:r w:rsidRPr="005A7AE0">
        <w:rPr>
          <w:rFonts w:eastAsia="Garamond" w:cs="Garamond"/>
          <w:color w:val="000000" w:themeColor="text1"/>
          <w:position w:val="1"/>
          <w:szCs w:val="20"/>
        </w:rPr>
        <w:t>be</w:t>
      </w:r>
      <w:r w:rsidRPr="005A7AE0">
        <w:rPr>
          <w:rFonts w:eastAsia="Garamond" w:cs="Garamond"/>
          <w:color w:val="000000" w:themeColor="text1"/>
          <w:spacing w:val="-2"/>
          <w:position w:val="1"/>
          <w:szCs w:val="20"/>
        </w:rPr>
        <w:t xml:space="preserve"> </w:t>
      </w:r>
      <w:r w:rsidRPr="005A7AE0">
        <w:rPr>
          <w:rFonts w:eastAsia="Garamond" w:cs="Garamond"/>
          <w:color w:val="000000" w:themeColor="text1"/>
          <w:position w:val="1"/>
          <w:szCs w:val="20"/>
        </w:rPr>
        <w:t>expelled</w:t>
      </w:r>
      <w:r w:rsidRPr="005A7AE0">
        <w:rPr>
          <w:rFonts w:eastAsia="Garamond" w:cs="Garamond"/>
          <w:color w:val="000000" w:themeColor="text1"/>
          <w:spacing w:val="-6"/>
          <w:position w:val="1"/>
          <w:szCs w:val="20"/>
        </w:rPr>
        <w:t xml:space="preserve"> </w:t>
      </w:r>
      <w:r w:rsidRPr="005A7AE0">
        <w:rPr>
          <w:rFonts w:eastAsia="Garamond" w:cs="Garamond"/>
          <w:color w:val="000000" w:themeColor="text1"/>
          <w:position w:val="1"/>
          <w:szCs w:val="20"/>
        </w:rPr>
        <w:t>by</w:t>
      </w:r>
      <w:r w:rsidRPr="005A7AE0">
        <w:rPr>
          <w:rFonts w:eastAsia="Garamond" w:cs="Garamond"/>
          <w:color w:val="000000" w:themeColor="text1"/>
          <w:spacing w:val="-2"/>
          <w:position w:val="1"/>
          <w:szCs w:val="20"/>
        </w:rPr>
        <w:t xml:space="preserve"> </w:t>
      </w:r>
      <w:r w:rsidRPr="005A7AE0">
        <w:rPr>
          <w:rFonts w:eastAsia="Garamond" w:cs="Garamond"/>
          <w:color w:val="000000" w:themeColor="text1"/>
          <w:position w:val="1"/>
          <w:szCs w:val="20"/>
        </w:rPr>
        <w:t>the</w:t>
      </w:r>
      <w:r w:rsidRPr="005A7AE0">
        <w:rPr>
          <w:rFonts w:eastAsia="Garamond" w:cs="Garamond"/>
          <w:color w:val="000000" w:themeColor="text1"/>
          <w:spacing w:val="-3"/>
          <w:position w:val="1"/>
          <w:szCs w:val="20"/>
        </w:rPr>
        <w:t xml:space="preserve"> </w:t>
      </w:r>
      <w:r w:rsidRPr="005A7AE0">
        <w:rPr>
          <w:rFonts w:eastAsia="Garamond" w:cs="Garamond"/>
          <w:color w:val="000000" w:themeColor="text1"/>
          <w:position w:val="1"/>
          <w:szCs w:val="20"/>
        </w:rPr>
        <w:t>Aspire Administrative Panel</w:t>
      </w:r>
      <w:proofErr w:type="gramEnd"/>
      <w:r w:rsidRPr="005A7AE0">
        <w:rPr>
          <w:rFonts w:eastAsia="Garamond" w:cs="Garamond"/>
          <w:color w:val="000000" w:themeColor="text1"/>
          <w:position w:val="1"/>
          <w:szCs w:val="20"/>
        </w:rPr>
        <w:t>.</w:t>
      </w:r>
      <w:r w:rsidRPr="005A7AE0">
        <w:rPr>
          <w:rFonts w:eastAsia="Garamond" w:cs="Garamond"/>
          <w:color w:val="000000" w:themeColor="text1"/>
          <w:spacing w:val="54"/>
          <w:position w:val="1"/>
          <w:szCs w:val="20"/>
        </w:rPr>
        <w:t xml:space="preserve"> </w:t>
      </w:r>
      <w:r w:rsidRPr="005A7AE0">
        <w:rPr>
          <w:rFonts w:eastAsia="Garamond" w:cs="Garamond"/>
          <w:color w:val="000000" w:themeColor="text1"/>
          <w:position w:val="1"/>
          <w:szCs w:val="20"/>
        </w:rPr>
        <w:t xml:space="preserve">The </w:t>
      </w:r>
      <w:r w:rsidRPr="005A7AE0">
        <w:rPr>
          <w:rFonts w:eastAsia="Garamond" w:cs="Garamond"/>
          <w:color w:val="000000" w:themeColor="text1"/>
          <w:szCs w:val="20"/>
        </w:rPr>
        <w:t>Administrative</w:t>
      </w:r>
      <w:r w:rsidRPr="005A7AE0">
        <w:rPr>
          <w:rFonts w:eastAsia="Garamond" w:cs="Garamond"/>
          <w:color w:val="000000" w:themeColor="text1"/>
          <w:spacing w:val="-14"/>
          <w:szCs w:val="20"/>
        </w:rPr>
        <w:t xml:space="preserve"> </w:t>
      </w:r>
      <w:r w:rsidRPr="005A7AE0">
        <w:rPr>
          <w:rFonts w:eastAsia="Garamond" w:cs="Garamond"/>
          <w:color w:val="000000" w:themeColor="text1"/>
          <w:szCs w:val="20"/>
        </w:rPr>
        <w:t>Panel</w:t>
      </w:r>
      <w:r w:rsidRPr="005A7AE0">
        <w:rPr>
          <w:rFonts w:eastAsia="Garamond" w:cs="Garamond"/>
          <w:color w:val="000000" w:themeColor="text1"/>
          <w:spacing w:val="-5"/>
          <w:szCs w:val="20"/>
        </w:rPr>
        <w:t xml:space="preserve"> </w:t>
      </w:r>
      <w:r w:rsidRPr="005A7AE0">
        <w:rPr>
          <w:rFonts w:eastAsia="Garamond" w:cs="Garamond"/>
          <w:color w:val="000000" w:themeColor="text1"/>
          <w:szCs w:val="20"/>
        </w:rPr>
        <w:t>will consist</w:t>
      </w:r>
      <w:r w:rsidRPr="005A7AE0">
        <w:rPr>
          <w:rFonts w:eastAsia="Garamond" w:cs="Garamond"/>
          <w:color w:val="000000" w:themeColor="text1"/>
          <w:spacing w:val="-6"/>
          <w:szCs w:val="20"/>
        </w:rPr>
        <w:t xml:space="preserve"> </w:t>
      </w:r>
      <w:r w:rsidRPr="005A7AE0">
        <w:rPr>
          <w:rFonts w:eastAsia="Garamond" w:cs="Garamond"/>
          <w:color w:val="000000" w:themeColor="text1"/>
          <w:szCs w:val="20"/>
        </w:rPr>
        <w:t>of at</w:t>
      </w:r>
      <w:r w:rsidRPr="005A7AE0">
        <w:rPr>
          <w:rFonts w:eastAsia="Garamond" w:cs="Garamond"/>
          <w:color w:val="000000" w:themeColor="text1"/>
          <w:spacing w:val="-2"/>
          <w:szCs w:val="20"/>
        </w:rPr>
        <w:t xml:space="preserve"> </w:t>
      </w:r>
      <w:r w:rsidRPr="005A7AE0">
        <w:rPr>
          <w:rFonts w:eastAsia="Garamond" w:cs="Garamond"/>
          <w:color w:val="000000" w:themeColor="text1"/>
          <w:szCs w:val="20"/>
        </w:rPr>
        <w:t>least</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three</w:t>
      </w:r>
      <w:r w:rsidRPr="005A7AE0">
        <w:rPr>
          <w:rFonts w:eastAsia="Garamond" w:cs="Garamond"/>
          <w:color w:val="000000" w:themeColor="text1"/>
          <w:spacing w:val="-5"/>
          <w:szCs w:val="20"/>
        </w:rPr>
        <w:t xml:space="preserve"> </w:t>
      </w:r>
      <w:r w:rsidRPr="005A7AE0">
        <w:rPr>
          <w:rFonts w:eastAsia="Garamond" w:cs="Garamond"/>
          <w:color w:val="000000" w:themeColor="text1"/>
          <w:szCs w:val="20"/>
        </w:rPr>
        <w:t>members</w:t>
      </w:r>
      <w:r w:rsidRPr="005A7AE0">
        <w:rPr>
          <w:rFonts w:eastAsia="Garamond" w:cs="Garamond"/>
          <w:color w:val="000000" w:themeColor="text1"/>
          <w:spacing w:val="-9"/>
          <w:szCs w:val="20"/>
        </w:rPr>
        <w:t xml:space="preserve"> </w:t>
      </w:r>
      <w:r w:rsidRPr="005A7AE0">
        <w:rPr>
          <w:rFonts w:eastAsia="Garamond" w:cs="Garamond"/>
          <w:color w:val="000000" w:themeColor="text1"/>
          <w:szCs w:val="20"/>
        </w:rPr>
        <w:t>who are certificated</w:t>
      </w:r>
      <w:r w:rsidRPr="005A7AE0">
        <w:rPr>
          <w:rFonts w:eastAsia="Garamond" w:cs="Garamond"/>
          <w:color w:val="000000" w:themeColor="text1"/>
          <w:spacing w:val="-10"/>
          <w:szCs w:val="20"/>
        </w:rPr>
        <w:t xml:space="preserve"> </w:t>
      </w:r>
      <w:r w:rsidRPr="005A7AE0">
        <w:rPr>
          <w:rFonts w:eastAsia="Garamond" w:cs="Garamond"/>
          <w:color w:val="000000" w:themeColor="text1"/>
          <w:szCs w:val="20"/>
        </w:rPr>
        <w:t>and neither</w:t>
      </w:r>
      <w:r w:rsidRPr="005A7AE0">
        <w:rPr>
          <w:rFonts w:eastAsia="Garamond" w:cs="Garamond"/>
          <w:color w:val="000000" w:themeColor="text1"/>
          <w:spacing w:val="-6"/>
          <w:szCs w:val="20"/>
        </w:rPr>
        <w:t xml:space="preserve"> </w:t>
      </w:r>
      <w:r w:rsidRPr="005A7AE0">
        <w:rPr>
          <w:rFonts w:eastAsia="Garamond" w:cs="Garamond"/>
          <w:color w:val="000000" w:themeColor="text1"/>
          <w:szCs w:val="20"/>
        </w:rPr>
        <w:t>a teacher or principal</w:t>
      </w:r>
      <w:r w:rsidRPr="005A7AE0">
        <w:rPr>
          <w:rFonts w:eastAsia="Garamond" w:cs="Garamond"/>
          <w:color w:val="000000" w:themeColor="text1"/>
          <w:spacing w:val="-5"/>
          <w:szCs w:val="20"/>
        </w:rPr>
        <w:t xml:space="preserve"> </w:t>
      </w:r>
      <w:r w:rsidRPr="005A7AE0">
        <w:rPr>
          <w:rFonts w:eastAsia="Garamond" w:cs="Garamond"/>
          <w:color w:val="000000" w:themeColor="text1"/>
          <w:szCs w:val="20"/>
        </w:rPr>
        <w:t>of 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pupil nor a member</w:t>
      </w:r>
      <w:r w:rsidRPr="005A7AE0">
        <w:rPr>
          <w:rFonts w:eastAsia="Garamond" w:cs="Garamond"/>
          <w:color w:val="000000" w:themeColor="text1"/>
          <w:spacing w:val="-8"/>
          <w:szCs w:val="20"/>
        </w:rPr>
        <w:t xml:space="preserve"> </w:t>
      </w:r>
      <w:r w:rsidRPr="005A7AE0">
        <w:rPr>
          <w:rFonts w:eastAsia="Garamond" w:cs="Garamond"/>
          <w:color w:val="000000" w:themeColor="text1"/>
          <w:szCs w:val="20"/>
        </w:rPr>
        <w:t>of 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Aspire Board of Directors.</w:t>
      </w:r>
      <w:r w:rsidRPr="005A7AE0">
        <w:rPr>
          <w:rFonts w:eastAsia="Garamond" w:cs="Garamond"/>
          <w:color w:val="000000" w:themeColor="text1"/>
          <w:spacing w:val="51"/>
          <w:szCs w:val="20"/>
        </w:rPr>
        <w:t xml:space="preserve"> </w:t>
      </w:r>
      <w:r w:rsidRPr="005A7AE0">
        <w:rPr>
          <w:rFonts w:eastAsia="Garamond" w:cs="Garamond"/>
          <w:color w:val="000000" w:themeColor="text1"/>
          <w:szCs w:val="20"/>
        </w:rPr>
        <w:t>The</w:t>
      </w:r>
      <w:r w:rsidRPr="005A7AE0">
        <w:rPr>
          <w:rFonts w:eastAsia="Garamond" w:cs="Garamond"/>
          <w:color w:val="000000" w:themeColor="text1"/>
          <w:spacing w:val="-4"/>
          <w:szCs w:val="20"/>
        </w:rPr>
        <w:t xml:space="preserve"> Aspire Administrative Panel</w:t>
      </w:r>
      <w:r w:rsidRPr="005A7AE0">
        <w:rPr>
          <w:rFonts w:eastAsia="Garamond" w:cs="Garamond"/>
          <w:color w:val="000000" w:themeColor="text1"/>
          <w:szCs w:val="20"/>
        </w:rPr>
        <w:t xml:space="preserve"> may</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recommend</w:t>
      </w:r>
      <w:r w:rsidRPr="005A7AE0">
        <w:rPr>
          <w:rFonts w:eastAsia="Garamond" w:cs="Garamond"/>
          <w:color w:val="000000" w:themeColor="text1"/>
          <w:spacing w:val="-11"/>
          <w:szCs w:val="20"/>
        </w:rPr>
        <w:t xml:space="preserve"> </w:t>
      </w:r>
      <w:r w:rsidRPr="005A7AE0">
        <w:rPr>
          <w:rFonts w:eastAsia="Garamond" w:cs="Garamond"/>
          <w:color w:val="000000" w:themeColor="text1"/>
          <w:szCs w:val="20"/>
        </w:rPr>
        <w:t>expulsion of any student</w:t>
      </w:r>
      <w:r w:rsidRPr="005A7AE0">
        <w:rPr>
          <w:rFonts w:eastAsia="Garamond" w:cs="Garamond"/>
          <w:color w:val="000000" w:themeColor="text1"/>
          <w:spacing w:val="-7"/>
          <w:szCs w:val="20"/>
        </w:rPr>
        <w:t xml:space="preserve"> </w:t>
      </w:r>
      <w:r w:rsidRPr="005A7AE0">
        <w:rPr>
          <w:rFonts w:eastAsia="Garamond" w:cs="Garamond"/>
          <w:color w:val="000000" w:themeColor="text1"/>
          <w:szCs w:val="20"/>
        </w:rPr>
        <w:t>found to</w:t>
      </w:r>
      <w:r w:rsidRPr="005A7AE0">
        <w:rPr>
          <w:rFonts w:eastAsia="Garamond" w:cs="Garamond"/>
          <w:color w:val="000000" w:themeColor="text1"/>
          <w:spacing w:val="-2"/>
          <w:szCs w:val="20"/>
        </w:rPr>
        <w:t xml:space="preserve"> </w:t>
      </w:r>
      <w:r w:rsidRPr="005A7AE0">
        <w:rPr>
          <w:rFonts w:eastAsia="Garamond" w:cs="Garamond"/>
          <w:color w:val="000000" w:themeColor="text1"/>
          <w:szCs w:val="20"/>
        </w:rPr>
        <w:t>have</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committed</w:t>
      </w:r>
      <w:r w:rsidRPr="005A7AE0">
        <w:rPr>
          <w:rFonts w:eastAsia="Garamond" w:cs="Garamond"/>
          <w:color w:val="000000" w:themeColor="text1"/>
          <w:spacing w:val="-10"/>
          <w:szCs w:val="20"/>
        </w:rPr>
        <w:t xml:space="preserve"> </w:t>
      </w:r>
      <w:r w:rsidRPr="005A7AE0">
        <w:rPr>
          <w:rFonts w:eastAsia="Garamond" w:cs="Garamond"/>
          <w:color w:val="000000" w:themeColor="text1"/>
          <w:szCs w:val="20"/>
        </w:rPr>
        <w:t>a</w:t>
      </w:r>
      <w:r w:rsidRPr="005A7AE0">
        <w:rPr>
          <w:rFonts w:eastAsia="Garamond" w:cs="Garamond"/>
          <w:color w:val="000000" w:themeColor="text1"/>
          <w:spacing w:val="-1"/>
          <w:szCs w:val="20"/>
        </w:rPr>
        <w:t xml:space="preserve"> </w:t>
      </w:r>
      <w:proofErr w:type="spellStart"/>
      <w:r w:rsidRPr="005A7AE0">
        <w:rPr>
          <w:rFonts w:eastAsia="Garamond" w:cs="Garamond"/>
          <w:color w:val="000000" w:themeColor="text1"/>
          <w:szCs w:val="20"/>
        </w:rPr>
        <w:t>suspendable</w:t>
      </w:r>
      <w:proofErr w:type="spellEnd"/>
      <w:r w:rsidRPr="005A7AE0">
        <w:rPr>
          <w:rFonts w:eastAsia="Garamond" w:cs="Garamond"/>
          <w:color w:val="000000" w:themeColor="text1"/>
          <w:spacing w:val="-11"/>
          <w:szCs w:val="20"/>
        </w:rPr>
        <w:t xml:space="preserve"> </w:t>
      </w:r>
      <w:r w:rsidRPr="005A7AE0">
        <w:rPr>
          <w:rFonts w:eastAsia="Garamond" w:cs="Garamond"/>
          <w:color w:val="000000" w:themeColor="text1"/>
          <w:szCs w:val="20"/>
        </w:rPr>
        <w:t>or expellable offense</w:t>
      </w:r>
      <w:r>
        <w:rPr>
          <w:rFonts w:eastAsia="Garamond" w:cs="Garamond"/>
          <w:color w:val="000000" w:themeColor="text1"/>
          <w:spacing w:val="-7"/>
          <w:szCs w:val="20"/>
        </w:rPr>
        <w:t>.</w:t>
      </w:r>
    </w:p>
    <w:p w14:paraId="0A1D6EF3" w14:textId="77777777" w:rsidR="00773910" w:rsidRPr="005A7AE0" w:rsidRDefault="00773910" w:rsidP="00773910">
      <w:pPr>
        <w:rPr>
          <w:color w:val="000000" w:themeColor="text1"/>
          <w:szCs w:val="20"/>
        </w:rPr>
      </w:pPr>
    </w:p>
    <w:p w14:paraId="2636061E" w14:textId="77777777" w:rsidR="00773910" w:rsidRPr="005A7AE0" w:rsidRDefault="00773910" w:rsidP="00773910">
      <w:pPr>
        <w:ind w:right="227"/>
        <w:rPr>
          <w:rFonts w:eastAsia="Garamond" w:cs="Garamond"/>
          <w:color w:val="000000" w:themeColor="text1"/>
          <w:szCs w:val="20"/>
        </w:rPr>
      </w:pPr>
      <w:r w:rsidRPr="005A7AE0">
        <w:rPr>
          <w:rFonts w:eastAsia="Garamond" w:cs="Garamond"/>
          <w:color w:val="000000" w:themeColor="text1"/>
          <w:szCs w:val="20"/>
        </w:rPr>
        <w:t>While under expulsion, a student</w:t>
      </w:r>
      <w:r w:rsidRPr="005A7AE0">
        <w:rPr>
          <w:rFonts w:eastAsia="Garamond" w:cs="Garamond"/>
          <w:color w:val="000000" w:themeColor="text1"/>
          <w:spacing w:val="-7"/>
          <w:szCs w:val="20"/>
        </w:rPr>
        <w:t xml:space="preserve"> </w:t>
      </w:r>
      <w:r w:rsidRPr="005A7AE0">
        <w:rPr>
          <w:rFonts w:eastAsia="Garamond" w:cs="Garamond"/>
          <w:color w:val="000000" w:themeColor="text1"/>
          <w:szCs w:val="20"/>
        </w:rPr>
        <w:t>cannot enroll in another Aspire school without</w:t>
      </w:r>
      <w:r w:rsidRPr="005A7AE0">
        <w:rPr>
          <w:rFonts w:eastAsia="Garamond" w:cs="Garamond"/>
          <w:color w:val="000000" w:themeColor="text1"/>
          <w:spacing w:val="-7"/>
          <w:szCs w:val="20"/>
        </w:rPr>
        <w:t xml:space="preserve"> </w:t>
      </w:r>
      <w:r w:rsidRPr="005A7AE0">
        <w:rPr>
          <w:rFonts w:eastAsia="Garamond" w:cs="Garamond"/>
          <w:color w:val="000000" w:themeColor="text1"/>
          <w:szCs w:val="20"/>
        </w:rPr>
        <w:t>approval of the Aspire Board of Directors.</w:t>
      </w:r>
      <w:r w:rsidRPr="005A7AE0">
        <w:rPr>
          <w:rFonts w:eastAsia="Garamond" w:cs="Garamond"/>
          <w:color w:val="000000" w:themeColor="text1"/>
          <w:spacing w:val="51"/>
          <w:szCs w:val="20"/>
        </w:rPr>
        <w:t xml:space="preserve"> </w:t>
      </w:r>
      <w:r w:rsidRPr="005A7AE0">
        <w:rPr>
          <w:rFonts w:eastAsia="Garamond" w:cs="Garamond"/>
          <w:color w:val="000000" w:themeColor="text1"/>
          <w:szCs w:val="20"/>
        </w:rPr>
        <w:t>At</w:t>
      </w:r>
      <w:r w:rsidRPr="005A7AE0">
        <w:rPr>
          <w:rFonts w:eastAsia="Garamond" w:cs="Garamond"/>
          <w:color w:val="000000" w:themeColor="text1"/>
          <w:spacing w:val="-2"/>
          <w:szCs w:val="20"/>
        </w:rPr>
        <w:t xml:space="preserve"> </w:t>
      </w:r>
      <w:r w:rsidRPr="005A7AE0">
        <w:rPr>
          <w:rFonts w:eastAsia="Garamond" w:cs="Garamond"/>
          <w:color w:val="000000" w:themeColor="text1"/>
          <w:szCs w:val="20"/>
        </w:rPr>
        <w:t>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conclusion</w:t>
      </w:r>
      <w:r w:rsidRPr="005A7AE0">
        <w:rPr>
          <w:rFonts w:eastAsia="Garamond" w:cs="Garamond"/>
          <w:color w:val="000000" w:themeColor="text1"/>
          <w:spacing w:val="-10"/>
          <w:szCs w:val="20"/>
        </w:rPr>
        <w:t xml:space="preserve"> </w:t>
      </w:r>
      <w:r w:rsidRPr="005A7AE0">
        <w:rPr>
          <w:rFonts w:eastAsia="Garamond" w:cs="Garamond"/>
          <w:color w:val="000000" w:themeColor="text1"/>
          <w:szCs w:val="20"/>
        </w:rPr>
        <w:t>of an expelled</w:t>
      </w:r>
      <w:r w:rsidRPr="005A7AE0">
        <w:rPr>
          <w:rFonts w:eastAsia="Garamond" w:cs="Garamond"/>
          <w:color w:val="000000" w:themeColor="text1"/>
          <w:spacing w:val="-8"/>
          <w:szCs w:val="20"/>
        </w:rPr>
        <w:t xml:space="preserve"> </w:t>
      </w:r>
      <w:r w:rsidRPr="005A7AE0">
        <w:rPr>
          <w:rFonts w:eastAsia="Garamond" w:cs="Garamond"/>
          <w:color w:val="000000" w:themeColor="text1"/>
          <w:szCs w:val="20"/>
        </w:rPr>
        <w:t>student’s</w:t>
      </w:r>
      <w:r w:rsidRPr="005A7AE0">
        <w:rPr>
          <w:rFonts w:eastAsia="Garamond" w:cs="Garamond"/>
          <w:color w:val="000000" w:themeColor="text1"/>
          <w:spacing w:val="-8"/>
          <w:szCs w:val="20"/>
        </w:rPr>
        <w:t xml:space="preserve"> </w:t>
      </w:r>
      <w:r w:rsidRPr="005A7AE0">
        <w:rPr>
          <w:rFonts w:eastAsia="Garamond" w:cs="Garamond"/>
          <w:color w:val="000000" w:themeColor="text1"/>
          <w:szCs w:val="20"/>
        </w:rPr>
        <w:t>term</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of expulsion, a student cannot enroll in an Aspire school without</w:t>
      </w:r>
      <w:r w:rsidRPr="005A7AE0">
        <w:rPr>
          <w:rFonts w:eastAsia="Garamond" w:cs="Garamond"/>
          <w:color w:val="000000" w:themeColor="text1"/>
          <w:spacing w:val="-7"/>
          <w:szCs w:val="20"/>
        </w:rPr>
        <w:t xml:space="preserve"> </w:t>
      </w:r>
      <w:r w:rsidRPr="005A7AE0">
        <w:rPr>
          <w:rFonts w:eastAsia="Garamond" w:cs="Garamond"/>
          <w:color w:val="000000" w:themeColor="text1"/>
          <w:szCs w:val="20"/>
        </w:rPr>
        <w:t>approval of 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Aspire Board of Directors</w:t>
      </w:r>
      <w:r w:rsidRPr="005A7AE0">
        <w:rPr>
          <w:rFonts w:eastAsia="Garamond" w:cs="Garamond"/>
          <w:color w:val="000000" w:themeColor="text1"/>
          <w:spacing w:val="-9"/>
          <w:szCs w:val="20"/>
        </w:rPr>
        <w:t xml:space="preserve"> </w:t>
      </w:r>
      <w:r w:rsidRPr="005A7AE0">
        <w:rPr>
          <w:rFonts w:eastAsia="Garamond" w:cs="Garamond"/>
          <w:color w:val="000000" w:themeColor="text1"/>
          <w:szCs w:val="20"/>
        </w:rPr>
        <w:t>through the readmission process.</w:t>
      </w:r>
    </w:p>
    <w:p w14:paraId="01957C54" w14:textId="77777777" w:rsidR="00773910" w:rsidRPr="005A7AE0" w:rsidRDefault="00773910" w:rsidP="00773910">
      <w:pPr>
        <w:rPr>
          <w:color w:val="000000" w:themeColor="text1"/>
          <w:szCs w:val="20"/>
        </w:rPr>
      </w:pPr>
    </w:p>
    <w:p w14:paraId="5ECF444F" w14:textId="77777777" w:rsidR="00773910" w:rsidRPr="005A7AE0" w:rsidRDefault="00773910" w:rsidP="006760FC">
      <w:pPr>
        <w:ind w:right="290"/>
        <w:rPr>
          <w:rFonts w:eastAsia="Garamond" w:cs="Garamond"/>
          <w:color w:val="000000" w:themeColor="text1"/>
          <w:szCs w:val="20"/>
        </w:rPr>
      </w:pPr>
      <w:r w:rsidRPr="005A7AE0">
        <w:rPr>
          <w:rFonts w:eastAsia="Garamond" w:cs="Garamond"/>
          <w:color w:val="000000" w:themeColor="text1"/>
          <w:szCs w:val="20"/>
        </w:rPr>
        <w:t>Educational placement</w:t>
      </w:r>
      <w:r w:rsidRPr="005A7AE0">
        <w:rPr>
          <w:rFonts w:eastAsia="Garamond" w:cs="Garamond"/>
          <w:color w:val="000000" w:themeColor="text1"/>
          <w:spacing w:val="-10"/>
          <w:szCs w:val="20"/>
        </w:rPr>
        <w:t xml:space="preserve"> </w:t>
      </w:r>
      <w:r w:rsidRPr="005A7AE0">
        <w:rPr>
          <w:rFonts w:eastAsia="Garamond" w:cs="Garamond"/>
          <w:color w:val="000000" w:themeColor="text1"/>
          <w:szCs w:val="20"/>
        </w:rPr>
        <w:t>of an expelled</w:t>
      </w:r>
      <w:r w:rsidRPr="005A7AE0">
        <w:rPr>
          <w:rFonts w:eastAsia="Garamond" w:cs="Garamond"/>
          <w:color w:val="000000" w:themeColor="text1"/>
          <w:spacing w:val="-8"/>
          <w:szCs w:val="20"/>
        </w:rPr>
        <w:t xml:space="preserve"> </w:t>
      </w:r>
      <w:r w:rsidRPr="005A7AE0">
        <w:rPr>
          <w:rFonts w:eastAsia="Garamond" w:cs="Garamond"/>
          <w:color w:val="000000" w:themeColor="text1"/>
          <w:szCs w:val="20"/>
        </w:rPr>
        <w:t>student</w:t>
      </w:r>
      <w:r w:rsidRPr="005A7AE0">
        <w:rPr>
          <w:rFonts w:eastAsia="Garamond" w:cs="Garamond"/>
          <w:color w:val="000000" w:themeColor="text1"/>
          <w:spacing w:val="-7"/>
          <w:szCs w:val="20"/>
        </w:rPr>
        <w:t xml:space="preserve"> </w:t>
      </w:r>
      <w:r w:rsidRPr="005A7AE0">
        <w:rPr>
          <w:rFonts w:eastAsia="Garamond" w:cs="Garamond"/>
          <w:color w:val="000000" w:themeColor="text1"/>
          <w:szCs w:val="20"/>
        </w:rPr>
        <w:t>during their</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term</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of expulsion is</w:t>
      </w:r>
      <w:r w:rsidRPr="005A7AE0">
        <w:rPr>
          <w:rFonts w:eastAsia="Garamond" w:cs="Garamond"/>
          <w:color w:val="000000" w:themeColor="text1"/>
          <w:spacing w:val="-1"/>
          <w:szCs w:val="20"/>
        </w:rPr>
        <w:t xml:space="preserve"> </w:t>
      </w:r>
      <w:r w:rsidRPr="005A7AE0">
        <w:rPr>
          <w:rFonts w:eastAsia="Garamond" w:cs="Garamond"/>
          <w:color w:val="000000" w:themeColor="text1"/>
          <w:szCs w:val="20"/>
        </w:rPr>
        <w:t>at</w:t>
      </w:r>
      <w:r w:rsidRPr="005A7AE0">
        <w:rPr>
          <w:rFonts w:eastAsia="Garamond" w:cs="Garamond"/>
          <w:color w:val="000000" w:themeColor="text1"/>
          <w:spacing w:val="-2"/>
          <w:szCs w:val="20"/>
        </w:rPr>
        <w:t xml:space="preserve"> </w:t>
      </w:r>
      <w:r w:rsidRPr="005A7AE0">
        <w:rPr>
          <w:rFonts w:eastAsia="Garamond" w:cs="Garamond"/>
          <w:color w:val="000000" w:themeColor="text1"/>
          <w:szCs w:val="20"/>
        </w:rPr>
        <w:t>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discretion</w:t>
      </w:r>
      <w:r w:rsidRPr="005A7AE0">
        <w:rPr>
          <w:rFonts w:eastAsia="Garamond" w:cs="Garamond"/>
          <w:color w:val="000000" w:themeColor="text1"/>
          <w:spacing w:val="-9"/>
          <w:szCs w:val="20"/>
        </w:rPr>
        <w:t xml:space="preserve"> </w:t>
      </w:r>
      <w:r w:rsidRPr="005A7AE0">
        <w:rPr>
          <w:rFonts w:eastAsia="Garamond" w:cs="Garamond"/>
          <w:color w:val="000000" w:themeColor="text1"/>
          <w:szCs w:val="20"/>
        </w:rPr>
        <w:t>of 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District</w:t>
      </w:r>
      <w:r w:rsidRPr="005A7AE0">
        <w:rPr>
          <w:rFonts w:eastAsia="Garamond" w:cs="Garamond"/>
          <w:color w:val="000000" w:themeColor="text1"/>
          <w:spacing w:val="-7"/>
          <w:szCs w:val="20"/>
        </w:rPr>
        <w:t xml:space="preserve"> </w:t>
      </w:r>
      <w:r w:rsidRPr="005A7AE0">
        <w:rPr>
          <w:rFonts w:eastAsia="Garamond" w:cs="Garamond"/>
          <w:color w:val="000000" w:themeColor="text1"/>
          <w:szCs w:val="20"/>
        </w:rPr>
        <w:t>of Residence</w:t>
      </w:r>
      <w:r w:rsidRPr="005A7AE0">
        <w:rPr>
          <w:rFonts w:eastAsia="Garamond" w:cs="Garamond"/>
          <w:color w:val="000000" w:themeColor="text1"/>
          <w:spacing w:val="-9"/>
          <w:szCs w:val="20"/>
        </w:rPr>
        <w:t xml:space="preserve"> </w:t>
      </w:r>
      <w:r w:rsidRPr="005A7AE0">
        <w:rPr>
          <w:rFonts w:eastAsia="Garamond" w:cs="Garamond"/>
          <w:color w:val="000000" w:themeColor="text1"/>
          <w:szCs w:val="20"/>
        </w:rPr>
        <w:t>or 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authorizing district.</w:t>
      </w:r>
    </w:p>
    <w:p w14:paraId="507C6177" w14:textId="77777777" w:rsidR="00773910" w:rsidRPr="005A7AE0" w:rsidRDefault="00773910" w:rsidP="00773910">
      <w:pPr>
        <w:rPr>
          <w:color w:val="000000" w:themeColor="text1"/>
          <w:szCs w:val="20"/>
        </w:rPr>
      </w:pPr>
    </w:p>
    <w:p w14:paraId="4EB40492" w14:textId="77777777" w:rsidR="00773910" w:rsidRPr="005A7AE0" w:rsidRDefault="00773910" w:rsidP="00773910">
      <w:pPr>
        <w:pStyle w:val="Heading2"/>
      </w:pPr>
      <w:bookmarkStart w:id="121" w:name="_Toc481771461"/>
      <w:r w:rsidRPr="005A7AE0">
        <w:t>Expellable Offenses</w:t>
      </w:r>
      <w:bookmarkEnd w:id="121"/>
      <w:r w:rsidRPr="005A7AE0">
        <w:t xml:space="preserve"> </w:t>
      </w:r>
    </w:p>
    <w:p w14:paraId="6B2035EB" w14:textId="77777777" w:rsidR="00773910" w:rsidRPr="003D4ABC" w:rsidRDefault="00773910" w:rsidP="000E383A">
      <w:pPr>
        <w:pStyle w:val="ListParagraph"/>
        <w:numPr>
          <w:ilvl w:val="0"/>
          <w:numId w:val="45"/>
        </w:numPr>
        <w:ind w:right="-20"/>
        <w:rPr>
          <w:rFonts w:eastAsia="Garamond" w:cs="Garamond"/>
          <w:i/>
          <w:color w:val="000000" w:themeColor="text1"/>
          <w:szCs w:val="20"/>
        </w:rPr>
      </w:pPr>
      <w:r w:rsidRPr="003D4ABC">
        <w:rPr>
          <w:rFonts w:eastAsia="Garamond" w:cs="Garamond"/>
          <w:bCs/>
          <w:i/>
          <w:color w:val="000000" w:themeColor="text1"/>
          <w:szCs w:val="20"/>
          <w:u w:val="single" w:color="000000"/>
        </w:rPr>
        <w:t>Mandatory</w:t>
      </w:r>
      <w:r w:rsidRPr="003D4ABC">
        <w:rPr>
          <w:rFonts w:eastAsia="Garamond" w:cs="Garamond"/>
          <w:bCs/>
          <w:i/>
          <w:color w:val="000000" w:themeColor="text1"/>
          <w:spacing w:val="-11"/>
          <w:szCs w:val="20"/>
          <w:u w:val="single" w:color="000000"/>
        </w:rPr>
        <w:t xml:space="preserve"> </w:t>
      </w:r>
      <w:r w:rsidRPr="003D4ABC">
        <w:rPr>
          <w:rFonts w:eastAsia="Garamond" w:cs="Garamond"/>
          <w:bCs/>
          <w:i/>
          <w:color w:val="000000" w:themeColor="text1"/>
          <w:szCs w:val="20"/>
          <w:u w:val="single" w:color="000000"/>
        </w:rPr>
        <w:t>Expulsion</w:t>
      </w:r>
    </w:p>
    <w:p w14:paraId="4DC17341" w14:textId="77777777" w:rsidR="00773910" w:rsidRPr="005A7AE0" w:rsidRDefault="00773910" w:rsidP="00773910">
      <w:pPr>
        <w:ind w:left="820" w:right="193"/>
        <w:rPr>
          <w:rFonts w:eastAsia="Garamond" w:cs="Garamond"/>
          <w:color w:val="000000" w:themeColor="text1"/>
          <w:spacing w:val="54"/>
          <w:szCs w:val="20"/>
        </w:rPr>
      </w:pPr>
      <w:r w:rsidRPr="005A7AE0">
        <w:rPr>
          <w:rFonts w:eastAsia="Garamond" w:cs="Garamond"/>
          <w:color w:val="000000" w:themeColor="text1"/>
          <w:szCs w:val="20"/>
        </w:rPr>
        <w:t>The</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Principal or CEO (or 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CEO’s designee)</w:t>
      </w:r>
      <w:r w:rsidRPr="005A7AE0">
        <w:rPr>
          <w:rFonts w:eastAsia="Garamond" w:cs="Garamond"/>
          <w:color w:val="000000" w:themeColor="text1"/>
          <w:spacing w:val="-9"/>
          <w:szCs w:val="20"/>
        </w:rPr>
        <w:t xml:space="preserve"> </w:t>
      </w:r>
      <w:r w:rsidRPr="005A7AE0">
        <w:rPr>
          <w:rFonts w:eastAsia="Garamond" w:cs="Garamond"/>
          <w:color w:val="000000" w:themeColor="text1"/>
          <w:szCs w:val="20"/>
        </w:rPr>
        <w:t>shall immediately</w:t>
      </w:r>
      <w:r w:rsidRPr="005A7AE0">
        <w:rPr>
          <w:rFonts w:eastAsia="Garamond" w:cs="Garamond"/>
          <w:color w:val="000000" w:themeColor="text1"/>
          <w:spacing w:val="-11"/>
          <w:szCs w:val="20"/>
        </w:rPr>
        <w:t xml:space="preserve"> </w:t>
      </w:r>
      <w:r w:rsidRPr="005A7AE0">
        <w:rPr>
          <w:rFonts w:eastAsia="Garamond" w:cs="Garamond"/>
          <w:color w:val="000000" w:themeColor="text1"/>
          <w:szCs w:val="20"/>
        </w:rPr>
        <w:t>suspend</w:t>
      </w:r>
      <w:r w:rsidRPr="005A7AE0">
        <w:rPr>
          <w:rFonts w:eastAsia="Garamond" w:cs="Garamond"/>
          <w:color w:val="000000" w:themeColor="text1"/>
          <w:spacing w:val="-8"/>
          <w:szCs w:val="20"/>
        </w:rPr>
        <w:t xml:space="preserve"> </w:t>
      </w:r>
      <w:r w:rsidRPr="005A7AE0">
        <w:rPr>
          <w:rFonts w:eastAsia="Garamond" w:cs="Garamond"/>
          <w:color w:val="000000" w:themeColor="text1"/>
          <w:szCs w:val="20"/>
        </w:rPr>
        <w:t>and shall recommend</w:t>
      </w:r>
      <w:r w:rsidRPr="005A7AE0">
        <w:rPr>
          <w:rFonts w:eastAsia="Garamond" w:cs="Garamond"/>
          <w:color w:val="000000" w:themeColor="text1"/>
          <w:spacing w:val="-11"/>
          <w:szCs w:val="20"/>
        </w:rPr>
        <w:t xml:space="preserve"> </w:t>
      </w:r>
      <w:r w:rsidRPr="005A7AE0">
        <w:rPr>
          <w:rFonts w:eastAsia="Garamond" w:cs="Garamond"/>
          <w:color w:val="000000" w:themeColor="text1"/>
          <w:szCs w:val="20"/>
        </w:rPr>
        <w:t>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expulsion of a student</w:t>
      </w:r>
      <w:r w:rsidRPr="005A7AE0">
        <w:rPr>
          <w:rFonts w:eastAsia="Garamond" w:cs="Garamond"/>
          <w:color w:val="000000" w:themeColor="text1"/>
          <w:spacing w:val="-7"/>
          <w:szCs w:val="20"/>
        </w:rPr>
        <w:t xml:space="preserve"> </w:t>
      </w:r>
      <w:r w:rsidRPr="005A7AE0">
        <w:rPr>
          <w:rFonts w:eastAsia="Garamond" w:cs="Garamond"/>
          <w:color w:val="000000" w:themeColor="text1"/>
          <w:szCs w:val="20"/>
        </w:rPr>
        <w:t>who has been</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determined</w:t>
      </w:r>
      <w:r w:rsidRPr="005A7AE0">
        <w:rPr>
          <w:rFonts w:eastAsia="Garamond" w:cs="Garamond"/>
          <w:color w:val="000000" w:themeColor="text1"/>
          <w:spacing w:val="-11"/>
          <w:szCs w:val="20"/>
        </w:rPr>
        <w:t xml:space="preserve"> </w:t>
      </w:r>
      <w:r w:rsidRPr="005A7AE0">
        <w:rPr>
          <w:rFonts w:eastAsia="Garamond" w:cs="Garamond"/>
          <w:color w:val="000000" w:themeColor="text1"/>
          <w:szCs w:val="20"/>
        </w:rPr>
        <w:t>to</w:t>
      </w:r>
      <w:r w:rsidRPr="005A7AE0">
        <w:rPr>
          <w:rFonts w:eastAsia="Garamond" w:cs="Garamond"/>
          <w:color w:val="000000" w:themeColor="text1"/>
          <w:spacing w:val="-2"/>
          <w:szCs w:val="20"/>
        </w:rPr>
        <w:t xml:space="preserve"> </w:t>
      </w:r>
      <w:r w:rsidRPr="005A7AE0">
        <w:rPr>
          <w:rFonts w:eastAsia="Garamond" w:cs="Garamond"/>
          <w:color w:val="000000" w:themeColor="text1"/>
          <w:szCs w:val="20"/>
        </w:rPr>
        <w:t>have</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committed</w:t>
      </w:r>
      <w:r w:rsidRPr="005A7AE0">
        <w:rPr>
          <w:rFonts w:eastAsia="Garamond" w:cs="Garamond"/>
          <w:color w:val="000000" w:themeColor="text1"/>
          <w:spacing w:val="-11"/>
          <w:szCs w:val="20"/>
        </w:rPr>
        <w:t xml:space="preserve"> </w:t>
      </w:r>
      <w:r w:rsidRPr="005A7AE0">
        <w:rPr>
          <w:rFonts w:eastAsia="Garamond" w:cs="Garamond"/>
          <w:color w:val="000000" w:themeColor="text1"/>
          <w:szCs w:val="20"/>
        </w:rPr>
        <w:t>any of 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following</w:t>
      </w:r>
      <w:r w:rsidRPr="005A7AE0">
        <w:rPr>
          <w:rFonts w:eastAsia="Garamond" w:cs="Garamond"/>
          <w:color w:val="000000" w:themeColor="text1"/>
          <w:spacing w:val="-9"/>
          <w:szCs w:val="20"/>
        </w:rPr>
        <w:t xml:space="preserve"> </w:t>
      </w:r>
      <w:r w:rsidRPr="005A7AE0">
        <w:rPr>
          <w:rFonts w:eastAsia="Garamond" w:cs="Garamond"/>
          <w:color w:val="000000" w:themeColor="text1"/>
          <w:szCs w:val="20"/>
        </w:rPr>
        <w:t>acts</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at</w:t>
      </w:r>
      <w:r w:rsidRPr="005A7AE0">
        <w:rPr>
          <w:rFonts w:eastAsia="Garamond" w:cs="Garamond"/>
          <w:color w:val="000000" w:themeColor="text1"/>
          <w:spacing w:val="-2"/>
          <w:szCs w:val="20"/>
        </w:rPr>
        <w:t xml:space="preserve"> </w:t>
      </w:r>
      <w:r w:rsidRPr="005A7AE0">
        <w:rPr>
          <w:rFonts w:eastAsia="Garamond" w:cs="Garamond"/>
          <w:color w:val="000000" w:themeColor="text1"/>
          <w:szCs w:val="20"/>
        </w:rPr>
        <w:t>school or at</w:t>
      </w:r>
      <w:r w:rsidRPr="005A7AE0">
        <w:rPr>
          <w:rFonts w:eastAsia="Garamond" w:cs="Garamond"/>
          <w:color w:val="000000" w:themeColor="text1"/>
          <w:spacing w:val="-2"/>
          <w:szCs w:val="20"/>
        </w:rPr>
        <w:t xml:space="preserve"> </w:t>
      </w:r>
      <w:r w:rsidRPr="005A7AE0">
        <w:rPr>
          <w:rFonts w:eastAsia="Garamond" w:cs="Garamond"/>
          <w:color w:val="000000" w:themeColor="text1"/>
          <w:szCs w:val="20"/>
        </w:rPr>
        <w:t>school sponsored activity</w:t>
      </w:r>
      <w:r w:rsidRPr="005A7AE0">
        <w:rPr>
          <w:rFonts w:eastAsia="Garamond" w:cs="Garamond"/>
          <w:color w:val="000000" w:themeColor="text1"/>
          <w:spacing w:val="-7"/>
          <w:szCs w:val="20"/>
        </w:rPr>
        <w:t xml:space="preserve"> </w:t>
      </w:r>
      <w:r w:rsidRPr="005A7AE0">
        <w:rPr>
          <w:rFonts w:eastAsia="Garamond" w:cs="Garamond"/>
          <w:color w:val="000000" w:themeColor="text1"/>
          <w:szCs w:val="20"/>
        </w:rPr>
        <w:t>while</w:t>
      </w:r>
      <w:r w:rsidRPr="005A7AE0">
        <w:rPr>
          <w:rFonts w:eastAsia="Garamond" w:cs="Garamond"/>
          <w:color w:val="000000" w:themeColor="text1"/>
          <w:spacing w:val="-5"/>
          <w:szCs w:val="20"/>
        </w:rPr>
        <w:t xml:space="preserve"> </w:t>
      </w:r>
      <w:r w:rsidRPr="005A7AE0">
        <w:rPr>
          <w:rFonts w:eastAsia="Garamond" w:cs="Garamond"/>
          <w:color w:val="000000" w:themeColor="text1"/>
          <w:szCs w:val="20"/>
        </w:rPr>
        <w:t>under 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school’s jurisdiction.</w:t>
      </w:r>
      <w:r w:rsidRPr="005A7AE0">
        <w:rPr>
          <w:rFonts w:eastAsia="Garamond" w:cs="Garamond"/>
          <w:color w:val="000000" w:themeColor="text1"/>
          <w:spacing w:val="49"/>
          <w:szCs w:val="20"/>
        </w:rPr>
        <w:t xml:space="preserve"> </w:t>
      </w:r>
      <w:r w:rsidRPr="005A7AE0">
        <w:rPr>
          <w:rFonts w:eastAsia="Garamond" w:cs="Garamond"/>
          <w:color w:val="000000" w:themeColor="text1"/>
          <w:szCs w:val="20"/>
        </w:rPr>
        <w:t>The</w:t>
      </w:r>
      <w:r w:rsidRPr="005A7AE0">
        <w:rPr>
          <w:rFonts w:eastAsia="Garamond" w:cs="Garamond"/>
          <w:color w:val="000000" w:themeColor="text1"/>
          <w:spacing w:val="-4"/>
          <w:szCs w:val="20"/>
        </w:rPr>
        <w:t xml:space="preserve"> </w:t>
      </w:r>
      <w:r w:rsidRPr="005A7AE0">
        <w:rPr>
          <w:rFonts w:eastAsia="Garamond" w:cs="Garamond"/>
          <w:color w:val="000000" w:themeColor="text1"/>
          <w:szCs w:val="20"/>
        </w:rPr>
        <w:t>Aspire Administrative Panel</w:t>
      </w:r>
      <w:r w:rsidRPr="005A7AE0">
        <w:rPr>
          <w:rFonts w:eastAsia="Garamond" w:cs="Garamond"/>
          <w:color w:val="000000" w:themeColor="text1"/>
          <w:spacing w:val="-9"/>
          <w:szCs w:val="20"/>
        </w:rPr>
        <w:t xml:space="preserve"> </w:t>
      </w:r>
      <w:r w:rsidRPr="005A7AE0">
        <w:rPr>
          <w:rFonts w:eastAsia="Garamond" w:cs="Garamond"/>
          <w:color w:val="000000" w:themeColor="text1"/>
          <w:szCs w:val="20"/>
        </w:rPr>
        <w:t>will</w:t>
      </w:r>
      <w:r w:rsidRPr="005A7AE0">
        <w:rPr>
          <w:rFonts w:eastAsia="Garamond" w:cs="Garamond"/>
          <w:color w:val="000000" w:themeColor="text1"/>
          <w:spacing w:val="-3"/>
          <w:szCs w:val="20"/>
        </w:rPr>
        <w:t xml:space="preserve"> also </w:t>
      </w:r>
      <w:r w:rsidRPr="005A7AE0">
        <w:rPr>
          <w:rFonts w:eastAsia="Garamond" w:cs="Garamond"/>
          <w:color w:val="000000" w:themeColor="text1"/>
          <w:szCs w:val="20"/>
        </w:rPr>
        <w:t>expel</w:t>
      </w:r>
      <w:r w:rsidRPr="005A7AE0">
        <w:rPr>
          <w:rFonts w:eastAsia="Garamond" w:cs="Garamond"/>
          <w:color w:val="000000" w:themeColor="text1"/>
          <w:spacing w:val="-5"/>
          <w:szCs w:val="20"/>
        </w:rPr>
        <w:t xml:space="preserve"> </w:t>
      </w:r>
      <w:r w:rsidRPr="005A7AE0">
        <w:rPr>
          <w:rFonts w:eastAsia="Garamond" w:cs="Garamond"/>
          <w:color w:val="000000" w:themeColor="text1"/>
          <w:szCs w:val="20"/>
        </w:rPr>
        <w:t>the</w:t>
      </w:r>
      <w:r w:rsidRPr="005A7AE0">
        <w:rPr>
          <w:rFonts w:eastAsia="Garamond" w:cs="Garamond"/>
          <w:color w:val="000000" w:themeColor="text1"/>
          <w:spacing w:val="-3"/>
          <w:szCs w:val="20"/>
        </w:rPr>
        <w:t xml:space="preserve"> </w:t>
      </w:r>
      <w:r w:rsidRPr="005A7AE0">
        <w:rPr>
          <w:rFonts w:eastAsia="Garamond" w:cs="Garamond"/>
          <w:color w:val="000000" w:themeColor="text1"/>
          <w:szCs w:val="20"/>
        </w:rPr>
        <w:t>student.</w:t>
      </w:r>
      <w:r w:rsidRPr="005A7AE0">
        <w:rPr>
          <w:rFonts w:eastAsia="Garamond" w:cs="Garamond"/>
          <w:color w:val="000000" w:themeColor="text1"/>
          <w:spacing w:val="54"/>
          <w:szCs w:val="20"/>
        </w:rPr>
        <w:t xml:space="preserve"> </w:t>
      </w:r>
    </w:p>
    <w:p w14:paraId="116F5A42" w14:textId="77777777" w:rsidR="00773910" w:rsidRPr="005A7AE0" w:rsidRDefault="00773910" w:rsidP="00773910">
      <w:pPr>
        <w:ind w:left="820" w:right="193"/>
        <w:rPr>
          <w:rFonts w:eastAsia="Garamond" w:cs="Garamond"/>
          <w:color w:val="000000" w:themeColor="text1"/>
          <w:spacing w:val="54"/>
          <w:szCs w:val="20"/>
        </w:rPr>
      </w:pPr>
    </w:p>
    <w:p w14:paraId="77E6610D" w14:textId="77777777" w:rsidR="00773910" w:rsidRPr="005A7AE0" w:rsidRDefault="00773910" w:rsidP="00773910">
      <w:pPr>
        <w:ind w:left="820" w:right="193"/>
        <w:rPr>
          <w:rFonts w:eastAsia="Garamond" w:cs="Garamond"/>
          <w:color w:val="000000" w:themeColor="text1"/>
          <w:szCs w:val="20"/>
        </w:rPr>
      </w:pPr>
      <w:r w:rsidRPr="002F548B">
        <w:rPr>
          <w:rFonts w:eastAsia="Garamond" w:cs="Garamond"/>
          <w:bCs/>
          <w:color w:val="000000" w:themeColor="text1"/>
          <w:szCs w:val="20"/>
          <w:u w:val="single" w:color="000000"/>
        </w:rPr>
        <w:t>Mandatory Expulsion does</w:t>
      </w:r>
      <w:r w:rsidRPr="002F548B">
        <w:rPr>
          <w:rFonts w:eastAsia="Garamond" w:cs="Garamond"/>
          <w:bCs/>
          <w:color w:val="000000" w:themeColor="text1"/>
          <w:spacing w:val="-5"/>
          <w:szCs w:val="20"/>
          <w:u w:val="single" w:color="000000"/>
        </w:rPr>
        <w:t xml:space="preserve"> </w:t>
      </w:r>
      <w:r w:rsidRPr="002F548B">
        <w:rPr>
          <w:rFonts w:eastAsia="Garamond" w:cs="Garamond"/>
          <w:bCs/>
          <w:color w:val="000000" w:themeColor="text1"/>
          <w:szCs w:val="20"/>
          <w:u w:val="single" w:color="000000"/>
        </w:rPr>
        <w:t>not</w:t>
      </w:r>
      <w:r w:rsidRPr="002F548B">
        <w:rPr>
          <w:rFonts w:eastAsia="Garamond" w:cs="Garamond"/>
          <w:bCs/>
          <w:color w:val="000000" w:themeColor="text1"/>
          <w:spacing w:val="-3"/>
          <w:szCs w:val="20"/>
          <w:u w:val="single" w:color="000000"/>
        </w:rPr>
        <w:t xml:space="preserve"> </w:t>
      </w:r>
      <w:r w:rsidRPr="002F548B">
        <w:rPr>
          <w:rFonts w:eastAsia="Garamond" w:cs="Garamond"/>
          <w:bCs/>
          <w:color w:val="000000" w:themeColor="text1"/>
          <w:szCs w:val="20"/>
          <w:u w:val="single" w:color="000000"/>
        </w:rPr>
        <w:t>require</w:t>
      </w:r>
      <w:r w:rsidRPr="002F548B">
        <w:rPr>
          <w:rFonts w:eastAsia="Garamond" w:cs="Garamond"/>
          <w:bCs/>
          <w:color w:val="000000" w:themeColor="text1"/>
          <w:spacing w:val="-7"/>
          <w:szCs w:val="20"/>
          <w:u w:val="single" w:color="000000"/>
        </w:rPr>
        <w:t xml:space="preserve"> </w:t>
      </w:r>
      <w:r w:rsidRPr="002F548B">
        <w:rPr>
          <w:rFonts w:eastAsia="Garamond" w:cs="Garamond"/>
          <w:bCs/>
          <w:color w:val="000000" w:themeColor="text1"/>
          <w:szCs w:val="20"/>
          <w:u w:val="single" w:color="000000"/>
        </w:rPr>
        <w:t>a</w:t>
      </w:r>
      <w:r w:rsidRPr="005C1902">
        <w:rPr>
          <w:rFonts w:eastAsia="Garamond" w:cs="Garamond"/>
          <w:bCs/>
          <w:color w:val="000000" w:themeColor="text1"/>
          <w:szCs w:val="20"/>
          <w:u w:val="single"/>
        </w:rPr>
        <w:t xml:space="preserve"> </w:t>
      </w:r>
      <w:r w:rsidRPr="002F548B">
        <w:rPr>
          <w:rFonts w:eastAsia="Garamond" w:cs="Garamond"/>
          <w:bCs/>
          <w:color w:val="000000" w:themeColor="text1"/>
          <w:szCs w:val="20"/>
          <w:u w:val="single" w:color="000000"/>
        </w:rPr>
        <w:t>second</w:t>
      </w:r>
      <w:r w:rsidRPr="002F548B">
        <w:rPr>
          <w:rFonts w:eastAsia="Garamond" w:cs="Garamond"/>
          <w:bCs/>
          <w:color w:val="000000" w:themeColor="text1"/>
          <w:spacing w:val="-7"/>
          <w:szCs w:val="20"/>
          <w:u w:val="single" w:color="000000"/>
        </w:rPr>
        <w:t xml:space="preserve"> </w:t>
      </w:r>
      <w:r w:rsidRPr="002F548B">
        <w:rPr>
          <w:rFonts w:eastAsia="Garamond" w:cs="Garamond"/>
          <w:bCs/>
          <w:color w:val="000000" w:themeColor="text1"/>
          <w:szCs w:val="20"/>
          <w:u w:val="single" w:color="000000"/>
        </w:rPr>
        <w:t>finding of fact</w:t>
      </w:r>
      <w:r w:rsidRPr="002F548B">
        <w:rPr>
          <w:rFonts w:eastAsia="Garamond" w:cs="Garamond"/>
          <w:bCs/>
          <w:color w:val="000000" w:themeColor="text1"/>
          <w:szCs w:val="20"/>
        </w:rPr>
        <w:t>.</w:t>
      </w:r>
      <w:r w:rsidRPr="005A7AE0">
        <w:rPr>
          <w:rFonts w:eastAsia="Garamond" w:cs="Garamond"/>
          <w:b/>
          <w:bCs/>
          <w:color w:val="000000" w:themeColor="text1"/>
          <w:spacing w:val="-4"/>
          <w:szCs w:val="20"/>
        </w:rPr>
        <w:t xml:space="preserve"> </w:t>
      </w:r>
      <w:r w:rsidRPr="005A7AE0">
        <w:rPr>
          <w:rFonts w:eastAsia="Garamond" w:cs="Garamond"/>
          <w:color w:val="000000" w:themeColor="text1"/>
          <w:szCs w:val="20"/>
        </w:rPr>
        <w:t>[Education</w:t>
      </w:r>
      <w:r w:rsidRPr="005A7AE0">
        <w:rPr>
          <w:rFonts w:eastAsia="Garamond" w:cs="Garamond"/>
          <w:color w:val="000000" w:themeColor="text1"/>
          <w:spacing w:val="-10"/>
          <w:szCs w:val="20"/>
        </w:rPr>
        <w:t xml:space="preserve"> </w:t>
      </w:r>
      <w:r w:rsidRPr="005A7AE0">
        <w:rPr>
          <w:rFonts w:eastAsia="Garamond" w:cs="Garamond"/>
          <w:color w:val="000000" w:themeColor="text1"/>
          <w:szCs w:val="20"/>
        </w:rPr>
        <w:t xml:space="preserve">Code </w:t>
      </w:r>
      <w:r w:rsidR="006760FC" w:rsidRPr="00BF5C96">
        <w:rPr>
          <w:rFonts w:cstheme="minorHAnsi"/>
          <w:bCs/>
          <w:color w:val="000000" w:themeColor="text1"/>
          <w:szCs w:val="20"/>
          <w:highlight w:val="cyan"/>
        </w:rPr>
        <w:t>§</w:t>
      </w:r>
      <w:r w:rsidR="006760FC">
        <w:rPr>
          <w:rFonts w:cstheme="minorHAnsi"/>
          <w:bCs/>
          <w:color w:val="000000" w:themeColor="text1"/>
          <w:szCs w:val="20"/>
        </w:rPr>
        <w:t xml:space="preserve"> </w:t>
      </w:r>
      <w:r w:rsidRPr="005A7AE0">
        <w:rPr>
          <w:rFonts w:eastAsia="Garamond" w:cs="Garamond"/>
          <w:color w:val="000000" w:themeColor="text1"/>
          <w:szCs w:val="20"/>
        </w:rPr>
        <w:t>48915(c)]</w:t>
      </w:r>
      <w:r>
        <w:rPr>
          <w:rFonts w:eastAsia="Garamond" w:cs="Garamond"/>
          <w:color w:val="000000" w:themeColor="text1"/>
          <w:szCs w:val="20"/>
        </w:rPr>
        <w:br/>
      </w:r>
    </w:p>
    <w:p w14:paraId="5C263013" w14:textId="77777777" w:rsidR="00773910" w:rsidRPr="005A7AE0" w:rsidRDefault="00773910" w:rsidP="00773910">
      <w:pPr>
        <w:tabs>
          <w:tab w:val="left" w:pos="1540"/>
        </w:tabs>
        <w:ind w:left="1530" w:right="-20" w:hanging="350"/>
        <w:rPr>
          <w:rFonts w:eastAsia="Garamond" w:cs="Garamond"/>
          <w:color w:val="000000" w:themeColor="text1"/>
          <w:szCs w:val="20"/>
        </w:rPr>
      </w:pPr>
      <w:r w:rsidRPr="005A7AE0">
        <w:rPr>
          <w:rFonts w:eastAsia="Arial" w:cs="Arial"/>
          <w:color w:val="000000" w:themeColor="text1"/>
          <w:w w:val="131"/>
          <w:position w:val="1"/>
          <w:szCs w:val="20"/>
        </w:rPr>
        <w:t>•</w:t>
      </w:r>
      <w:r w:rsidRPr="005A7AE0">
        <w:rPr>
          <w:rFonts w:eastAsia="Arial" w:cs="Arial"/>
          <w:color w:val="000000" w:themeColor="text1"/>
          <w:position w:val="1"/>
          <w:szCs w:val="20"/>
        </w:rPr>
        <w:tab/>
      </w:r>
      <w:r w:rsidRPr="005A7AE0">
        <w:rPr>
          <w:rFonts w:eastAsia="Garamond" w:cs="Garamond"/>
          <w:color w:val="000000" w:themeColor="text1"/>
          <w:position w:val="1"/>
          <w:szCs w:val="20"/>
        </w:rPr>
        <w:t>Possessing,</w:t>
      </w:r>
      <w:r w:rsidRPr="005A7AE0">
        <w:rPr>
          <w:rFonts w:eastAsia="Garamond" w:cs="Garamond"/>
          <w:color w:val="000000" w:themeColor="text1"/>
          <w:spacing w:val="-10"/>
          <w:position w:val="1"/>
          <w:szCs w:val="20"/>
        </w:rPr>
        <w:t xml:space="preserve"> </w:t>
      </w:r>
      <w:r w:rsidRPr="005A7AE0">
        <w:rPr>
          <w:rFonts w:eastAsia="Garamond" w:cs="Garamond"/>
          <w:color w:val="000000" w:themeColor="text1"/>
          <w:position w:val="1"/>
          <w:szCs w:val="20"/>
        </w:rPr>
        <w:t>selling,</w:t>
      </w:r>
      <w:r w:rsidRPr="005A7AE0">
        <w:rPr>
          <w:rFonts w:eastAsia="Garamond" w:cs="Garamond"/>
          <w:color w:val="000000" w:themeColor="text1"/>
          <w:spacing w:val="-6"/>
          <w:position w:val="1"/>
          <w:szCs w:val="20"/>
        </w:rPr>
        <w:t xml:space="preserve"> </w:t>
      </w:r>
      <w:r w:rsidRPr="005A7AE0">
        <w:rPr>
          <w:rFonts w:eastAsia="Garamond" w:cs="Garamond"/>
          <w:color w:val="000000" w:themeColor="text1"/>
          <w:position w:val="1"/>
          <w:szCs w:val="20"/>
        </w:rPr>
        <w:t>or otherwise</w:t>
      </w:r>
      <w:r w:rsidRPr="005A7AE0">
        <w:rPr>
          <w:rFonts w:eastAsia="Garamond" w:cs="Garamond"/>
          <w:color w:val="000000" w:themeColor="text1"/>
          <w:spacing w:val="-9"/>
          <w:position w:val="1"/>
          <w:szCs w:val="20"/>
        </w:rPr>
        <w:t xml:space="preserve"> </w:t>
      </w:r>
      <w:r w:rsidRPr="005A7AE0">
        <w:rPr>
          <w:rFonts w:eastAsia="Garamond" w:cs="Garamond"/>
          <w:color w:val="000000" w:themeColor="text1"/>
          <w:position w:val="1"/>
          <w:szCs w:val="20"/>
        </w:rPr>
        <w:t>furnishing a firearm, unless pupil had obtained prior written permission to possess the firearm from a certificated school employee</w:t>
      </w:r>
    </w:p>
    <w:p w14:paraId="400F2896" w14:textId="77777777" w:rsidR="00773910" w:rsidRPr="005A7AE0" w:rsidRDefault="00773910" w:rsidP="00773910">
      <w:pPr>
        <w:tabs>
          <w:tab w:val="left" w:pos="1540"/>
        </w:tabs>
        <w:ind w:left="1180" w:right="-20"/>
        <w:rPr>
          <w:rFonts w:eastAsia="Garamond" w:cs="Garamond"/>
          <w:color w:val="000000" w:themeColor="text1"/>
          <w:szCs w:val="20"/>
        </w:rPr>
      </w:pPr>
      <w:r w:rsidRPr="005A7AE0">
        <w:rPr>
          <w:rFonts w:eastAsia="Arial" w:cs="Arial"/>
          <w:color w:val="000000" w:themeColor="text1"/>
          <w:w w:val="131"/>
          <w:position w:val="1"/>
          <w:szCs w:val="20"/>
        </w:rPr>
        <w:t>•</w:t>
      </w:r>
      <w:r w:rsidRPr="005A7AE0">
        <w:rPr>
          <w:rFonts w:eastAsia="Arial" w:cs="Arial"/>
          <w:color w:val="000000" w:themeColor="text1"/>
          <w:position w:val="1"/>
          <w:szCs w:val="20"/>
        </w:rPr>
        <w:tab/>
      </w:r>
      <w:r w:rsidRPr="005A7AE0">
        <w:rPr>
          <w:rFonts w:eastAsia="Garamond" w:cs="Garamond"/>
          <w:color w:val="000000" w:themeColor="text1"/>
          <w:position w:val="1"/>
          <w:szCs w:val="20"/>
        </w:rPr>
        <w:t>Brandishing a knife</w:t>
      </w:r>
      <w:r w:rsidRPr="005A7AE0">
        <w:rPr>
          <w:rFonts w:eastAsia="Garamond" w:cs="Garamond"/>
          <w:color w:val="000000" w:themeColor="text1"/>
          <w:spacing w:val="-5"/>
          <w:position w:val="1"/>
          <w:szCs w:val="20"/>
        </w:rPr>
        <w:t xml:space="preserve"> </w:t>
      </w:r>
      <w:r w:rsidRPr="005A7AE0">
        <w:rPr>
          <w:rFonts w:eastAsia="Garamond" w:cs="Garamond"/>
          <w:color w:val="000000" w:themeColor="text1"/>
          <w:position w:val="1"/>
          <w:szCs w:val="20"/>
        </w:rPr>
        <w:t>at</w:t>
      </w:r>
      <w:r w:rsidRPr="005A7AE0">
        <w:rPr>
          <w:rFonts w:eastAsia="Garamond" w:cs="Garamond"/>
          <w:color w:val="000000" w:themeColor="text1"/>
          <w:spacing w:val="-2"/>
          <w:position w:val="1"/>
          <w:szCs w:val="20"/>
        </w:rPr>
        <w:t xml:space="preserve"> </w:t>
      </w:r>
      <w:r w:rsidRPr="005A7AE0">
        <w:rPr>
          <w:rFonts w:eastAsia="Garamond" w:cs="Garamond"/>
          <w:color w:val="000000" w:themeColor="text1"/>
          <w:position w:val="1"/>
          <w:szCs w:val="20"/>
        </w:rPr>
        <w:t>another person</w:t>
      </w:r>
    </w:p>
    <w:p w14:paraId="2094DA9C" w14:textId="77777777" w:rsidR="00773910" w:rsidRPr="001B0560" w:rsidRDefault="00773910" w:rsidP="00773910">
      <w:pPr>
        <w:tabs>
          <w:tab w:val="left" w:pos="1540"/>
        </w:tabs>
        <w:ind w:left="1180" w:right="-20"/>
        <w:rPr>
          <w:rFonts w:eastAsia="Garamond" w:cs="Garamond"/>
          <w:color w:val="000000" w:themeColor="text1"/>
          <w:szCs w:val="20"/>
        </w:rPr>
      </w:pPr>
      <w:r w:rsidRPr="005A7AE0">
        <w:rPr>
          <w:rFonts w:eastAsia="Arial" w:cs="Arial"/>
          <w:color w:val="000000" w:themeColor="text1"/>
          <w:w w:val="131"/>
          <w:position w:val="1"/>
          <w:szCs w:val="20"/>
        </w:rPr>
        <w:lastRenderedPageBreak/>
        <w:t>•</w:t>
      </w:r>
      <w:r w:rsidRPr="005A7AE0">
        <w:rPr>
          <w:rFonts w:eastAsia="Arial" w:cs="Arial"/>
          <w:color w:val="000000" w:themeColor="text1"/>
          <w:position w:val="1"/>
          <w:szCs w:val="20"/>
        </w:rPr>
        <w:tab/>
      </w:r>
      <w:r w:rsidRPr="005A7AE0">
        <w:rPr>
          <w:rFonts w:eastAsia="Garamond" w:cs="Garamond"/>
          <w:color w:val="000000" w:themeColor="text1"/>
          <w:position w:val="1"/>
          <w:szCs w:val="20"/>
        </w:rPr>
        <w:t>Unlawfully</w:t>
      </w:r>
      <w:r w:rsidRPr="005A7AE0">
        <w:rPr>
          <w:rFonts w:eastAsia="Garamond" w:cs="Garamond"/>
          <w:color w:val="000000" w:themeColor="text1"/>
          <w:spacing w:val="-4"/>
          <w:position w:val="1"/>
          <w:szCs w:val="20"/>
        </w:rPr>
        <w:t xml:space="preserve"> </w:t>
      </w:r>
      <w:r w:rsidRPr="005A7AE0">
        <w:rPr>
          <w:rFonts w:eastAsia="Garamond" w:cs="Garamond"/>
          <w:color w:val="000000" w:themeColor="text1"/>
          <w:position w:val="1"/>
          <w:szCs w:val="20"/>
        </w:rPr>
        <w:t>selling</w:t>
      </w:r>
      <w:r w:rsidRPr="005A7AE0">
        <w:rPr>
          <w:rFonts w:eastAsia="Garamond" w:cs="Garamond"/>
          <w:color w:val="000000" w:themeColor="text1"/>
          <w:spacing w:val="-6"/>
          <w:position w:val="1"/>
          <w:szCs w:val="20"/>
        </w:rPr>
        <w:t xml:space="preserve"> </w:t>
      </w:r>
      <w:r w:rsidRPr="005A7AE0">
        <w:rPr>
          <w:rFonts w:eastAsia="Garamond" w:cs="Garamond"/>
          <w:color w:val="000000" w:themeColor="text1"/>
          <w:position w:val="1"/>
          <w:szCs w:val="20"/>
        </w:rPr>
        <w:t>a controlled</w:t>
      </w:r>
      <w:r w:rsidRPr="005A7AE0">
        <w:rPr>
          <w:rFonts w:eastAsia="Garamond" w:cs="Garamond"/>
          <w:color w:val="000000" w:themeColor="text1"/>
          <w:spacing w:val="-9"/>
          <w:position w:val="1"/>
          <w:szCs w:val="20"/>
        </w:rPr>
        <w:t xml:space="preserve"> </w:t>
      </w:r>
      <w:r w:rsidRPr="005A7AE0">
        <w:rPr>
          <w:rFonts w:eastAsia="Garamond" w:cs="Garamond"/>
          <w:color w:val="000000" w:themeColor="text1"/>
          <w:position w:val="1"/>
          <w:szCs w:val="20"/>
        </w:rPr>
        <w:t>substance</w:t>
      </w:r>
      <w:r w:rsidRPr="005A7AE0">
        <w:rPr>
          <w:rFonts w:eastAsia="Garamond" w:cs="Garamond"/>
          <w:color w:val="000000" w:themeColor="text1"/>
          <w:spacing w:val="-9"/>
          <w:position w:val="1"/>
          <w:szCs w:val="20"/>
        </w:rPr>
        <w:t xml:space="preserve"> </w:t>
      </w:r>
      <w:r w:rsidRPr="005A7AE0">
        <w:rPr>
          <w:rFonts w:eastAsia="Garamond" w:cs="Garamond"/>
          <w:color w:val="000000" w:themeColor="text1"/>
          <w:position w:val="1"/>
          <w:szCs w:val="20"/>
        </w:rPr>
        <w:t>listed</w:t>
      </w:r>
      <w:r w:rsidRPr="005A7AE0">
        <w:rPr>
          <w:rFonts w:eastAsia="Garamond" w:cs="Garamond"/>
          <w:color w:val="000000" w:themeColor="text1"/>
          <w:spacing w:val="-5"/>
          <w:position w:val="1"/>
          <w:szCs w:val="20"/>
        </w:rPr>
        <w:t xml:space="preserve"> </w:t>
      </w:r>
      <w:r w:rsidRPr="005A7AE0">
        <w:rPr>
          <w:rFonts w:eastAsia="Garamond" w:cs="Garamond"/>
          <w:color w:val="000000" w:themeColor="text1"/>
          <w:position w:val="1"/>
          <w:szCs w:val="20"/>
        </w:rPr>
        <w:t>in Health</w:t>
      </w:r>
      <w:r w:rsidRPr="005A7AE0">
        <w:rPr>
          <w:rFonts w:eastAsia="Garamond" w:cs="Garamond"/>
          <w:color w:val="000000" w:themeColor="text1"/>
          <w:spacing w:val="-6"/>
          <w:position w:val="1"/>
          <w:szCs w:val="20"/>
        </w:rPr>
        <w:t xml:space="preserve"> </w:t>
      </w:r>
      <w:r w:rsidRPr="005A7AE0">
        <w:rPr>
          <w:rFonts w:eastAsia="Garamond" w:cs="Garamond"/>
          <w:color w:val="000000" w:themeColor="text1"/>
          <w:position w:val="1"/>
          <w:szCs w:val="20"/>
        </w:rPr>
        <w:t>and Safety</w:t>
      </w:r>
      <w:r w:rsidRPr="005A7AE0">
        <w:rPr>
          <w:rFonts w:eastAsia="Garamond" w:cs="Garamond"/>
          <w:color w:val="000000" w:themeColor="text1"/>
          <w:spacing w:val="-6"/>
          <w:position w:val="1"/>
          <w:szCs w:val="20"/>
        </w:rPr>
        <w:t xml:space="preserve"> </w:t>
      </w:r>
      <w:r w:rsidRPr="001B0560">
        <w:rPr>
          <w:rFonts w:eastAsia="Garamond" w:cs="Garamond"/>
          <w:color w:val="000000" w:themeColor="text1"/>
          <w:position w:val="1"/>
          <w:szCs w:val="20"/>
        </w:rPr>
        <w:t xml:space="preserve">Code </w:t>
      </w:r>
      <w:r w:rsidR="006760FC" w:rsidRPr="001B0560">
        <w:rPr>
          <w:rFonts w:cstheme="minorHAnsi"/>
          <w:bCs/>
          <w:color w:val="000000" w:themeColor="text1"/>
          <w:szCs w:val="20"/>
        </w:rPr>
        <w:t xml:space="preserve">§§ </w:t>
      </w:r>
      <w:r w:rsidRPr="001B0560">
        <w:rPr>
          <w:rFonts w:eastAsia="Garamond" w:cs="Garamond"/>
          <w:color w:val="000000" w:themeColor="text1"/>
          <w:position w:val="1"/>
          <w:szCs w:val="20"/>
        </w:rPr>
        <w:t>1105</w:t>
      </w:r>
      <w:r w:rsidRPr="001B0560">
        <w:rPr>
          <w:rFonts w:eastAsia="Garamond" w:cs="Garamond"/>
          <w:color w:val="000000" w:themeColor="text1"/>
          <w:spacing w:val="-1"/>
          <w:position w:val="1"/>
          <w:szCs w:val="20"/>
        </w:rPr>
        <w:t>3</w:t>
      </w:r>
      <w:r w:rsidRPr="001B0560">
        <w:rPr>
          <w:rFonts w:eastAsia="Garamond" w:cs="Garamond"/>
          <w:color w:val="000000" w:themeColor="text1"/>
          <w:position w:val="1"/>
          <w:szCs w:val="20"/>
        </w:rPr>
        <w:t>-11058</w:t>
      </w:r>
    </w:p>
    <w:p w14:paraId="09935D87" w14:textId="77777777" w:rsidR="00773910" w:rsidRPr="001B0560" w:rsidRDefault="00773910" w:rsidP="00773910">
      <w:pPr>
        <w:tabs>
          <w:tab w:val="left" w:pos="1540"/>
        </w:tabs>
        <w:ind w:left="1180" w:right="-20"/>
        <w:rPr>
          <w:rFonts w:eastAsia="Garamond" w:cs="Garamond"/>
          <w:color w:val="000000" w:themeColor="text1"/>
          <w:szCs w:val="20"/>
        </w:rPr>
      </w:pPr>
      <w:r w:rsidRPr="001B0560">
        <w:rPr>
          <w:rFonts w:eastAsia="Arial" w:cs="Arial"/>
          <w:color w:val="000000" w:themeColor="text1"/>
          <w:w w:val="131"/>
          <w:position w:val="1"/>
          <w:szCs w:val="20"/>
        </w:rPr>
        <w:t>•</w:t>
      </w:r>
      <w:r w:rsidRPr="001B0560">
        <w:rPr>
          <w:rFonts w:eastAsia="Arial" w:cs="Arial"/>
          <w:color w:val="000000" w:themeColor="text1"/>
          <w:position w:val="1"/>
          <w:szCs w:val="20"/>
        </w:rPr>
        <w:tab/>
      </w:r>
      <w:r w:rsidRPr="001B0560">
        <w:rPr>
          <w:rFonts w:eastAsia="Garamond" w:cs="Garamond"/>
          <w:color w:val="000000" w:themeColor="text1"/>
          <w:position w:val="1"/>
          <w:szCs w:val="20"/>
        </w:rPr>
        <w:t>Committing</w:t>
      </w:r>
      <w:r w:rsidRPr="001B0560">
        <w:rPr>
          <w:rFonts w:eastAsia="Garamond" w:cs="Garamond"/>
          <w:color w:val="000000" w:themeColor="text1"/>
          <w:spacing w:val="-11"/>
          <w:position w:val="1"/>
          <w:szCs w:val="20"/>
        </w:rPr>
        <w:t xml:space="preserve"> </w:t>
      </w:r>
      <w:r w:rsidRPr="001B0560">
        <w:rPr>
          <w:rFonts w:eastAsia="Garamond" w:cs="Garamond"/>
          <w:color w:val="000000" w:themeColor="text1"/>
          <w:position w:val="1"/>
          <w:szCs w:val="20"/>
        </w:rPr>
        <w:t>or attempting</w:t>
      </w:r>
      <w:r w:rsidRPr="001B0560">
        <w:rPr>
          <w:rFonts w:eastAsia="Garamond" w:cs="Garamond"/>
          <w:color w:val="000000" w:themeColor="text1"/>
          <w:spacing w:val="-10"/>
          <w:position w:val="1"/>
          <w:szCs w:val="20"/>
        </w:rPr>
        <w:t xml:space="preserve"> </w:t>
      </w:r>
      <w:r w:rsidRPr="001B0560">
        <w:rPr>
          <w:rFonts w:eastAsia="Garamond" w:cs="Garamond"/>
          <w:color w:val="000000" w:themeColor="text1"/>
          <w:position w:val="1"/>
          <w:szCs w:val="20"/>
        </w:rPr>
        <w:t>to</w:t>
      </w:r>
      <w:r w:rsidRPr="001B0560">
        <w:rPr>
          <w:rFonts w:eastAsia="Garamond" w:cs="Garamond"/>
          <w:color w:val="000000" w:themeColor="text1"/>
          <w:spacing w:val="-2"/>
          <w:position w:val="1"/>
          <w:szCs w:val="20"/>
        </w:rPr>
        <w:t xml:space="preserve"> </w:t>
      </w:r>
      <w:r w:rsidRPr="001B0560">
        <w:rPr>
          <w:rFonts w:eastAsia="Garamond" w:cs="Garamond"/>
          <w:color w:val="000000" w:themeColor="text1"/>
          <w:position w:val="1"/>
          <w:szCs w:val="20"/>
        </w:rPr>
        <w:t>commit</w:t>
      </w:r>
      <w:r w:rsidRPr="001B0560">
        <w:rPr>
          <w:rFonts w:eastAsia="Garamond" w:cs="Garamond"/>
          <w:color w:val="000000" w:themeColor="text1"/>
          <w:spacing w:val="-7"/>
          <w:position w:val="1"/>
          <w:szCs w:val="20"/>
        </w:rPr>
        <w:t xml:space="preserve"> </w:t>
      </w:r>
      <w:r w:rsidRPr="001B0560">
        <w:rPr>
          <w:rFonts w:eastAsia="Garamond" w:cs="Garamond"/>
          <w:color w:val="000000" w:themeColor="text1"/>
          <w:position w:val="1"/>
          <w:szCs w:val="20"/>
        </w:rPr>
        <w:t>a sexual</w:t>
      </w:r>
      <w:r w:rsidRPr="001B0560">
        <w:rPr>
          <w:rFonts w:eastAsia="Garamond" w:cs="Garamond"/>
          <w:color w:val="000000" w:themeColor="text1"/>
          <w:spacing w:val="-6"/>
          <w:position w:val="1"/>
          <w:szCs w:val="20"/>
        </w:rPr>
        <w:t xml:space="preserve"> </w:t>
      </w:r>
      <w:r w:rsidRPr="001B0560">
        <w:rPr>
          <w:rFonts w:eastAsia="Garamond" w:cs="Garamond"/>
          <w:color w:val="000000" w:themeColor="text1"/>
          <w:position w:val="1"/>
          <w:szCs w:val="20"/>
        </w:rPr>
        <w:t>assault</w:t>
      </w:r>
      <w:r w:rsidRPr="001B0560">
        <w:rPr>
          <w:rFonts w:eastAsia="Garamond" w:cs="Garamond"/>
          <w:color w:val="000000" w:themeColor="text1"/>
          <w:spacing w:val="-6"/>
          <w:position w:val="1"/>
          <w:szCs w:val="20"/>
        </w:rPr>
        <w:t xml:space="preserve"> </w:t>
      </w:r>
      <w:r w:rsidRPr="001B0560">
        <w:rPr>
          <w:rFonts w:eastAsia="Garamond" w:cs="Garamond"/>
          <w:color w:val="000000" w:themeColor="text1"/>
          <w:position w:val="1"/>
          <w:szCs w:val="20"/>
        </w:rPr>
        <w:t>or committing</w:t>
      </w:r>
      <w:r w:rsidRPr="001B0560">
        <w:rPr>
          <w:rFonts w:eastAsia="Garamond" w:cs="Garamond"/>
          <w:color w:val="000000" w:themeColor="text1"/>
          <w:spacing w:val="-11"/>
          <w:position w:val="1"/>
          <w:szCs w:val="20"/>
        </w:rPr>
        <w:t xml:space="preserve"> </w:t>
      </w:r>
      <w:r w:rsidRPr="001B0560">
        <w:rPr>
          <w:rFonts w:eastAsia="Garamond" w:cs="Garamond"/>
          <w:color w:val="000000" w:themeColor="text1"/>
          <w:position w:val="1"/>
          <w:szCs w:val="20"/>
        </w:rPr>
        <w:t>a sexual</w:t>
      </w:r>
      <w:r w:rsidRPr="001B0560">
        <w:rPr>
          <w:rFonts w:eastAsia="Garamond" w:cs="Garamond"/>
          <w:color w:val="000000" w:themeColor="text1"/>
          <w:spacing w:val="-6"/>
          <w:position w:val="1"/>
          <w:szCs w:val="20"/>
        </w:rPr>
        <w:t xml:space="preserve"> </w:t>
      </w:r>
      <w:r w:rsidRPr="001B0560">
        <w:rPr>
          <w:rFonts w:eastAsia="Garamond" w:cs="Garamond"/>
          <w:color w:val="000000" w:themeColor="text1"/>
          <w:position w:val="1"/>
          <w:szCs w:val="20"/>
        </w:rPr>
        <w:t>battery</w:t>
      </w:r>
    </w:p>
    <w:p w14:paraId="7577C920" w14:textId="77777777" w:rsidR="00773910" w:rsidRPr="001B0560" w:rsidRDefault="00773910" w:rsidP="00CD50A5">
      <w:pPr>
        <w:tabs>
          <w:tab w:val="left" w:pos="1540"/>
        </w:tabs>
        <w:ind w:left="1180" w:right="-20"/>
        <w:rPr>
          <w:rFonts w:eastAsia="Garamond" w:cs="Garamond"/>
          <w:color w:val="000000" w:themeColor="text1"/>
          <w:szCs w:val="20"/>
        </w:rPr>
      </w:pPr>
      <w:r w:rsidRPr="001B0560">
        <w:rPr>
          <w:rFonts w:eastAsia="Arial" w:cs="Arial"/>
          <w:color w:val="000000" w:themeColor="text1"/>
          <w:w w:val="131"/>
          <w:position w:val="1"/>
          <w:szCs w:val="20"/>
        </w:rPr>
        <w:t>•</w:t>
      </w:r>
      <w:r w:rsidRPr="001B0560">
        <w:rPr>
          <w:rFonts w:eastAsia="Arial" w:cs="Arial"/>
          <w:color w:val="000000" w:themeColor="text1"/>
          <w:position w:val="1"/>
          <w:szCs w:val="20"/>
        </w:rPr>
        <w:tab/>
      </w:r>
      <w:r w:rsidRPr="001B0560">
        <w:rPr>
          <w:rFonts w:eastAsia="Garamond" w:cs="Garamond"/>
          <w:color w:val="000000" w:themeColor="text1"/>
          <w:position w:val="1"/>
          <w:szCs w:val="20"/>
        </w:rPr>
        <w:t>Possessing</w:t>
      </w:r>
      <w:r w:rsidRPr="001B0560">
        <w:rPr>
          <w:rFonts w:eastAsia="Garamond" w:cs="Garamond"/>
          <w:color w:val="000000" w:themeColor="text1"/>
          <w:spacing w:val="-10"/>
          <w:position w:val="1"/>
          <w:szCs w:val="20"/>
        </w:rPr>
        <w:t xml:space="preserve"> </w:t>
      </w:r>
      <w:r w:rsidRPr="001B0560">
        <w:rPr>
          <w:rFonts w:eastAsia="Garamond" w:cs="Garamond"/>
          <w:color w:val="000000" w:themeColor="text1"/>
          <w:position w:val="1"/>
          <w:szCs w:val="20"/>
        </w:rPr>
        <w:t>an explosive</w:t>
      </w:r>
    </w:p>
    <w:p w14:paraId="0F6BBC9A" w14:textId="77777777" w:rsidR="00773910" w:rsidRPr="001B0560" w:rsidRDefault="00773910" w:rsidP="00773910">
      <w:pPr>
        <w:rPr>
          <w:color w:val="000000" w:themeColor="text1"/>
          <w:szCs w:val="20"/>
        </w:rPr>
      </w:pPr>
    </w:p>
    <w:p w14:paraId="332F09AE" w14:textId="77777777" w:rsidR="00773910" w:rsidRPr="001B0560" w:rsidRDefault="00773910" w:rsidP="000E383A">
      <w:pPr>
        <w:pStyle w:val="ListParagraph"/>
        <w:numPr>
          <w:ilvl w:val="0"/>
          <w:numId w:val="45"/>
        </w:numPr>
        <w:ind w:right="-20"/>
        <w:rPr>
          <w:rFonts w:eastAsia="Garamond" w:cs="Garamond"/>
          <w:i/>
          <w:color w:val="000000" w:themeColor="text1"/>
          <w:szCs w:val="20"/>
        </w:rPr>
      </w:pPr>
      <w:r w:rsidRPr="001B0560">
        <w:rPr>
          <w:rFonts w:eastAsia="Garamond" w:cs="Garamond"/>
          <w:bCs/>
          <w:i/>
          <w:color w:val="000000" w:themeColor="text1"/>
          <w:szCs w:val="20"/>
          <w:u w:val="single" w:color="000000"/>
        </w:rPr>
        <w:t>Mandatory</w:t>
      </w:r>
      <w:r w:rsidRPr="001B0560">
        <w:rPr>
          <w:rFonts w:eastAsia="Garamond" w:cs="Garamond"/>
          <w:bCs/>
          <w:i/>
          <w:color w:val="000000" w:themeColor="text1"/>
          <w:spacing w:val="-11"/>
          <w:szCs w:val="20"/>
          <w:u w:val="single" w:color="000000"/>
        </w:rPr>
        <w:t xml:space="preserve"> </w:t>
      </w:r>
      <w:r w:rsidRPr="001B0560">
        <w:rPr>
          <w:rFonts w:eastAsia="Garamond" w:cs="Garamond"/>
          <w:bCs/>
          <w:i/>
          <w:color w:val="000000" w:themeColor="text1"/>
          <w:szCs w:val="20"/>
          <w:u w:val="single" w:color="000000"/>
        </w:rPr>
        <w:t>Recommendation</w:t>
      </w:r>
      <w:r w:rsidRPr="001B0560">
        <w:rPr>
          <w:rFonts w:eastAsia="Garamond" w:cs="Garamond"/>
          <w:bCs/>
          <w:i/>
          <w:color w:val="000000" w:themeColor="text1"/>
          <w:spacing w:val="-18"/>
          <w:szCs w:val="20"/>
          <w:u w:val="single" w:color="000000"/>
        </w:rPr>
        <w:t xml:space="preserve"> </w:t>
      </w:r>
      <w:r w:rsidRPr="001B0560">
        <w:rPr>
          <w:rFonts w:eastAsia="Garamond" w:cs="Garamond"/>
          <w:bCs/>
          <w:i/>
          <w:color w:val="000000" w:themeColor="text1"/>
          <w:szCs w:val="20"/>
          <w:u w:val="single" w:color="000000"/>
        </w:rPr>
        <w:t>for</w:t>
      </w:r>
      <w:r w:rsidRPr="001B0560">
        <w:rPr>
          <w:rFonts w:eastAsia="Garamond" w:cs="Garamond"/>
          <w:bCs/>
          <w:i/>
          <w:color w:val="000000" w:themeColor="text1"/>
          <w:spacing w:val="-3"/>
          <w:szCs w:val="20"/>
          <w:u w:val="single" w:color="000000"/>
        </w:rPr>
        <w:t xml:space="preserve"> </w:t>
      </w:r>
      <w:r w:rsidRPr="001B0560">
        <w:rPr>
          <w:rFonts w:eastAsia="Garamond" w:cs="Garamond"/>
          <w:bCs/>
          <w:i/>
          <w:color w:val="000000" w:themeColor="text1"/>
          <w:szCs w:val="20"/>
          <w:u w:val="single" w:color="000000"/>
        </w:rPr>
        <w:t>Expulsion</w:t>
      </w:r>
    </w:p>
    <w:p w14:paraId="2E9338B8" w14:textId="77777777" w:rsidR="00773910" w:rsidRPr="001B0560" w:rsidRDefault="00773910" w:rsidP="00773910">
      <w:pPr>
        <w:ind w:left="820" w:right="-20"/>
        <w:rPr>
          <w:rFonts w:eastAsia="Garamond" w:cs="Garamond"/>
          <w:color w:val="000000" w:themeColor="text1"/>
          <w:spacing w:val="54"/>
          <w:szCs w:val="20"/>
        </w:rPr>
      </w:pPr>
      <w:r w:rsidRPr="001B0560">
        <w:rPr>
          <w:rFonts w:eastAsia="Garamond" w:cs="Garamond"/>
          <w:color w:val="000000" w:themeColor="text1"/>
          <w:position w:val="1"/>
          <w:szCs w:val="20"/>
        </w:rPr>
        <w:t>The</w:t>
      </w:r>
      <w:r w:rsidRPr="001B0560">
        <w:rPr>
          <w:rFonts w:eastAsia="Garamond" w:cs="Garamond"/>
          <w:color w:val="000000" w:themeColor="text1"/>
          <w:spacing w:val="-4"/>
          <w:position w:val="1"/>
          <w:szCs w:val="20"/>
        </w:rPr>
        <w:t xml:space="preserve"> </w:t>
      </w:r>
      <w:r w:rsidRPr="001B0560">
        <w:rPr>
          <w:rFonts w:eastAsia="Garamond" w:cs="Garamond"/>
          <w:color w:val="000000" w:themeColor="text1"/>
          <w:position w:val="1"/>
          <w:szCs w:val="20"/>
        </w:rPr>
        <w:t>Principal or CEO (or the</w:t>
      </w:r>
      <w:r w:rsidRPr="001B0560">
        <w:rPr>
          <w:rFonts w:eastAsia="Garamond" w:cs="Garamond"/>
          <w:color w:val="000000" w:themeColor="text1"/>
          <w:spacing w:val="-3"/>
          <w:position w:val="1"/>
          <w:szCs w:val="20"/>
        </w:rPr>
        <w:t xml:space="preserve"> </w:t>
      </w:r>
      <w:r w:rsidRPr="001B0560">
        <w:rPr>
          <w:rFonts w:eastAsia="Garamond" w:cs="Garamond"/>
          <w:color w:val="000000" w:themeColor="text1"/>
          <w:position w:val="1"/>
          <w:szCs w:val="20"/>
        </w:rPr>
        <w:t>CEO’s designee)</w:t>
      </w:r>
      <w:r w:rsidRPr="001B0560">
        <w:rPr>
          <w:rFonts w:eastAsia="Garamond" w:cs="Garamond"/>
          <w:color w:val="000000" w:themeColor="text1"/>
          <w:spacing w:val="-9"/>
          <w:position w:val="1"/>
          <w:szCs w:val="20"/>
        </w:rPr>
        <w:t xml:space="preserve"> </w:t>
      </w:r>
      <w:r w:rsidRPr="001B0560">
        <w:rPr>
          <w:rFonts w:eastAsia="Garamond" w:cs="Garamond"/>
          <w:color w:val="000000" w:themeColor="text1"/>
          <w:position w:val="1"/>
          <w:szCs w:val="20"/>
        </w:rPr>
        <w:t>shall immediately</w:t>
      </w:r>
      <w:r w:rsidRPr="001B0560">
        <w:rPr>
          <w:rFonts w:eastAsia="Garamond" w:cs="Garamond"/>
          <w:color w:val="000000" w:themeColor="text1"/>
          <w:spacing w:val="-11"/>
          <w:position w:val="1"/>
          <w:szCs w:val="20"/>
        </w:rPr>
        <w:t xml:space="preserve"> </w:t>
      </w:r>
      <w:r w:rsidRPr="001B0560">
        <w:rPr>
          <w:rFonts w:eastAsia="Garamond" w:cs="Garamond"/>
          <w:color w:val="000000" w:themeColor="text1"/>
          <w:position w:val="1"/>
          <w:szCs w:val="20"/>
        </w:rPr>
        <w:t>suspend</w:t>
      </w:r>
      <w:r w:rsidRPr="001B0560">
        <w:rPr>
          <w:rFonts w:eastAsia="Garamond" w:cs="Garamond"/>
          <w:color w:val="000000" w:themeColor="text1"/>
          <w:spacing w:val="-8"/>
          <w:position w:val="1"/>
          <w:szCs w:val="20"/>
        </w:rPr>
        <w:t xml:space="preserve"> </w:t>
      </w:r>
      <w:r w:rsidRPr="001B0560">
        <w:rPr>
          <w:rFonts w:eastAsia="Garamond" w:cs="Garamond"/>
          <w:color w:val="000000" w:themeColor="text1"/>
          <w:position w:val="1"/>
          <w:szCs w:val="20"/>
        </w:rPr>
        <w:t>and shall recommend</w:t>
      </w:r>
      <w:r w:rsidRPr="001B0560">
        <w:rPr>
          <w:rFonts w:eastAsia="Garamond" w:cs="Garamond"/>
          <w:color w:val="000000" w:themeColor="text1"/>
          <w:spacing w:val="-11"/>
          <w:position w:val="1"/>
          <w:szCs w:val="20"/>
        </w:rPr>
        <w:t xml:space="preserve"> </w:t>
      </w:r>
      <w:r w:rsidRPr="001B0560">
        <w:rPr>
          <w:rFonts w:eastAsia="Garamond" w:cs="Garamond"/>
          <w:color w:val="000000" w:themeColor="text1"/>
          <w:position w:val="1"/>
          <w:szCs w:val="20"/>
        </w:rPr>
        <w:t>the</w:t>
      </w:r>
      <w:r w:rsidRPr="001B0560">
        <w:rPr>
          <w:rFonts w:eastAsia="Garamond" w:cs="Garamond"/>
          <w:color w:val="000000" w:themeColor="text1"/>
          <w:spacing w:val="-3"/>
          <w:position w:val="1"/>
          <w:szCs w:val="20"/>
        </w:rPr>
        <w:t xml:space="preserve"> </w:t>
      </w:r>
      <w:r w:rsidRPr="001B0560">
        <w:rPr>
          <w:rFonts w:eastAsia="Garamond" w:cs="Garamond"/>
          <w:color w:val="000000" w:themeColor="text1"/>
          <w:position w:val="1"/>
          <w:szCs w:val="20"/>
        </w:rPr>
        <w:t>expulsion of a student</w:t>
      </w:r>
      <w:r w:rsidRPr="001B0560">
        <w:rPr>
          <w:rFonts w:eastAsia="Garamond" w:cs="Garamond"/>
          <w:color w:val="000000" w:themeColor="text1"/>
          <w:spacing w:val="-7"/>
          <w:position w:val="1"/>
          <w:szCs w:val="20"/>
        </w:rPr>
        <w:t xml:space="preserve"> </w:t>
      </w:r>
      <w:r w:rsidRPr="001B0560">
        <w:rPr>
          <w:rFonts w:eastAsia="Garamond" w:cs="Garamond"/>
          <w:color w:val="000000" w:themeColor="text1"/>
          <w:position w:val="1"/>
          <w:szCs w:val="20"/>
        </w:rPr>
        <w:t>who has been</w:t>
      </w:r>
      <w:r w:rsidRPr="001B0560">
        <w:rPr>
          <w:rFonts w:eastAsia="Garamond" w:cs="Garamond"/>
          <w:color w:val="000000" w:themeColor="text1"/>
          <w:spacing w:val="-4"/>
          <w:position w:val="1"/>
          <w:szCs w:val="20"/>
        </w:rPr>
        <w:t xml:space="preserve"> </w:t>
      </w:r>
      <w:r w:rsidRPr="001B0560">
        <w:rPr>
          <w:rFonts w:eastAsia="Garamond" w:cs="Garamond"/>
          <w:color w:val="000000" w:themeColor="text1"/>
          <w:position w:val="1"/>
          <w:szCs w:val="20"/>
        </w:rPr>
        <w:t>determined</w:t>
      </w:r>
      <w:r w:rsidRPr="001B0560">
        <w:rPr>
          <w:rFonts w:eastAsia="Garamond" w:cs="Garamond"/>
          <w:color w:val="000000" w:themeColor="text1"/>
          <w:spacing w:val="-11"/>
          <w:position w:val="1"/>
          <w:szCs w:val="20"/>
        </w:rPr>
        <w:t xml:space="preserve"> </w:t>
      </w:r>
      <w:r w:rsidRPr="001B0560">
        <w:rPr>
          <w:rFonts w:eastAsia="Garamond" w:cs="Garamond"/>
          <w:color w:val="000000" w:themeColor="text1"/>
          <w:position w:val="1"/>
          <w:szCs w:val="20"/>
        </w:rPr>
        <w:t>to</w:t>
      </w:r>
      <w:r w:rsidRPr="001B0560">
        <w:rPr>
          <w:rFonts w:eastAsia="Garamond" w:cs="Garamond"/>
          <w:color w:val="000000" w:themeColor="text1"/>
          <w:spacing w:val="-2"/>
          <w:position w:val="1"/>
          <w:szCs w:val="20"/>
        </w:rPr>
        <w:t xml:space="preserve"> </w:t>
      </w:r>
      <w:r w:rsidRPr="001B0560">
        <w:rPr>
          <w:rFonts w:eastAsia="Garamond" w:cs="Garamond"/>
          <w:color w:val="000000" w:themeColor="text1"/>
          <w:position w:val="1"/>
          <w:szCs w:val="20"/>
        </w:rPr>
        <w:t>have</w:t>
      </w:r>
      <w:r w:rsidRPr="001B0560">
        <w:rPr>
          <w:rFonts w:eastAsia="Garamond" w:cs="Garamond"/>
          <w:color w:val="000000" w:themeColor="text1"/>
          <w:spacing w:val="-4"/>
          <w:position w:val="1"/>
          <w:szCs w:val="20"/>
        </w:rPr>
        <w:t xml:space="preserve"> </w:t>
      </w:r>
      <w:r w:rsidRPr="001B0560">
        <w:rPr>
          <w:rFonts w:eastAsia="Garamond" w:cs="Garamond"/>
          <w:color w:val="000000" w:themeColor="text1"/>
          <w:position w:val="1"/>
          <w:szCs w:val="20"/>
        </w:rPr>
        <w:t>committed</w:t>
      </w:r>
      <w:r w:rsidRPr="001B0560">
        <w:rPr>
          <w:rFonts w:eastAsia="Garamond" w:cs="Garamond"/>
          <w:color w:val="000000" w:themeColor="text1"/>
          <w:spacing w:val="-11"/>
          <w:position w:val="1"/>
          <w:szCs w:val="20"/>
        </w:rPr>
        <w:t xml:space="preserve"> </w:t>
      </w:r>
      <w:r w:rsidRPr="001B0560">
        <w:rPr>
          <w:rFonts w:eastAsia="Garamond" w:cs="Garamond"/>
          <w:color w:val="000000" w:themeColor="text1"/>
          <w:position w:val="1"/>
          <w:szCs w:val="20"/>
        </w:rPr>
        <w:t xml:space="preserve">any of </w:t>
      </w:r>
      <w:r w:rsidRPr="001B0560">
        <w:rPr>
          <w:rFonts w:eastAsia="Garamond" w:cs="Garamond"/>
          <w:color w:val="000000" w:themeColor="text1"/>
          <w:szCs w:val="20"/>
        </w:rPr>
        <w:t>the</w:t>
      </w:r>
      <w:r w:rsidRPr="001B0560">
        <w:rPr>
          <w:rFonts w:eastAsia="Garamond" w:cs="Garamond"/>
          <w:color w:val="000000" w:themeColor="text1"/>
          <w:spacing w:val="-3"/>
          <w:szCs w:val="20"/>
        </w:rPr>
        <w:t xml:space="preserve"> </w:t>
      </w:r>
      <w:r w:rsidRPr="001B0560">
        <w:rPr>
          <w:rFonts w:eastAsia="Garamond" w:cs="Garamond"/>
          <w:color w:val="000000" w:themeColor="text1"/>
          <w:szCs w:val="20"/>
        </w:rPr>
        <w:t>following</w:t>
      </w:r>
      <w:r w:rsidRPr="001B0560">
        <w:rPr>
          <w:rFonts w:eastAsia="Garamond" w:cs="Garamond"/>
          <w:color w:val="000000" w:themeColor="text1"/>
          <w:spacing w:val="-9"/>
          <w:szCs w:val="20"/>
        </w:rPr>
        <w:t xml:space="preserve"> </w:t>
      </w:r>
      <w:r w:rsidRPr="001B0560">
        <w:rPr>
          <w:rFonts w:eastAsia="Garamond" w:cs="Garamond"/>
          <w:color w:val="000000" w:themeColor="text1"/>
          <w:szCs w:val="20"/>
        </w:rPr>
        <w:t>acts</w:t>
      </w:r>
      <w:r w:rsidRPr="001B0560">
        <w:rPr>
          <w:rFonts w:eastAsia="Garamond" w:cs="Garamond"/>
          <w:color w:val="000000" w:themeColor="text1"/>
          <w:spacing w:val="-4"/>
          <w:szCs w:val="20"/>
        </w:rPr>
        <w:t xml:space="preserve"> </w:t>
      </w:r>
      <w:r w:rsidRPr="001B0560">
        <w:rPr>
          <w:rFonts w:eastAsia="Garamond" w:cs="Garamond"/>
          <w:color w:val="000000" w:themeColor="text1"/>
          <w:szCs w:val="20"/>
        </w:rPr>
        <w:t>at</w:t>
      </w:r>
      <w:r w:rsidRPr="001B0560">
        <w:rPr>
          <w:rFonts w:eastAsia="Garamond" w:cs="Garamond"/>
          <w:color w:val="000000" w:themeColor="text1"/>
          <w:spacing w:val="-2"/>
          <w:szCs w:val="20"/>
        </w:rPr>
        <w:t xml:space="preserve"> </w:t>
      </w:r>
      <w:r w:rsidRPr="001B0560">
        <w:rPr>
          <w:rFonts w:eastAsia="Garamond" w:cs="Garamond"/>
          <w:color w:val="000000" w:themeColor="text1"/>
          <w:szCs w:val="20"/>
        </w:rPr>
        <w:t>school or at</w:t>
      </w:r>
      <w:r w:rsidRPr="001B0560">
        <w:rPr>
          <w:rFonts w:eastAsia="Garamond" w:cs="Garamond"/>
          <w:color w:val="000000" w:themeColor="text1"/>
          <w:spacing w:val="-2"/>
          <w:szCs w:val="20"/>
        </w:rPr>
        <w:t xml:space="preserve"> a </w:t>
      </w:r>
      <w:r w:rsidRPr="001B0560">
        <w:rPr>
          <w:rFonts w:eastAsia="Garamond" w:cs="Garamond"/>
          <w:color w:val="000000" w:themeColor="text1"/>
          <w:szCs w:val="20"/>
        </w:rPr>
        <w:t>school sponsored activity</w:t>
      </w:r>
      <w:r w:rsidRPr="001B0560">
        <w:rPr>
          <w:rFonts w:eastAsia="Garamond" w:cs="Garamond"/>
          <w:color w:val="000000" w:themeColor="text1"/>
          <w:spacing w:val="-7"/>
          <w:szCs w:val="20"/>
        </w:rPr>
        <w:t xml:space="preserve"> </w:t>
      </w:r>
      <w:r w:rsidRPr="001B0560">
        <w:rPr>
          <w:rFonts w:eastAsia="Garamond" w:cs="Garamond"/>
          <w:color w:val="000000" w:themeColor="text1"/>
          <w:szCs w:val="20"/>
        </w:rPr>
        <w:t>while</w:t>
      </w:r>
      <w:r w:rsidRPr="001B0560">
        <w:rPr>
          <w:rFonts w:eastAsia="Garamond" w:cs="Garamond"/>
          <w:color w:val="000000" w:themeColor="text1"/>
          <w:spacing w:val="-5"/>
          <w:szCs w:val="20"/>
        </w:rPr>
        <w:t xml:space="preserve"> </w:t>
      </w:r>
      <w:r w:rsidRPr="001B0560">
        <w:rPr>
          <w:rFonts w:eastAsia="Garamond" w:cs="Garamond"/>
          <w:color w:val="000000" w:themeColor="text1"/>
          <w:szCs w:val="20"/>
        </w:rPr>
        <w:t>under the</w:t>
      </w:r>
      <w:r w:rsidRPr="001B0560">
        <w:rPr>
          <w:rFonts w:eastAsia="Garamond" w:cs="Garamond"/>
          <w:color w:val="000000" w:themeColor="text1"/>
          <w:spacing w:val="-3"/>
          <w:szCs w:val="20"/>
        </w:rPr>
        <w:t xml:space="preserve"> </w:t>
      </w:r>
      <w:r w:rsidRPr="001B0560">
        <w:rPr>
          <w:rFonts w:eastAsia="Garamond" w:cs="Garamond"/>
          <w:color w:val="000000" w:themeColor="text1"/>
          <w:szCs w:val="20"/>
        </w:rPr>
        <w:t>school’s jurisdiction.</w:t>
      </w:r>
      <w:r w:rsidRPr="001B0560">
        <w:rPr>
          <w:rFonts w:eastAsia="Garamond" w:cs="Garamond"/>
          <w:color w:val="000000" w:themeColor="text1"/>
          <w:spacing w:val="49"/>
          <w:szCs w:val="20"/>
        </w:rPr>
        <w:t xml:space="preserve"> </w:t>
      </w:r>
      <w:r w:rsidRPr="001B0560">
        <w:rPr>
          <w:rFonts w:eastAsia="Garamond" w:cs="Garamond"/>
          <w:color w:val="000000" w:themeColor="text1"/>
          <w:szCs w:val="20"/>
        </w:rPr>
        <w:t>The</w:t>
      </w:r>
      <w:r w:rsidRPr="001B0560">
        <w:rPr>
          <w:rFonts w:eastAsia="Garamond" w:cs="Garamond"/>
          <w:color w:val="000000" w:themeColor="text1"/>
          <w:spacing w:val="-4"/>
          <w:szCs w:val="20"/>
        </w:rPr>
        <w:t xml:space="preserve"> </w:t>
      </w:r>
      <w:r w:rsidRPr="001B0560">
        <w:rPr>
          <w:rFonts w:eastAsia="Garamond" w:cs="Garamond"/>
          <w:color w:val="000000" w:themeColor="text1"/>
          <w:szCs w:val="20"/>
        </w:rPr>
        <w:t>Aspire Administrative Panel</w:t>
      </w:r>
      <w:r w:rsidRPr="001B0560">
        <w:rPr>
          <w:rFonts w:eastAsia="Garamond" w:cs="Garamond"/>
          <w:color w:val="000000" w:themeColor="text1"/>
          <w:spacing w:val="-9"/>
          <w:szCs w:val="20"/>
        </w:rPr>
        <w:t xml:space="preserve"> </w:t>
      </w:r>
      <w:r w:rsidRPr="001B0560">
        <w:rPr>
          <w:rFonts w:eastAsia="Garamond" w:cs="Garamond"/>
          <w:color w:val="000000" w:themeColor="text1"/>
          <w:szCs w:val="20"/>
        </w:rPr>
        <w:t>may</w:t>
      </w:r>
      <w:r w:rsidRPr="001B0560">
        <w:rPr>
          <w:rFonts w:eastAsia="Garamond" w:cs="Garamond"/>
          <w:color w:val="000000" w:themeColor="text1"/>
          <w:spacing w:val="-4"/>
          <w:szCs w:val="20"/>
        </w:rPr>
        <w:t xml:space="preserve"> </w:t>
      </w:r>
      <w:r w:rsidRPr="001B0560">
        <w:rPr>
          <w:rFonts w:eastAsia="Garamond" w:cs="Garamond"/>
          <w:color w:val="000000" w:themeColor="text1"/>
          <w:szCs w:val="20"/>
        </w:rPr>
        <w:t>order the</w:t>
      </w:r>
      <w:r w:rsidRPr="001B0560">
        <w:rPr>
          <w:rFonts w:eastAsia="Garamond" w:cs="Garamond"/>
          <w:color w:val="000000" w:themeColor="text1"/>
          <w:spacing w:val="-3"/>
          <w:szCs w:val="20"/>
        </w:rPr>
        <w:t xml:space="preserve"> </w:t>
      </w:r>
      <w:r w:rsidRPr="001B0560">
        <w:rPr>
          <w:rFonts w:eastAsia="Garamond" w:cs="Garamond"/>
          <w:color w:val="000000" w:themeColor="text1"/>
          <w:szCs w:val="20"/>
        </w:rPr>
        <w:t>student</w:t>
      </w:r>
      <w:r w:rsidRPr="001B0560">
        <w:rPr>
          <w:rFonts w:eastAsia="Garamond" w:cs="Garamond"/>
          <w:color w:val="000000" w:themeColor="text1"/>
          <w:spacing w:val="-7"/>
          <w:szCs w:val="20"/>
        </w:rPr>
        <w:t xml:space="preserve"> </w:t>
      </w:r>
      <w:r w:rsidRPr="001B0560">
        <w:rPr>
          <w:rFonts w:eastAsia="Garamond" w:cs="Garamond"/>
          <w:color w:val="000000" w:themeColor="text1"/>
          <w:szCs w:val="20"/>
        </w:rPr>
        <w:t>expelled.</w:t>
      </w:r>
      <w:r w:rsidRPr="001B0560">
        <w:rPr>
          <w:rFonts w:eastAsia="Garamond" w:cs="Garamond"/>
          <w:color w:val="000000" w:themeColor="text1"/>
          <w:spacing w:val="54"/>
          <w:szCs w:val="20"/>
        </w:rPr>
        <w:t xml:space="preserve"> </w:t>
      </w:r>
    </w:p>
    <w:p w14:paraId="60F3C2E2" w14:textId="77777777" w:rsidR="00773910" w:rsidRPr="001B0560" w:rsidRDefault="00773910" w:rsidP="00773910">
      <w:pPr>
        <w:ind w:left="820" w:right="-20"/>
        <w:rPr>
          <w:rFonts w:eastAsia="Garamond" w:cs="Garamond"/>
          <w:color w:val="000000" w:themeColor="text1"/>
          <w:spacing w:val="54"/>
          <w:szCs w:val="20"/>
        </w:rPr>
      </w:pPr>
    </w:p>
    <w:p w14:paraId="0288425B" w14:textId="77777777" w:rsidR="00773910" w:rsidRPr="001B0560" w:rsidRDefault="00773910" w:rsidP="00773910">
      <w:pPr>
        <w:ind w:left="820" w:right="-20"/>
        <w:rPr>
          <w:rFonts w:eastAsia="Garamond" w:cs="Garamond"/>
          <w:color w:val="000000" w:themeColor="text1"/>
          <w:szCs w:val="20"/>
        </w:rPr>
      </w:pPr>
      <w:r w:rsidRPr="001B0560">
        <w:rPr>
          <w:rFonts w:eastAsia="Garamond" w:cs="Garamond"/>
          <w:bCs/>
          <w:color w:val="000000" w:themeColor="text1"/>
          <w:szCs w:val="20"/>
          <w:u w:val="single" w:color="000000"/>
        </w:rPr>
        <w:t>Mandatory Recommendation for Expulsion requires</w:t>
      </w:r>
      <w:r w:rsidRPr="001B0560">
        <w:rPr>
          <w:rFonts w:eastAsia="Garamond" w:cs="Garamond"/>
          <w:bCs/>
          <w:color w:val="000000" w:themeColor="text1"/>
          <w:spacing w:val="-8"/>
          <w:szCs w:val="20"/>
          <w:u w:val="single" w:color="000000"/>
        </w:rPr>
        <w:t xml:space="preserve"> </w:t>
      </w:r>
      <w:r w:rsidRPr="001B0560">
        <w:rPr>
          <w:rFonts w:eastAsia="Garamond" w:cs="Garamond"/>
          <w:bCs/>
          <w:color w:val="000000" w:themeColor="text1"/>
          <w:szCs w:val="20"/>
          <w:u w:val="single" w:color="000000"/>
        </w:rPr>
        <w:t>a second</w:t>
      </w:r>
      <w:r w:rsidRPr="001B0560">
        <w:rPr>
          <w:rFonts w:eastAsia="Garamond" w:cs="Garamond"/>
          <w:bCs/>
          <w:color w:val="000000" w:themeColor="text1"/>
          <w:szCs w:val="20"/>
          <w:u w:val="single"/>
        </w:rPr>
        <w:t xml:space="preserve"> </w:t>
      </w:r>
      <w:r w:rsidRPr="001B0560">
        <w:rPr>
          <w:rFonts w:eastAsia="Garamond" w:cs="Garamond"/>
          <w:bCs/>
          <w:color w:val="000000" w:themeColor="text1"/>
          <w:szCs w:val="20"/>
          <w:u w:val="single" w:color="000000"/>
        </w:rPr>
        <w:t>finding of fact</w:t>
      </w:r>
      <w:r w:rsidRPr="001B0560">
        <w:rPr>
          <w:rFonts w:eastAsia="Garamond" w:cs="Garamond"/>
          <w:bCs/>
          <w:color w:val="000000" w:themeColor="text1"/>
          <w:szCs w:val="20"/>
        </w:rPr>
        <w:t>.</w:t>
      </w:r>
      <w:r w:rsidRPr="001B0560">
        <w:rPr>
          <w:rFonts w:eastAsia="Garamond" w:cs="Garamond"/>
          <w:b/>
          <w:bCs/>
          <w:color w:val="000000" w:themeColor="text1"/>
          <w:spacing w:val="-4"/>
          <w:szCs w:val="20"/>
        </w:rPr>
        <w:t xml:space="preserve"> </w:t>
      </w:r>
      <w:r w:rsidRPr="001B0560">
        <w:rPr>
          <w:rFonts w:eastAsia="Garamond" w:cs="Garamond"/>
          <w:color w:val="000000" w:themeColor="text1"/>
          <w:szCs w:val="20"/>
        </w:rPr>
        <w:t>[Education</w:t>
      </w:r>
      <w:r w:rsidRPr="001B0560">
        <w:rPr>
          <w:rFonts w:eastAsia="Garamond" w:cs="Garamond"/>
          <w:color w:val="000000" w:themeColor="text1"/>
          <w:spacing w:val="-10"/>
          <w:szCs w:val="20"/>
        </w:rPr>
        <w:t xml:space="preserve"> </w:t>
      </w:r>
      <w:r w:rsidRPr="001B0560">
        <w:rPr>
          <w:rFonts w:eastAsia="Garamond" w:cs="Garamond"/>
          <w:color w:val="000000" w:themeColor="text1"/>
          <w:szCs w:val="20"/>
        </w:rPr>
        <w:t xml:space="preserve">Code </w:t>
      </w:r>
      <w:r w:rsidR="006760FC" w:rsidRPr="001B0560">
        <w:rPr>
          <w:rFonts w:cstheme="minorHAnsi"/>
          <w:bCs/>
          <w:color w:val="000000" w:themeColor="text1"/>
          <w:szCs w:val="20"/>
        </w:rPr>
        <w:t xml:space="preserve">§ </w:t>
      </w:r>
      <w:r w:rsidRPr="001B0560">
        <w:rPr>
          <w:rFonts w:eastAsia="Garamond" w:cs="Garamond"/>
          <w:color w:val="000000" w:themeColor="text1"/>
          <w:szCs w:val="20"/>
        </w:rPr>
        <w:t>48915(a)]</w:t>
      </w:r>
      <w:r w:rsidRPr="001B0560">
        <w:rPr>
          <w:rFonts w:eastAsia="Garamond" w:cs="Garamond"/>
          <w:color w:val="000000" w:themeColor="text1"/>
          <w:szCs w:val="20"/>
        </w:rPr>
        <w:br/>
      </w:r>
    </w:p>
    <w:p w14:paraId="40663FE7" w14:textId="77777777" w:rsidR="00773910" w:rsidRPr="001B0560" w:rsidRDefault="00773910" w:rsidP="00773910">
      <w:pPr>
        <w:tabs>
          <w:tab w:val="left" w:pos="-1350"/>
        </w:tabs>
        <w:ind w:left="1440" w:right="-20" w:hanging="270"/>
        <w:rPr>
          <w:rFonts w:eastAsia="Garamond" w:cs="Garamond"/>
          <w:color w:val="000000" w:themeColor="text1"/>
          <w:szCs w:val="20"/>
        </w:rPr>
      </w:pPr>
      <w:r w:rsidRPr="001B0560">
        <w:rPr>
          <w:rFonts w:eastAsia="Arial" w:cs="Arial"/>
          <w:color w:val="000000" w:themeColor="text1"/>
          <w:w w:val="131"/>
          <w:position w:val="1"/>
          <w:szCs w:val="20"/>
        </w:rPr>
        <w:t>•</w:t>
      </w:r>
      <w:r w:rsidRPr="001B0560">
        <w:rPr>
          <w:rFonts w:eastAsia="Arial" w:cs="Arial"/>
          <w:color w:val="000000" w:themeColor="text1"/>
          <w:position w:val="1"/>
          <w:szCs w:val="20"/>
        </w:rPr>
        <w:tab/>
      </w:r>
      <w:r w:rsidRPr="001B0560">
        <w:rPr>
          <w:rFonts w:eastAsia="Garamond" w:cs="Garamond"/>
          <w:color w:val="000000" w:themeColor="text1"/>
          <w:position w:val="1"/>
          <w:szCs w:val="20"/>
        </w:rPr>
        <w:t>Causing serious</w:t>
      </w:r>
      <w:r w:rsidRPr="001B0560">
        <w:rPr>
          <w:rFonts w:eastAsia="Garamond" w:cs="Garamond"/>
          <w:color w:val="000000" w:themeColor="text1"/>
          <w:spacing w:val="-6"/>
          <w:position w:val="1"/>
          <w:szCs w:val="20"/>
        </w:rPr>
        <w:t xml:space="preserve"> </w:t>
      </w:r>
      <w:r w:rsidRPr="001B0560">
        <w:rPr>
          <w:rFonts w:eastAsia="Garamond" w:cs="Garamond"/>
          <w:color w:val="000000" w:themeColor="text1"/>
          <w:position w:val="1"/>
          <w:szCs w:val="20"/>
        </w:rPr>
        <w:t>physical</w:t>
      </w:r>
      <w:r w:rsidRPr="001B0560">
        <w:rPr>
          <w:rFonts w:eastAsia="Garamond" w:cs="Garamond"/>
          <w:color w:val="000000" w:themeColor="text1"/>
          <w:spacing w:val="-7"/>
          <w:position w:val="1"/>
          <w:szCs w:val="20"/>
        </w:rPr>
        <w:t xml:space="preserve"> </w:t>
      </w:r>
      <w:r w:rsidRPr="001B0560">
        <w:rPr>
          <w:rFonts w:eastAsia="Garamond" w:cs="Garamond"/>
          <w:color w:val="000000" w:themeColor="text1"/>
          <w:position w:val="1"/>
          <w:szCs w:val="20"/>
        </w:rPr>
        <w:t>injury to</w:t>
      </w:r>
      <w:r w:rsidRPr="001B0560">
        <w:rPr>
          <w:rFonts w:eastAsia="Garamond" w:cs="Garamond"/>
          <w:color w:val="000000" w:themeColor="text1"/>
          <w:spacing w:val="-2"/>
          <w:position w:val="1"/>
          <w:szCs w:val="20"/>
        </w:rPr>
        <w:t xml:space="preserve"> </w:t>
      </w:r>
      <w:r w:rsidRPr="001B0560">
        <w:rPr>
          <w:rFonts w:eastAsia="Garamond" w:cs="Garamond"/>
          <w:color w:val="000000" w:themeColor="text1"/>
          <w:position w:val="1"/>
          <w:szCs w:val="20"/>
        </w:rPr>
        <w:t>another person, except</w:t>
      </w:r>
      <w:r w:rsidRPr="001B0560">
        <w:rPr>
          <w:rFonts w:eastAsia="Garamond" w:cs="Garamond"/>
          <w:color w:val="000000" w:themeColor="text1"/>
          <w:spacing w:val="-6"/>
          <w:position w:val="1"/>
          <w:szCs w:val="20"/>
        </w:rPr>
        <w:t xml:space="preserve"> </w:t>
      </w:r>
      <w:r w:rsidRPr="001B0560">
        <w:rPr>
          <w:rFonts w:eastAsia="Garamond" w:cs="Garamond"/>
          <w:color w:val="000000" w:themeColor="text1"/>
          <w:position w:val="1"/>
          <w:szCs w:val="20"/>
        </w:rPr>
        <w:t>in self-defense [Ed.</w:t>
      </w:r>
      <w:r w:rsidRPr="001B0560">
        <w:rPr>
          <w:rFonts w:eastAsia="Garamond" w:cs="Garamond"/>
          <w:color w:val="000000" w:themeColor="text1"/>
          <w:spacing w:val="-10"/>
          <w:position w:val="1"/>
          <w:szCs w:val="20"/>
        </w:rPr>
        <w:t xml:space="preserve"> </w:t>
      </w:r>
      <w:r w:rsidRPr="001B0560">
        <w:rPr>
          <w:rFonts w:eastAsia="Garamond" w:cs="Garamond"/>
          <w:color w:val="000000" w:themeColor="text1"/>
          <w:position w:val="1"/>
          <w:szCs w:val="20"/>
        </w:rPr>
        <w:t xml:space="preserve">Code </w:t>
      </w:r>
      <w:r w:rsidR="006760FC" w:rsidRPr="001B0560">
        <w:rPr>
          <w:rFonts w:cstheme="minorHAnsi"/>
          <w:bCs/>
          <w:color w:val="000000" w:themeColor="text1"/>
          <w:szCs w:val="20"/>
        </w:rPr>
        <w:t xml:space="preserve">§ </w:t>
      </w:r>
      <w:r w:rsidRPr="001B0560">
        <w:rPr>
          <w:rFonts w:eastAsia="Garamond" w:cs="Garamond"/>
          <w:color w:val="000000" w:themeColor="text1"/>
          <w:position w:val="1"/>
          <w:szCs w:val="20"/>
        </w:rPr>
        <w:t>48900(a)]</w:t>
      </w:r>
    </w:p>
    <w:p w14:paraId="2DAE4628" w14:textId="77777777" w:rsidR="00773910" w:rsidRPr="001B0560" w:rsidRDefault="00773910" w:rsidP="00773910">
      <w:pPr>
        <w:tabs>
          <w:tab w:val="left" w:pos="-1350"/>
        </w:tabs>
        <w:ind w:left="1440" w:right="-20" w:hanging="270"/>
        <w:rPr>
          <w:rFonts w:eastAsia="Garamond" w:cs="Garamond"/>
          <w:color w:val="000000" w:themeColor="text1"/>
          <w:szCs w:val="20"/>
        </w:rPr>
      </w:pPr>
      <w:r w:rsidRPr="001B0560">
        <w:rPr>
          <w:rFonts w:eastAsia="Arial" w:cs="Arial"/>
          <w:color w:val="000000" w:themeColor="text1"/>
          <w:w w:val="131"/>
          <w:position w:val="1"/>
          <w:szCs w:val="20"/>
        </w:rPr>
        <w:t>•</w:t>
      </w:r>
      <w:r w:rsidRPr="001B0560">
        <w:rPr>
          <w:rFonts w:eastAsia="Arial" w:cs="Arial"/>
          <w:color w:val="000000" w:themeColor="text1"/>
          <w:position w:val="1"/>
          <w:szCs w:val="20"/>
        </w:rPr>
        <w:tab/>
      </w:r>
      <w:r w:rsidRPr="001B0560">
        <w:rPr>
          <w:rFonts w:eastAsia="Garamond" w:cs="Garamond"/>
          <w:color w:val="000000" w:themeColor="text1"/>
          <w:position w:val="1"/>
          <w:szCs w:val="20"/>
        </w:rPr>
        <w:t>Possession</w:t>
      </w:r>
      <w:r w:rsidRPr="001B0560">
        <w:rPr>
          <w:rFonts w:eastAsia="Garamond" w:cs="Garamond"/>
          <w:color w:val="000000" w:themeColor="text1"/>
          <w:spacing w:val="-8"/>
          <w:position w:val="1"/>
          <w:szCs w:val="20"/>
        </w:rPr>
        <w:t xml:space="preserve"> </w:t>
      </w:r>
      <w:r w:rsidRPr="001B0560">
        <w:rPr>
          <w:rFonts w:eastAsia="Garamond" w:cs="Garamond"/>
          <w:color w:val="000000" w:themeColor="text1"/>
          <w:position w:val="1"/>
          <w:szCs w:val="20"/>
        </w:rPr>
        <w:t>of any knife</w:t>
      </w:r>
      <w:r w:rsidRPr="001B0560">
        <w:rPr>
          <w:rFonts w:eastAsia="Garamond" w:cs="Garamond"/>
          <w:color w:val="000000" w:themeColor="text1"/>
          <w:spacing w:val="-5"/>
          <w:position w:val="1"/>
          <w:szCs w:val="20"/>
        </w:rPr>
        <w:t xml:space="preserve"> </w:t>
      </w:r>
      <w:r w:rsidRPr="001B0560">
        <w:rPr>
          <w:rFonts w:eastAsia="Garamond" w:cs="Garamond"/>
          <w:color w:val="000000" w:themeColor="text1"/>
          <w:position w:val="1"/>
          <w:szCs w:val="20"/>
        </w:rPr>
        <w:t>as</w:t>
      </w:r>
      <w:r w:rsidRPr="001B0560">
        <w:rPr>
          <w:rFonts w:eastAsia="Garamond" w:cs="Garamond"/>
          <w:color w:val="000000" w:themeColor="text1"/>
          <w:spacing w:val="-2"/>
          <w:position w:val="1"/>
          <w:szCs w:val="20"/>
        </w:rPr>
        <w:t xml:space="preserve"> </w:t>
      </w:r>
      <w:r w:rsidRPr="001B0560">
        <w:rPr>
          <w:rFonts w:eastAsia="Garamond" w:cs="Garamond"/>
          <w:color w:val="000000" w:themeColor="text1"/>
          <w:position w:val="1"/>
          <w:szCs w:val="20"/>
        </w:rPr>
        <w:t>defined</w:t>
      </w:r>
      <w:r w:rsidRPr="001B0560">
        <w:rPr>
          <w:rFonts w:eastAsia="Garamond" w:cs="Garamond"/>
          <w:color w:val="000000" w:themeColor="text1"/>
          <w:spacing w:val="-7"/>
          <w:position w:val="1"/>
          <w:szCs w:val="20"/>
        </w:rPr>
        <w:t xml:space="preserve"> </w:t>
      </w:r>
      <w:r w:rsidRPr="001B0560">
        <w:rPr>
          <w:rFonts w:eastAsia="Garamond" w:cs="Garamond"/>
          <w:color w:val="000000" w:themeColor="text1"/>
          <w:position w:val="1"/>
          <w:szCs w:val="20"/>
        </w:rPr>
        <w:t>in Education</w:t>
      </w:r>
      <w:r w:rsidRPr="001B0560">
        <w:rPr>
          <w:rFonts w:eastAsia="Garamond" w:cs="Garamond"/>
          <w:color w:val="000000" w:themeColor="text1"/>
          <w:spacing w:val="-10"/>
          <w:position w:val="1"/>
          <w:szCs w:val="20"/>
        </w:rPr>
        <w:t xml:space="preserve"> </w:t>
      </w:r>
      <w:r w:rsidRPr="001B0560">
        <w:rPr>
          <w:rFonts w:eastAsia="Garamond" w:cs="Garamond"/>
          <w:color w:val="000000" w:themeColor="text1"/>
          <w:position w:val="1"/>
          <w:szCs w:val="20"/>
        </w:rPr>
        <w:t>Code</w:t>
      </w:r>
      <w:r w:rsidR="006760FC" w:rsidRPr="001B0560">
        <w:rPr>
          <w:rFonts w:eastAsia="Garamond" w:cs="Garamond"/>
          <w:color w:val="000000" w:themeColor="text1"/>
          <w:position w:val="1"/>
          <w:szCs w:val="20"/>
        </w:rPr>
        <w:t xml:space="preserve"> </w:t>
      </w:r>
      <w:r w:rsidR="006760FC" w:rsidRPr="001B0560">
        <w:rPr>
          <w:rFonts w:cstheme="minorHAnsi"/>
          <w:bCs/>
          <w:color w:val="000000" w:themeColor="text1"/>
          <w:szCs w:val="20"/>
        </w:rPr>
        <w:t>§</w:t>
      </w:r>
      <w:r w:rsidRPr="001B0560">
        <w:rPr>
          <w:rFonts w:eastAsia="Garamond" w:cs="Garamond"/>
          <w:color w:val="000000" w:themeColor="text1"/>
          <w:position w:val="1"/>
          <w:szCs w:val="20"/>
        </w:rPr>
        <w:t xml:space="preserve"> 48915(g)</w:t>
      </w:r>
      <w:r w:rsidRPr="001B0560">
        <w:rPr>
          <w:rFonts w:eastAsia="Garamond" w:cs="Garamond"/>
          <w:color w:val="000000" w:themeColor="text1"/>
          <w:spacing w:val="-9"/>
          <w:position w:val="1"/>
          <w:szCs w:val="20"/>
        </w:rPr>
        <w:t xml:space="preserve"> </w:t>
      </w:r>
      <w:r w:rsidRPr="001B0560">
        <w:rPr>
          <w:rFonts w:eastAsia="Garamond" w:cs="Garamond"/>
          <w:color w:val="000000" w:themeColor="text1"/>
          <w:position w:val="1"/>
          <w:szCs w:val="20"/>
        </w:rPr>
        <w:t>or other dangerous object</w:t>
      </w:r>
      <w:r w:rsidRPr="001B0560">
        <w:rPr>
          <w:rFonts w:eastAsia="Garamond" w:cs="Garamond"/>
          <w:color w:val="000000" w:themeColor="text1"/>
          <w:spacing w:val="-6"/>
          <w:position w:val="1"/>
          <w:szCs w:val="20"/>
        </w:rPr>
        <w:t xml:space="preserve"> </w:t>
      </w:r>
      <w:r w:rsidRPr="001B0560">
        <w:rPr>
          <w:rFonts w:eastAsia="Garamond" w:cs="Garamond"/>
          <w:color w:val="000000" w:themeColor="text1"/>
          <w:position w:val="1"/>
          <w:szCs w:val="20"/>
        </w:rPr>
        <w:t>of no reasonable use</w:t>
      </w:r>
      <w:r w:rsidRPr="001B0560">
        <w:rPr>
          <w:rFonts w:eastAsia="Garamond" w:cs="Garamond"/>
          <w:color w:val="000000" w:themeColor="text1"/>
          <w:spacing w:val="-3"/>
          <w:position w:val="1"/>
          <w:szCs w:val="20"/>
        </w:rPr>
        <w:t xml:space="preserve"> </w:t>
      </w:r>
      <w:r w:rsidRPr="001B0560">
        <w:rPr>
          <w:rFonts w:eastAsia="Garamond" w:cs="Garamond"/>
          <w:color w:val="000000" w:themeColor="text1"/>
          <w:position w:val="1"/>
          <w:szCs w:val="20"/>
        </w:rPr>
        <w:t>to</w:t>
      </w:r>
      <w:r w:rsidRPr="001B0560">
        <w:rPr>
          <w:rFonts w:eastAsia="Garamond" w:cs="Garamond"/>
          <w:color w:val="000000" w:themeColor="text1"/>
          <w:spacing w:val="-2"/>
          <w:position w:val="1"/>
          <w:szCs w:val="20"/>
        </w:rPr>
        <w:t xml:space="preserve"> </w:t>
      </w:r>
      <w:r w:rsidRPr="001B0560">
        <w:rPr>
          <w:rFonts w:eastAsia="Garamond" w:cs="Garamond"/>
          <w:color w:val="000000" w:themeColor="text1"/>
          <w:position w:val="1"/>
          <w:szCs w:val="20"/>
        </w:rPr>
        <w:t>the</w:t>
      </w:r>
      <w:r w:rsidRPr="001B0560">
        <w:rPr>
          <w:rFonts w:eastAsia="Garamond" w:cs="Garamond"/>
          <w:color w:val="000000" w:themeColor="text1"/>
          <w:spacing w:val="-3"/>
          <w:position w:val="1"/>
          <w:szCs w:val="20"/>
        </w:rPr>
        <w:t xml:space="preserve"> </w:t>
      </w:r>
      <w:r w:rsidRPr="001B0560">
        <w:rPr>
          <w:rFonts w:eastAsia="Garamond" w:cs="Garamond"/>
          <w:color w:val="000000" w:themeColor="text1"/>
          <w:position w:val="1"/>
          <w:szCs w:val="20"/>
        </w:rPr>
        <w:t>student</w:t>
      </w:r>
    </w:p>
    <w:p w14:paraId="11C630B8" w14:textId="77777777" w:rsidR="00773910" w:rsidRPr="001B0560" w:rsidRDefault="00773910" w:rsidP="00773910">
      <w:pPr>
        <w:tabs>
          <w:tab w:val="left" w:pos="-1350"/>
        </w:tabs>
        <w:ind w:left="1440" w:right="-20" w:hanging="270"/>
        <w:rPr>
          <w:rFonts w:eastAsia="Garamond" w:cs="Garamond"/>
          <w:color w:val="000000" w:themeColor="text1"/>
          <w:szCs w:val="20"/>
        </w:rPr>
      </w:pPr>
      <w:r w:rsidRPr="001B0560">
        <w:rPr>
          <w:rFonts w:eastAsia="Arial" w:cs="Arial"/>
          <w:color w:val="000000" w:themeColor="text1"/>
          <w:w w:val="131"/>
          <w:position w:val="1"/>
          <w:szCs w:val="20"/>
        </w:rPr>
        <w:t>•</w:t>
      </w:r>
      <w:r w:rsidRPr="001B0560">
        <w:rPr>
          <w:rFonts w:eastAsia="Arial" w:cs="Arial"/>
          <w:color w:val="000000" w:themeColor="text1"/>
          <w:position w:val="1"/>
          <w:szCs w:val="20"/>
        </w:rPr>
        <w:tab/>
      </w:r>
      <w:r w:rsidRPr="001B0560">
        <w:rPr>
          <w:rFonts w:eastAsia="Garamond" w:cs="Garamond"/>
          <w:color w:val="000000" w:themeColor="text1"/>
          <w:position w:val="1"/>
          <w:szCs w:val="20"/>
        </w:rPr>
        <w:t>Unlawful possession</w:t>
      </w:r>
      <w:r w:rsidRPr="001B0560">
        <w:rPr>
          <w:rFonts w:eastAsia="Garamond" w:cs="Garamond"/>
          <w:color w:val="000000" w:themeColor="text1"/>
          <w:spacing w:val="-10"/>
          <w:position w:val="1"/>
          <w:szCs w:val="20"/>
        </w:rPr>
        <w:t xml:space="preserve"> </w:t>
      </w:r>
      <w:r w:rsidRPr="001B0560">
        <w:rPr>
          <w:rFonts w:eastAsia="Garamond" w:cs="Garamond"/>
          <w:color w:val="000000" w:themeColor="text1"/>
          <w:position w:val="1"/>
          <w:szCs w:val="20"/>
        </w:rPr>
        <w:t>of any controlled</w:t>
      </w:r>
      <w:r w:rsidRPr="001B0560">
        <w:rPr>
          <w:rFonts w:eastAsia="Garamond" w:cs="Garamond"/>
          <w:color w:val="000000" w:themeColor="text1"/>
          <w:spacing w:val="-9"/>
          <w:position w:val="1"/>
          <w:szCs w:val="20"/>
        </w:rPr>
        <w:t xml:space="preserve"> </w:t>
      </w:r>
      <w:r w:rsidRPr="001B0560">
        <w:rPr>
          <w:rFonts w:eastAsia="Garamond" w:cs="Garamond"/>
          <w:color w:val="000000" w:themeColor="text1"/>
          <w:position w:val="1"/>
          <w:szCs w:val="20"/>
        </w:rPr>
        <w:t>substance,</w:t>
      </w:r>
      <w:r w:rsidRPr="001B0560">
        <w:rPr>
          <w:rFonts w:eastAsia="Garamond" w:cs="Garamond"/>
          <w:color w:val="000000" w:themeColor="text1"/>
          <w:spacing w:val="-10"/>
          <w:position w:val="1"/>
          <w:szCs w:val="20"/>
        </w:rPr>
        <w:t xml:space="preserve"> </w:t>
      </w:r>
      <w:r w:rsidRPr="001B0560">
        <w:rPr>
          <w:rFonts w:eastAsia="Garamond" w:cs="Garamond"/>
          <w:color w:val="000000" w:themeColor="text1"/>
          <w:position w:val="1"/>
          <w:szCs w:val="20"/>
        </w:rPr>
        <w:t>as</w:t>
      </w:r>
      <w:r w:rsidRPr="001B0560">
        <w:rPr>
          <w:rFonts w:eastAsia="Garamond" w:cs="Garamond"/>
          <w:color w:val="000000" w:themeColor="text1"/>
          <w:spacing w:val="-2"/>
          <w:position w:val="1"/>
          <w:szCs w:val="20"/>
        </w:rPr>
        <w:t xml:space="preserve"> </w:t>
      </w:r>
      <w:r w:rsidRPr="001B0560">
        <w:rPr>
          <w:rFonts w:eastAsia="Garamond" w:cs="Garamond"/>
          <w:color w:val="000000" w:themeColor="text1"/>
          <w:position w:val="1"/>
          <w:szCs w:val="20"/>
        </w:rPr>
        <w:t>listed</w:t>
      </w:r>
      <w:r w:rsidRPr="001B0560">
        <w:rPr>
          <w:rFonts w:eastAsia="Garamond" w:cs="Garamond"/>
          <w:color w:val="000000" w:themeColor="text1"/>
          <w:spacing w:val="-5"/>
          <w:position w:val="1"/>
          <w:szCs w:val="20"/>
        </w:rPr>
        <w:t xml:space="preserve"> </w:t>
      </w:r>
      <w:r w:rsidRPr="001B0560">
        <w:rPr>
          <w:rFonts w:eastAsia="Garamond" w:cs="Garamond"/>
          <w:color w:val="000000" w:themeColor="text1"/>
          <w:position w:val="1"/>
          <w:szCs w:val="20"/>
        </w:rPr>
        <w:t>in Health</w:t>
      </w:r>
      <w:r w:rsidRPr="001B0560">
        <w:rPr>
          <w:rFonts w:eastAsia="Garamond" w:cs="Garamond"/>
          <w:color w:val="000000" w:themeColor="text1"/>
          <w:spacing w:val="-6"/>
          <w:position w:val="1"/>
          <w:szCs w:val="20"/>
        </w:rPr>
        <w:t xml:space="preserve"> </w:t>
      </w:r>
      <w:r w:rsidRPr="001B0560">
        <w:rPr>
          <w:rFonts w:eastAsia="Garamond" w:cs="Garamond"/>
          <w:color w:val="000000" w:themeColor="text1"/>
          <w:position w:val="1"/>
          <w:szCs w:val="20"/>
        </w:rPr>
        <w:t>and Safety</w:t>
      </w:r>
      <w:r w:rsidRPr="001B0560">
        <w:rPr>
          <w:rFonts w:eastAsia="Garamond" w:cs="Garamond"/>
          <w:color w:val="000000" w:themeColor="text1"/>
          <w:spacing w:val="-6"/>
          <w:position w:val="1"/>
          <w:szCs w:val="20"/>
        </w:rPr>
        <w:t xml:space="preserve"> </w:t>
      </w:r>
      <w:r w:rsidRPr="001B0560">
        <w:rPr>
          <w:rFonts w:eastAsia="Garamond" w:cs="Garamond"/>
          <w:color w:val="000000" w:themeColor="text1"/>
          <w:position w:val="1"/>
          <w:szCs w:val="20"/>
        </w:rPr>
        <w:t>Code</w:t>
      </w:r>
      <w:r w:rsidRPr="001B0560">
        <w:rPr>
          <w:rFonts w:eastAsia="Garamond" w:cs="Garamond"/>
          <w:color w:val="000000" w:themeColor="text1"/>
          <w:szCs w:val="20"/>
        </w:rPr>
        <w:t xml:space="preserve"> </w:t>
      </w:r>
      <w:r w:rsidR="006760FC" w:rsidRPr="001B0560">
        <w:rPr>
          <w:rFonts w:cstheme="minorHAnsi"/>
          <w:bCs/>
          <w:color w:val="000000" w:themeColor="text1"/>
          <w:szCs w:val="20"/>
        </w:rPr>
        <w:t xml:space="preserve">§§ </w:t>
      </w:r>
      <w:r w:rsidRPr="001B0560">
        <w:rPr>
          <w:rFonts w:eastAsia="Garamond" w:cs="Garamond"/>
          <w:color w:val="000000" w:themeColor="text1"/>
          <w:szCs w:val="20"/>
        </w:rPr>
        <w:t>11053-11058,</w:t>
      </w:r>
      <w:r w:rsidRPr="001B0560">
        <w:rPr>
          <w:rFonts w:eastAsia="Garamond" w:cs="Garamond"/>
          <w:color w:val="000000" w:themeColor="text1"/>
          <w:spacing w:val="-13"/>
          <w:szCs w:val="20"/>
        </w:rPr>
        <w:t xml:space="preserve"> </w:t>
      </w:r>
      <w:r w:rsidRPr="001B0560">
        <w:rPr>
          <w:rFonts w:eastAsia="Garamond" w:cs="Garamond"/>
          <w:color w:val="000000" w:themeColor="text1"/>
          <w:szCs w:val="20"/>
        </w:rPr>
        <w:t>except</w:t>
      </w:r>
      <w:r w:rsidRPr="001B0560">
        <w:rPr>
          <w:rFonts w:eastAsia="Garamond" w:cs="Garamond"/>
          <w:color w:val="000000" w:themeColor="text1"/>
          <w:spacing w:val="-6"/>
          <w:szCs w:val="20"/>
        </w:rPr>
        <w:t xml:space="preserve"> </w:t>
      </w:r>
      <w:r w:rsidRPr="001B0560">
        <w:rPr>
          <w:rFonts w:eastAsia="Garamond" w:cs="Garamond"/>
          <w:color w:val="000000" w:themeColor="text1"/>
          <w:szCs w:val="20"/>
        </w:rPr>
        <w:t>for the</w:t>
      </w:r>
      <w:r w:rsidRPr="001B0560">
        <w:rPr>
          <w:rFonts w:eastAsia="Garamond" w:cs="Garamond"/>
          <w:color w:val="000000" w:themeColor="text1"/>
          <w:spacing w:val="-3"/>
          <w:szCs w:val="20"/>
        </w:rPr>
        <w:t xml:space="preserve"> </w:t>
      </w:r>
      <w:r w:rsidRPr="001B0560">
        <w:rPr>
          <w:rFonts w:eastAsia="Garamond" w:cs="Garamond"/>
          <w:color w:val="000000" w:themeColor="text1"/>
          <w:szCs w:val="20"/>
        </w:rPr>
        <w:t>first</w:t>
      </w:r>
      <w:r w:rsidRPr="001B0560">
        <w:rPr>
          <w:rFonts w:eastAsia="Garamond" w:cs="Garamond"/>
          <w:color w:val="000000" w:themeColor="text1"/>
          <w:spacing w:val="-4"/>
          <w:szCs w:val="20"/>
        </w:rPr>
        <w:t xml:space="preserve"> </w:t>
      </w:r>
      <w:r w:rsidRPr="001B0560">
        <w:rPr>
          <w:rFonts w:eastAsia="Garamond" w:cs="Garamond"/>
          <w:color w:val="000000" w:themeColor="text1"/>
          <w:szCs w:val="20"/>
        </w:rPr>
        <w:t>offense</w:t>
      </w:r>
      <w:r w:rsidRPr="001B0560">
        <w:rPr>
          <w:rFonts w:eastAsia="Garamond" w:cs="Garamond"/>
          <w:color w:val="000000" w:themeColor="text1"/>
          <w:spacing w:val="-7"/>
          <w:szCs w:val="20"/>
        </w:rPr>
        <w:t xml:space="preserve"> </w:t>
      </w:r>
      <w:r w:rsidRPr="001B0560">
        <w:rPr>
          <w:rFonts w:eastAsia="Garamond" w:cs="Garamond"/>
          <w:color w:val="000000" w:themeColor="text1"/>
          <w:szCs w:val="20"/>
        </w:rPr>
        <w:t>f</w:t>
      </w:r>
      <w:r w:rsidRPr="001B0560">
        <w:rPr>
          <w:rFonts w:eastAsia="Garamond" w:cs="Garamond"/>
          <w:color w:val="000000" w:themeColor="text1"/>
          <w:spacing w:val="-1"/>
          <w:szCs w:val="20"/>
        </w:rPr>
        <w:t>o</w:t>
      </w:r>
      <w:r w:rsidRPr="001B0560">
        <w:rPr>
          <w:rFonts w:eastAsia="Garamond" w:cs="Garamond"/>
          <w:color w:val="000000" w:themeColor="text1"/>
          <w:szCs w:val="20"/>
        </w:rPr>
        <w:t>r the</w:t>
      </w:r>
      <w:r w:rsidRPr="001B0560">
        <w:rPr>
          <w:rFonts w:eastAsia="Garamond" w:cs="Garamond"/>
          <w:color w:val="000000" w:themeColor="text1"/>
          <w:spacing w:val="-3"/>
          <w:szCs w:val="20"/>
        </w:rPr>
        <w:t xml:space="preserve"> </w:t>
      </w:r>
      <w:r w:rsidRPr="001B0560">
        <w:rPr>
          <w:rFonts w:eastAsia="Garamond" w:cs="Garamond"/>
          <w:color w:val="000000" w:themeColor="text1"/>
          <w:szCs w:val="20"/>
        </w:rPr>
        <w:t>possession</w:t>
      </w:r>
      <w:r w:rsidRPr="001B0560">
        <w:rPr>
          <w:rFonts w:eastAsia="Garamond" w:cs="Garamond"/>
          <w:color w:val="000000" w:themeColor="text1"/>
          <w:spacing w:val="-10"/>
          <w:szCs w:val="20"/>
        </w:rPr>
        <w:t xml:space="preserve"> </w:t>
      </w:r>
      <w:r w:rsidRPr="001B0560">
        <w:rPr>
          <w:rFonts w:eastAsia="Garamond" w:cs="Garamond"/>
          <w:color w:val="000000" w:themeColor="text1"/>
          <w:szCs w:val="20"/>
        </w:rPr>
        <w:t>of not more than one avoirdupois ounce</w:t>
      </w:r>
      <w:r w:rsidRPr="001B0560">
        <w:rPr>
          <w:rFonts w:eastAsia="Garamond" w:cs="Garamond"/>
          <w:color w:val="000000" w:themeColor="text1"/>
          <w:spacing w:val="-6"/>
          <w:szCs w:val="20"/>
        </w:rPr>
        <w:t xml:space="preserve"> </w:t>
      </w:r>
      <w:r w:rsidRPr="001B0560">
        <w:rPr>
          <w:rFonts w:eastAsia="Garamond" w:cs="Garamond"/>
          <w:color w:val="000000" w:themeColor="text1"/>
          <w:szCs w:val="20"/>
        </w:rPr>
        <w:t>of marijuana, other than concentrated</w:t>
      </w:r>
      <w:r w:rsidRPr="001B0560">
        <w:rPr>
          <w:rFonts w:eastAsia="Garamond" w:cs="Garamond"/>
          <w:color w:val="000000" w:themeColor="text1"/>
          <w:spacing w:val="-12"/>
          <w:szCs w:val="20"/>
        </w:rPr>
        <w:t xml:space="preserve"> </w:t>
      </w:r>
      <w:r w:rsidRPr="001B0560">
        <w:rPr>
          <w:rFonts w:eastAsia="Garamond" w:cs="Garamond"/>
          <w:color w:val="000000" w:themeColor="text1"/>
          <w:szCs w:val="20"/>
        </w:rPr>
        <w:t xml:space="preserve">cannabis </w:t>
      </w:r>
      <w:r w:rsidRPr="001B0560">
        <w:rPr>
          <w:rFonts w:eastAsia="Garamond" w:cs="Garamond"/>
          <w:color w:val="000000" w:themeColor="text1"/>
          <w:position w:val="1"/>
          <w:szCs w:val="20"/>
        </w:rPr>
        <w:t>[Ed.</w:t>
      </w:r>
      <w:r w:rsidRPr="001B0560">
        <w:rPr>
          <w:rFonts w:eastAsia="Garamond" w:cs="Garamond"/>
          <w:color w:val="000000" w:themeColor="text1"/>
          <w:spacing w:val="-10"/>
          <w:position w:val="1"/>
          <w:szCs w:val="20"/>
        </w:rPr>
        <w:t xml:space="preserve"> </w:t>
      </w:r>
      <w:r w:rsidRPr="001B0560">
        <w:rPr>
          <w:rFonts w:eastAsia="Garamond" w:cs="Garamond"/>
          <w:color w:val="000000" w:themeColor="text1"/>
          <w:position w:val="1"/>
          <w:szCs w:val="20"/>
        </w:rPr>
        <w:t>Code</w:t>
      </w:r>
      <w:r w:rsidR="006760FC" w:rsidRPr="001B0560">
        <w:rPr>
          <w:rFonts w:eastAsia="Garamond" w:cs="Garamond"/>
          <w:color w:val="000000" w:themeColor="text1"/>
          <w:position w:val="1"/>
          <w:szCs w:val="20"/>
        </w:rPr>
        <w:t xml:space="preserve"> </w:t>
      </w:r>
      <w:r w:rsidR="006760FC" w:rsidRPr="001B0560">
        <w:rPr>
          <w:rFonts w:cstheme="minorHAnsi"/>
          <w:bCs/>
          <w:color w:val="000000" w:themeColor="text1"/>
          <w:szCs w:val="20"/>
        </w:rPr>
        <w:t>§</w:t>
      </w:r>
      <w:r w:rsidRPr="001B0560">
        <w:rPr>
          <w:rFonts w:eastAsia="Garamond" w:cs="Garamond"/>
          <w:color w:val="000000" w:themeColor="text1"/>
          <w:position w:val="1"/>
          <w:szCs w:val="20"/>
        </w:rPr>
        <w:t xml:space="preserve"> 48900(c)]</w:t>
      </w:r>
    </w:p>
    <w:p w14:paraId="7B47C18E" w14:textId="77777777" w:rsidR="00773910" w:rsidRPr="001B0560" w:rsidRDefault="00773910" w:rsidP="00773910">
      <w:pPr>
        <w:tabs>
          <w:tab w:val="left" w:pos="-1350"/>
        </w:tabs>
        <w:ind w:left="1440" w:right="-14" w:hanging="270"/>
        <w:rPr>
          <w:rFonts w:eastAsia="Garamond" w:cs="Garamond"/>
          <w:color w:val="000000" w:themeColor="text1"/>
          <w:szCs w:val="20"/>
        </w:rPr>
      </w:pPr>
      <w:r w:rsidRPr="001B0560">
        <w:rPr>
          <w:rFonts w:eastAsia="Arial" w:cs="Arial"/>
          <w:color w:val="000000" w:themeColor="text1"/>
          <w:w w:val="131"/>
          <w:szCs w:val="20"/>
        </w:rPr>
        <w:t>•</w:t>
      </w:r>
      <w:r w:rsidRPr="001B0560">
        <w:rPr>
          <w:rFonts w:eastAsia="Arial" w:cs="Arial"/>
          <w:color w:val="000000" w:themeColor="text1"/>
          <w:szCs w:val="20"/>
        </w:rPr>
        <w:tab/>
      </w:r>
      <w:r w:rsidRPr="001B0560">
        <w:rPr>
          <w:rFonts w:eastAsia="Garamond" w:cs="Garamond"/>
          <w:color w:val="000000" w:themeColor="text1"/>
          <w:szCs w:val="20"/>
        </w:rPr>
        <w:t xml:space="preserve">Robbery or extortion </w:t>
      </w:r>
      <w:r w:rsidRPr="001B0560">
        <w:rPr>
          <w:rFonts w:eastAsia="Garamond" w:cs="Garamond"/>
          <w:color w:val="000000" w:themeColor="text1"/>
          <w:position w:val="1"/>
          <w:szCs w:val="20"/>
        </w:rPr>
        <w:t>[Ed.</w:t>
      </w:r>
      <w:r w:rsidRPr="001B0560">
        <w:rPr>
          <w:rFonts w:eastAsia="Garamond" w:cs="Garamond"/>
          <w:color w:val="000000" w:themeColor="text1"/>
          <w:spacing w:val="-10"/>
          <w:position w:val="1"/>
          <w:szCs w:val="20"/>
        </w:rPr>
        <w:t xml:space="preserve"> </w:t>
      </w:r>
      <w:r w:rsidRPr="001B0560">
        <w:rPr>
          <w:rFonts w:eastAsia="Garamond" w:cs="Garamond"/>
          <w:color w:val="000000" w:themeColor="text1"/>
          <w:position w:val="1"/>
          <w:szCs w:val="20"/>
        </w:rPr>
        <w:t xml:space="preserve">Code </w:t>
      </w:r>
      <w:r w:rsidR="006760FC" w:rsidRPr="001B0560">
        <w:rPr>
          <w:rFonts w:cstheme="minorHAnsi"/>
          <w:bCs/>
          <w:color w:val="000000" w:themeColor="text1"/>
          <w:szCs w:val="20"/>
        </w:rPr>
        <w:t xml:space="preserve">§ </w:t>
      </w:r>
      <w:r w:rsidRPr="001B0560">
        <w:rPr>
          <w:rFonts w:eastAsia="Garamond" w:cs="Garamond"/>
          <w:color w:val="000000" w:themeColor="text1"/>
          <w:position w:val="1"/>
          <w:szCs w:val="20"/>
        </w:rPr>
        <w:t>48900(g)]</w:t>
      </w:r>
    </w:p>
    <w:p w14:paraId="0AD96611" w14:textId="77777777" w:rsidR="00773910" w:rsidRPr="006760FC" w:rsidRDefault="00773910" w:rsidP="00CD50A5">
      <w:pPr>
        <w:tabs>
          <w:tab w:val="left" w:pos="-1350"/>
        </w:tabs>
        <w:ind w:left="1440" w:right="-20" w:hanging="270"/>
        <w:rPr>
          <w:color w:val="000000" w:themeColor="text1"/>
          <w:szCs w:val="20"/>
        </w:rPr>
      </w:pPr>
      <w:r w:rsidRPr="001B0560">
        <w:rPr>
          <w:rFonts w:eastAsia="Arial" w:cs="Arial"/>
          <w:color w:val="000000" w:themeColor="text1"/>
          <w:w w:val="131"/>
          <w:position w:val="1"/>
          <w:szCs w:val="20"/>
        </w:rPr>
        <w:t>•</w:t>
      </w:r>
      <w:r w:rsidRPr="001B0560">
        <w:rPr>
          <w:rFonts w:eastAsia="Arial" w:cs="Arial"/>
          <w:color w:val="000000" w:themeColor="text1"/>
          <w:position w:val="1"/>
          <w:szCs w:val="20"/>
        </w:rPr>
        <w:tab/>
      </w:r>
      <w:r w:rsidRPr="001B0560">
        <w:rPr>
          <w:rFonts w:eastAsia="Garamond" w:cs="Garamond"/>
          <w:color w:val="000000" w:themeColor="text1"/>
          <w:position w:val="1"/>
          <w:szCs w:val="20"/>
        </w:rPr>
        <w:t>Assault</w:t>
      </w:r>
      <w:r w:rsidRPr="001B0560">
        <w:rPr>
          <w:rFonts w:eastAsia="Garamond" w:cs="Garamond"/>
          <w:color w:val="000000" w:themeColor="text1"/>
          <w:spacing w:val="-7"/>
          <w:position w:val="1"/>
          <w:szCs w:val="20"/>
        </w:rPr>
        <w:t xml:space="preserve"> </w:t>
      </w:r>
      <w:r w:rsidRPr="001B0560">
        <w:rPr>
          <w:rFonts w:eastAsia="Garamond" w:cs="Garamond"/>
          <w:color w:val="000000" w:themeColor="text1"/>
          <w:position w:val="1"/>
          <w:szCs w:val="20"/>
        </w:rPr>
        <w:t>or battery</w:t>
      </w:r>
      <w:r w:rsidRPr="001B0560">
        <w:rPr>
          <w:rFonts w:eastAsia="Garamond" w:cs="Garamond"/>
          <w:color w:val="000000" w:themeColor="text1"/>
          <w:spacing w:val="-6"/>
          <w:position w:val="1"/>
          <w:szCs w:val="20"/>
        </w:rPr>
        <w:t xml:space="preserve"> </w:t>
      </w:r>
      <w:r w:rsidRPr="001B0560">
        <w:rPr>
          <w:rFonts w:eastAsia="Garamond" w:cs="Garamond"/>
          <w:color w:val="000000" w:themeColor="text1"/>
          <w:position w:val="1"/>
          <w:szCs w:val="20"/>
        </w:rPr>
        <w:t>upon any school employee</w:t>
      </w:r>
      <w:r w:rsidRPr="001B0560">
        <w:rPr>
          <w:rFonts w:eastAsia="Garamond" w:cs="Garamond"/>
          <w:color w:val="000000" w:themeColor="text1"/>
          <w:spacing w:val="-9"/>
          <w:position w:val="1"/>
          <w:szCs w:val="20"/>
        </w:rPr>
        <w:t xml:space="preserve"> </w:t>
      </w:r>
      <w:r w:rsidRPr="001B0560">
        <w:rPr>
          <w:rFonts w:eastAsia="Garamond" w:cs="Garamond"/>
          <w:color w:val="000000" w:themeColor="text1"/>
          <w:position w:val="1"/>
          <w:szCs w:val="20"/>
        </w:rPr>
        <w:t>as</w:t>
      </w:r>
      <w:r w:rsidRPr="001B0560">
        <w:rPr>
          <w:rFonts w:eastAsia="Garamond" w:cs="Garamond"/>
          <w:color w:val="000000" w:themeColor="text1"/>
          <w:spacing w:val="-2"/>
          <w:position w:val="1"/>
          <w:szCs w:val="20"/>
        </w:rPr>
        <w:t xml:space="preserve"> </w:t>
      </w:r>
      <w:r w:rsidRPr="001B0560">
        <w:rPr>
          <w:rFonts w:eastAsia="Garamond" w:cs="Garamond"/>
          <w:color w:val="000000" w:themeColor="text1"/>
          <w:position w:val="1"/>
          <w:szCs w:val="20"/>
        </w:rPr>
        <w:t>defined</w:t>
      </w:r>
      <w:r w:rsidRPr="001B0560">
        <w:rPr>
          <w:rFonts w:eastAsia="Garamond" w:cs="Garamond"/>
          <w:color w:val="000000" w:themeColor="text1"/>
          <w:spacing w:val="-7"/>
          <w:position w:val="1"/>
          <w:szCs w:val="20"/>
        </w:rPr>
        <w:t xml:space="preserve"> </w:t>
      </w:r>
      <w:r w:rsidRPr="001B0560">
        <w:rPr>
          <w:rFonts w:eastAsia="Garamond" w:cs="Garamond"/>
          <w:color w:val="000000" w:themeColor="text1"/>
          <w:position w:val="1"/>
          <w:szCs w:val="20"/>
        </w:rPr>
        <w:t>in (Penal</w:t>
      </w:r>
      <w:r w:rsidRPr="001B0560">
        <w:rPr>
          <w:rFonts w:eastAsia="Garamond" w:cs="Garamond"/>
          <w:color w:val="000000" w:themeColor="text1"/>
          <w:spacing w:val="-6"/>
          <w:position w:val="1"/>
          <w:szCs w:val="20"/>
        </w:rPr>
        <w:t xml:space="preserve"> </w:t>
      </w:r>
      <w:r w:rsidRPr="001B0560">
        <w:rPr>
          <w:rFonts w:eastAsia="Garamond" w:cs="Garamond"/>
          <w:color w:val="000000" w:themeColor="text1"/>
          <w:position w:val="1"/>
          <w:szCs w:val="20"/>
        </w:rPr>
        <w:t xml:space="preserve">Code </w:t>
      </w:r>
      <w:r w:rsidR="006760FC" w:rsidRPr="001B0560">
        <w:rPr>
          <w:rFonts w:cstheme="minorHAnsi"/>
          <w:bCs/>
          <w:color w:val="000000" w:themeColor="text1"/>
          <w:szCs w:val="20"/>
        </w:rPr>
        <w:t xml:space="preserve">§§ </w:t>
      </w:r>
      <w:r w:rsidRPr="001B0560">
        <w:rPr>
          <w:rFonts w:eastAsia="Garamond" w:cs="Garamond"/>
          <w:color w:val="000000" w:themeColor="text1"/>
          <w:position w:val="1"/>
          <w:szCs w:val="20"/>
        </w:rPr>
        <w:t>240</w:t>
      </w:r>
      <w:r w:rsidRPr="001B0560">
        <w:rPr>
          <w:rFonts w:eastAsia="Garamond" w:cs="Garamond"/>
          <w:color w:val="000000" w:themeColor="text1"/>
          <w:spacing w:val="-3"/>
          <w:position w:val="1"/>
          <w:szCs w:val="20"/>
        </w:rPr>
        <w:t xml:space="preserve"> </w:t>
      </w:r>
      <w:r w:rsidRPr="001B0560">
        <w:rPr>
          <w:rFonts w:eastAsia="Garamond" w:cs="Garamond"/>
          <w:color w:val="000000" w:themeColor="text1"/>
          <w:position w:val="1"/>
          <w:szCs w:val="20"/>
        </w:rPr>
        <w:t>and 242)</w:t>
      </w:r>
      <w:r w:rsidRPr="006760FC">
        <w:rPr>
          <w:color w:val="000000" w:themeColor="text1"/>
          <w:szCs w:val="20"/>
        </w:rPr>
        <w:t xml:space="preserve"> </w:t>
      </w:r>
    </w:p>
    <w:p w14:paraId="512D48DB" w14:textId="77777777" w:rsidR="0093769E" w:rsidRDefault="0093769E" w:rsidP="00773910">
      <w:pPr>
        <w:tabs>
          <w:tab w:val="left" w:pos="-1350"/>
        </w:tabs>
        <w:ind w:left="1440" w:right="-20" w:hanging="270"/>
        <w:rPr>
          <w:color w:val="000000" w:themeColor="text1"/>
          <w:szCs w:val="20"/>
        </w:rPr>
      </w:pPr>
    </w:p>
    <w:p w14:paraId="5150D99E" w14:textId="77777777" w:rsidR="0093769E" w:rsidRDefault="0093769E" w:rsidP="00773910">
      <w:pPr>
        <w:tabs>
          <w:tab w:val="left" w:pos="-1350"/>
        </w:tabs>
        <w:ind w:left="1440" w:right="-20" w:hanging="270"/>
        <w:rPr>
          <w:color w:val="000000" w:themeColor="text1"/>
          <w:szCs w:val="20"/>
        </w:rPr>
      </w:pPr>
    </w:p>
    <w:p w14:paraId="25B956FF" w14:textId="77777777" w:rsidR="0093769E" w:rsidRDefault="0093769E" w:rsidP="00773910">
      <w:pPr>
        <w:tabs>
          <w:tab w:val="left" w:pos="-1350"/>
        </w:tabs>
        <w:ind w:left="1440" w:right="-20" w:hanging="270"/>
        <w:rPr>
          <w:color w:val="000000" w:themeColor="text1"/>
          <w:szCs w:val="20"/>
        </w:rPr>
      </w:pPr>
    </w:p>
    <w:p w14:paraId="524B2AE2" w14:textId="77777777" w:rsidR="0093769E" w:rsidRDefault="0093769E" w:rsidP="00773910">
      <w:pPr>
        <w:tabs>
          <w:tab w:val="left" w:pos="-1350"/>
        </w:tabs>
        <w:ind w:left="1440" w:right="-20" w:hanging="270"/>
        <w:rPr>
          <w:color w:val="000000" w:themeColor="text1"/>
          <w:szCs w:val="20"/>
        </w:rPr>
      </w:pPr>
    </w:p>
    <w:p w14:paraId="28B90D6C" w14:textId="77777777" w:rsidR="0093769E" w:rsidRPr="005A7AE0" w:rsidRDefault="0093769E" w:rsidP="00773910">
      <w:pPr>
        <w:tabs>
          <w:tab w:val="left" w:pos="-1350"/>
        </w:tabs>
        <w:ind w:left="1440" w:right="-20" w:hanging="270"/>
        <w:rPr>
          <w:color w:val="000000" w:themeColor="text1"/>
          <w:szCs w:val="20"/>
        </w:rPr>
      </w:pPr>
    </w:p>
    <w:p w14:paraId="5E44C299" w14:textId="77777777" w:rsidR="00773910" w:rsidRPr="003D4ABC" w:rsidRDefault="00773910" w:rsidP="000E383A">
      <w:pPr>
        <w:pStyle w:val="ListParagraph"/>
        <w:numPr>
          <w:ilvl w:val="0"/>
          <w:numId w:val="45"/>
        </w:numPr>
        <w:ind w:right="-20"/>
        <w:rPr>
          <w:rFonts w:eastAsia="Garamond" w:cs="Garamond"/>
          <w:i/>
          <w:color w:val="000000" w:themeColor="text1"/>
          <w:szCs w:val="20"/>
        </w:rPr>
      </w:pPr>
      <w:r w:rsidRPr="003D4ABC">
        <w:rPr>
          <w:rFonts w:eastAsia="Garamond" w:cs="Garamond"/>
          <w:bCs/>
          <w:i/>
          <w:color w:val="000000" w:themeColor="text1"/>
          <w:szCs w:val="20"/>
          <w:u w:val="single" w:color="000000"/>
        </w:rPr>
        <w:t>Permissive</w:t>
      </w:r>
      <w:r w:rsidRPr="003D4ABC">
        <w:rPr>
          <w:rFonts w:eastAsia="Garamond" w:cs="Garamond"/>
          <w:bCs/>
          <w:i/>
          <w:color w:val="000000" w:themeColor="text1"/>
          <w:spacing w:val="-11"/>
          <w:szCs w:val="20"/>
          <w:u w:val="single" w:color="000000"/>
        </w:rPr>
        <w:t xml:space="preserve"> </w:t>
      </w:r>
      <w:r w:rsidRPr="003D4ABC">
        <w:rPr>
          <w:rFonts w:eastAsia="Garamond" w:cs="Garamond"/>
          <w:bCs/>
          <w:i/>
          <w:color w:val="000000" w:themeColor="text1"/>
          <w:szCs w:val="20"/>
          <w:u w:val="single" w:color="000000"/>
        </w:rPr>
        <w:t>Recommendation</w:t>
      </w:r>
      <w:r w:rsidRPr="003D4ABC">
        <w:rPr>
          <w:rFonts w:eastAsia="Garamond" w:cs="Garamond"/>
          <w:bCs/>
          <w:i/>
          <w:color w:val="000000" w:themeColor="text1"/>
          <w:spacing w:val="-18"/>
          <w:szCs w:val="20"/>
          <w:u w:val="single" w:color="000000"/>
        </w:rPr>
        <w:t xml:space="preserve"> </w:t>
      </w:r>
      <w:r w:rsidRPr="003D4ABC">
        <w:rPr>
          <w:rFonts w:eastAsia="Garamond" w:cs="Garamond"/>
          <w:bCs/>
          <w:i/>
          <w:color w:val="000000" w:themeColor="text1"/>
          <w:szCs w:val="20"/>
          <w:u w:val="single" w:color="000000"/>
        </w:rPr>
        <w:t>for</w:t>
      </w:r>
      <w:r w:rsidRPr="003D4ABC">
        <w:rPr>
          <w:rFonts w:eastAsia="Garamond" w:cs="Garamond"/>
          <w:bCs/>
          <w:i/>
          <w:color w:val="000000" w:themeColor="text1"/>
          <w:spacing w:val="-3"/>
          <w:szCs w:val="20"/>
          <w:u w:val="single" w:color="000000"/>
        </w:rPr>
        <w:t xml:space="preserve"> </w:t>
      </w:r>
      <w:r w:rsidRPr="003D4ABC">
        <w:rPr>
          <w:rFonts w:eastAsia="Garamond" w:cs="Garamond"/>
          <w:bCs/>
          <w:i/>
          <w:color w:val="000000" w:themeColor="text1"/>
          <w:szCs w:val="20"/>
          <w:u w:val="single" w:color="000000"/>
        </w:rPr>
        <w:t>Expulsion-requires a second finding of fact</w:t>
      </w:r>
    </w:p>
    <w:p w14:paraId="0EEA43AC" w14:textId="77777777" w:rsidR="00773910" w:rsidRPr="002F548B" w:rsidRDefault="00773910" w:rsidP="00773910">
      <w:pPr>
        <w:tabs>
          <w:tab w:val="left" w:pos="-1350"/>
        </w:tabs>
        <w:ind w:left="1440" w:right="-20" w:hanging="270"/>
        <w:rPr>
          <w:color w:val="000000" w:themeColor="text1"/>
          <w:szCs w:val="20"/>
        </w:rPr>
      </w:pPr>
    </w:p>
    <w:p w14:paraId="4C32DA07" w14:textId="77777777" w:rsidR="00773910" w:rsidRDefault="00773910" w:rsidP="00773910">
      <w:pPr>
        <w:ind w:left="360"/>
        <w:rPr>
          <w:color w:val="000000" w:themeColor="text1"/>
          <w:szCs w:val="20"/>
        </w:rPr>
      </w:pPr>
      <w:r w:rsidRPr="00760FE3">
        <w:rPr>
          <w:color w:val="000000" w:themeColor="text1"/>
          <w:szCs w:val="20"/>
        </w:rPr>
        <w:t xml:space="preserve">Upon recommendation of the Principal or CEO (or the CEO’s designee),the Aspire Administrative Panel may order a student expelled upon finding that the pupil, at school or at a school sponsored activity on or off school grounds, violated any of the </w:t>
      </w:r>
      <w:proofErr w:type="spellStart"/>
      <w:r w:rsidRPr="00760FE3">
        <w:rPr>
          <w:color w:val="000000" w:themeColor="text1"/>
          <w:szCs w:val="20"/>
        </w:rPr>
        <w:t>suspendable</w:t>
      </w:r>
      <w:proofErr w:type="spellEnd"/>
      <w:r w:rsidRPr="00760FE3">
        <w:rPr>
          <w:color w:val="000000" w:themeColor="text1"/>
          <w:szCs w:val="20"/>
        </w:rPr>
        <w:t xml:space="preserve"> acts listed under suspension. </w:t>
      </w:r>
    </w:p>
    <w:p w14:paraId="55E30F64" w14:textId="77777777" w:rsidR="00773910" w:rsidRDefault="00773910" w:rsidP="00773910">
      <w:pPr>
        <w:ind w:left="360"/>
        <w:rPr>
          <w:color w:val="000000" w:themeColor="text1"/>
          <w:szCs w:val="20"/>
        </w:rPr>
      </w:pPr>
    </w:p>
    <w:p w14:paraId="02D248CC" w14:textId="77777777" w:rsidR="00773910" w:rsidRPr="002F548B" w:rsidRDefault="00773910" w:rsidP="00773910">
      <w:pPr>
        <w:pStyle w:val="Heading2"/>
      </w:pPr>
      <w:bookmarkStart w:id="122" w:name="_Toc481771462"/>
      <w:r w:rsidRPr="002F548B">
        <w:t xml:space="preserve">Suspension and Expulsion of </w:t>
      </w:r>
      <w:r>
        <w:t xml:space="preserve">Students with Special Needs: </w:t>
      </w:r>
      <w:r w:rsidRPr="002F548B">
        <w:t>Manifestation Determination</w:t>
      </w:r>
      <w:bookmarkEnd w:id="122"/>
    </w:p>
    <w:p w14:paraId="583F68F0" w14:textId="77777777" w:rsidR="00773910" w:rsidRPr="00CD50A5" w:rsidRDefault="00773910" w:rsidP="00CD50A5">
      <w:pPr>
        <w:ind w:right="290"/>
        <w:rPr>
          <w:rFonts w:eastAsia="Garamond" w:cs="Garamond"/>
          <w:color w:val="000000" w:themeColor="text1"/>
          <w:sz w:val="16"/>
          <w:szCs w:val="20"/>
        </w:rPr>
      </w:pPr>
      <w:r w:rsidRPr="005A7AE0">
        <w:rPr>
          <w:rFonts w:cs="Arial"/>
          <w:color w:val="000000" w:themeColor="text1"/>
          <w:shd w:val="clear" w:color="auto" w:fill="FFFFFF"/>
        </w:rPr>
        <w:t xml:space="preserve">If a student with a disability (IDEA or Section 504 qualified) </w:t>
      </w:r>
      <w:proofErr w:type="gramStart"/>
      <w:r w:rsidRPr="005A7AE0">
        <w:rPr>
          <w:rFonts w:cs="Arial"/>
          <w:color w:val="000000" w:themeColor="text1"/>
          <w:shd w:val="clear" w:color="auto" w:fill="FFFFFF"/>
        </w:rPr>
        <w:t>is suspended</w:t>
      </w:r>
      <w:proofErr w:type="gramEnd"/>
      <w:r w:rsidRPr="005A7AE0">
        <w:rPr>
          <w:rFonts w:cs="Arial"/>
          <w:color w:val="000000" w:themeColor="text1"/>
          <w:shd w:val="clear" w:color="auto" w:fill="FFFFFF"/>
        </w:rPr>
        <w:t xml:space="preserve"> for ten or more school days (including both in and out of school suspension) or is recommended for expulsion, procedural safeguards for the student require a team to convene.  </w:t>
      </w:r>
      <w:r w:rsidRPr="006C3D1F">
        <w:rPr>
          <w:rFonts w:eastAsia="Georgia,Arial" w:cs="Georgia,Arial"/>
          <w:color w:val="000000"/>
          <w:szCs w:val="20"/>
          <w:shd w:val="clear" w:color="auto" w:fill="FFFFFF"/>
        </w:rPr>
        <w:t xml:space="preserve">In School Suspensions are not counted towards the ten days of removal if all three the following conditions apply: 1) The student can continue to progress in the general education </w:t>
      </w:r>
      <w:r w:rsidR="0014430F" w:rsidRPr="006C3D1F">
        <w:rPr>
          <w:rFonts w:eastAsia="Georgia,Arial" w:cs="Georgia,Arial"/>
          <w:color w:val="000000"/>
          <w:szCs w:val="20"/>
          <w:shd w:val="clear" w:color="auto" w:fill="FFFFFF"/>
        </w:rPr>
        <w:t>curriculum</w:t>
      </w:r>
      <w:r w:rsidRPr="006C3D1F">
        <w:rPr>
          <w:rFonts w:eastAsia="Georgia,Arial" w:cs="Georgia,Arial"/>
          <w:color w:val="000000"/>
          <w:szCs w:val="20"/>
          <w:shd w:val="clear" w:color="auto" w:fill="FFFFFF"/>
        </w:rPr>
        <w:t>; 2) The student receives the services listed in their IEP; and 3) The student can participate with their general education peers to the extent dictated by their IEP.</w:t>
      </w:r>
      <w:r w:rsidRPr="00DA2A31">
        <w:rPr>
          <w:rFonts w:ascii="Georgia,Arial" w:eastAsia="Georgia,Arial" w:hAnsi="Georgia,Arial" w:cs="Georgia,Arial"/>
          <w:color w:val="000000"/>
          <w:szCs w:val="20"/>
          <w:shd w:val="clear" w:color="auto" w:fill="FFFFFF"/>
        </w:rPr>
        <w:t xml:space="preserve"> </w:t>
      </w:r>
      <w:r w:rsidRPr="005A7AE0">
        <w:rPr>
          <w:rFonts w:cs="Arial"/>
          <w:color w:val="000000" w:themeColor="text1"/>
          <w:shd w:val="clear" w:color="auto" w:fill="FFFFFF"/>
        </w:rPr>
        <w:t xml:space="preserve">The "Manifestation Determination IEP/504 Meeting” will determine whether the misconduct was directly caused by the student's disability and/or whether the IEP or 504 plan was being properly implemented.  If it is determined at the meeting that the disability had no direct causal effect on the misconduct, </w:t>
      </w:r>
      <w:r w:rsidRPr="00760FE3">
        <w:rPr>
          <w:rFonts w:cs="Arial"/>
          <w:color w:val="000000" w:themeColor="text1"/>
          <w:u w:val="single"/>
          <w:shd w:val="clear" w:color="auto" w:fill="FFFFFF"/>
        </w:rPr>
        <w:t>and</w:t>
      </w:r>
      <w:r w:rsidRPr="005A7AE0">
        <w:rPr>
          <w:rFonts w:cs="Arial"/>
          <w:color w:val="000000" w:themeColor="text1"/>
          <w:shd w:val="clear" w:color="auto" w:fill="FFFFFF"/>
        </w:rPr>
        <w:t xml:space="preserve"> the IEP/504 </w:t>
      </w:r>
      <w:proofErr w:type="gramStart"/>
      <w:r w:rsidRPr="005A7AE0">
        <w:rPr>
          <w:rFonts w:cs="Arial"/>
          <w:color w:val="000000" w:themeColor="text1"/>
          <w:shd w:val="clear" w:color="auto" w:fill="FFFFFF"/>
        </w:rPr>
        <w:t>was being properly implemented</w:t>
      </w:r>
      <w:proofErr w:type="gramEnd"/>
      <w:r w:rsidRPr="005A7AE0">
        <w:rPr>
          <w:rFonts w:cs="Arial"/>
          <w:color w:val="000000" w:themeColor="text1"/>
          <w:shd w:val="clear" w:color="auto" w:fill="FFFFFF"/>
        </w:rPr>
        <w:t>, then the student may be disciplined in the same manner as a non-disabled student</w:t>
      </w:r>
      <w:r w:rsidR="00C93034">
        <w:rPr>
          <w:rFonts w:eastAsia="Garamond" w:cs="Garamond"/>
          <w:color w:val="000000" w:themeColor="text1"/>
          <w:sz w:val="16"/>
          <w:szCs w:val="20"/>
        </w:rPr>
        <w:t>.</w:t>
      </w:r>
      <w:r>
        <w:rPr>
          <w:color w:val="000000" w:themeColor="text1"/>
          <w:szCs w:val="20"/>
        </w:rPr>
        <w:br/>
      </w:r>
    </w:p>
    <w:p w14:paraId="13A9AD30" w14:textId="77777777" w:rsidR="00773910" w:rsidRPr="002F548B" w:rsidRDefault="00773910" w:rsidP="00773910">
      <w:pPr>
        <w:pStyle w:val="Heading2"/>
      </w:pPr>
      <w:bookmarkStart w:id="123" w:name="_Toc481771463"/>
      <w:r>
        <w:t>Harassment Policy</w:t>
      </w:r>
      <w:bookmarkEnd w:id="123"/>
    </w:p>
    <w:p w14:paraId="6F65C76D" w14:textId="77777777" w:rsidR="00773910" w:rsidRPr="005A7AE0" w:rsidRDefault="00773910" w:rsidP="00773910">
      <w:pPr>
        <w:widowControl w:val="0"/>
        <w:tabs>
          <w:tab w:val="left" w:pos="432"/>
          <w:tab w:val="left" w:pos="864"/>
        </w:tabs>
        <w:suppressAutoHyphens/>
        <w:spacing w:after="120"/>
        <w:rPr>
          <w:rFonts w:cstheme="minorHAnsi"/>
          <w:color w:val="000000" w:themeColor="text1"/>
          <w:spacing w:val="-2"/>
          <w:szCs w:val="20"/>
        </w:rPr>
      </w:pPr>
      <w:r w:rsidRPr="005A7AE0">
        <w:rPr>
          <w:rFonts w:cstheme="minorHAnsi"/>
          <w:color w:val="000000" w:themeColor="text1"/>
          <w:spacing w:val="-2"/>
          <w:szCs w:val="20"/>
        </w:rPr>
        <w:t xml:space="preserve">We are committed to providing a learning environment that is free from harassment of any kind.  Harassment of any student or staff member by another student or staff member </w:t>
      </w:r>
      <w:proofErr w:type="gramStart"/>
      <w:r w:rsidRPr="005A7AE0">
        <w:rPr>
          <w:rFonts w:cstheme="minorHAnsi"/>
          <w:color w:val="000000" w:themeColor="text1"/>
          <w:spacing w:val="-2"/>
          <w:szCs w:val="20"/>
        </w:rPr>
        <w:t>is prohibited</w:t>
      </w:r>
      <w:proofErr w:type="gramEnd"/>
      <w:r w:rsidRPr="005A7AE0">
        <w:rPr>
          <w:rFonts w:cstheme="minorHAnsi"/>
          <w:color w:val="000000" w:themeColor="text1"/>
          <w:spacing w:val="-2"/>
          <w:szCs w:val="20"/>
        </w:rPr>
        <w:t>.  The school will treat allegations of harassment seriously and will review and investigate such allegations in a prompt, confidential, and thorough manner.</w:t>
      </w:r>
    </w:p>
    <w:p w14:paraId="2EA09B42" w14:textId="77777777" w:rsidR="00773910" w:rsidRPr="005A7AE0" w:rsidRDefault="00773910" w:rsidP="00773910">
      <w:pPr>
        <w:widowControl w:val="0"/>
        <w:tabs>
          <w:tab w:val="left" w:pos="432"/>
          <w:tab w:val="left" w:pos="864"/>
        </w:tabs>
        <w:suppressAutoHyphens/>
        <w:spacing w:after="120"/>
        <w:rPr>
          <w:rFonts w:cstheme="minorHAnsi"/>
          <w:color w:val="000000" w:themeColor="text1"/>
          <w:spacing w:val="-2"/>
          <w:szCs w:val="20"/>
        </w:rPr>
      </w:pPr>
      <w:r w:rsidRPr="005A7AE0">
        <w:rPr>
          <w:rFonts w:cstheme="minorHAnsi"/>
          <w:color w:val="000000" w:themeColor="text1"/>
          <w:spacing w:val="-2"/>
          <w:szCs w:val="20"/>
        </w:rPr>
        <w:t xml:space="preserve">Harassment occurs when an individual </w:t>
      </w:r>
      <w:proofErr w:type="gramStart"/>
      <w:r w:rsidRPr="005A7AE0">
        <w:rPr>
          <w:rFonts w:cstheme="minorHAnsi"/>
          <w:color w:val="000000" w:themeColor="text1"/>
          <w:spacing w:val="-2"/>
          <w:szCs w:val="20"/>
        </w:rPr>
        <w:t>is subjected</w:t>
      </w:r>
      <w:proofErr w:type="gramEnd"/>
      <w:r w:rsidRPr="005A7AE0">
        <w:rPr>
          <w:rFonts w:cstheme="minorHAnsi"/>
          <w:color w:val="000000" w:themeColor="text1"/>
          <w:spacing w:val="-2"/>
          <w:szCs w:val="20"/>
        </w:rPr>
        <w:t xml:space="preserve"> to treatment or a school environment that is hostile or intimidating because of the individual’s race, creed, color, national origin, physical disability, </w:t>
      </w:r>
      <w:r>
        <w:rPr>
          <w:rFonts w:cstheme="minorHAnsi"/>
          <w:color w:val="000000" w:themeColor="text1"/>
          <w:spacing w:val="-2"/>
          <w:szCs w:val="20"/>
        </w:rPr>
        <w:t xml:space="preserve">sexual orientation, gender </w:t>
      </w:r>
      <w:r w:rsidRPr="005A7AE0">
        <w:rPr>
          <w:rFonts w:cstheme="minorHAnsi"/>
          <w:color w:val="000000" w:themeColor="text1"/>
          <w:spacing w:val="-2"/>
          <w:szCs w:val="20"/>
        </w:rPr>
        <w:t>or sex.  Harassment can occur any time during school hours or during school related activities.  It includes, but is not limited to, any or all of the following:</w:t>
      </w:r>
    </w:p>
    <w:p w14:paraId="6270F3CA" w14:textId="77777777" w:rsidR="00773910" w:rsidRPr="005A7AE0" w:rsidRDefault="00773910" w:rsidP="00773910">
      <w:pPr>
        <w:pStyle w:val="Heading4"/>
        <w:rPr>
          <w:b w:val="0"/>
          <w:i/>
          <w:color w:val="000000" w:themeColor="text1"/>
          <w:sz w:val="20"/>
          <w:szCs w:val="20"/>
          <w:u w:val="single"/>
        </w:rPr>
      </w:pPr>
      <w:r w:rsidRPr="005A7AE0">
        <w:rPr>
          <w:b w:val="0"/>
          <w:i/>
          <w:color w:val="000000" w:themeColor="text1"/>
          <w:sz w:val="20"/>
          <w:szCs w:val="20"/>
          <w:u w:val="single"/>
        </w:rPr>
        <w:lastRenderedPageBreak/>
        <w:t>Verbal Harassment</w:t>
      </w:r>
    </w:p>
    <w:p w14:paraId="22456ACB" w14:textId="77777777" w:rsidR="00773910" w:rsidRPr="005A7AE0" w:rsidRDefault="00773910" w:rsidP="00773910">
      <w:pPr>
        <w:widowControl w:val="0"/>
        <w:tabs>
          <w:tab w:val="left" w:pos="432"/>
          <w:tab w:val="left" w:pos="864"/>
        </w:tabs>
        <w:suppressAutoHyphens/>
        <w:spacing w:after="120"/>
        <w:rPr>
          <w:rFonts w:cstheme="minorHAnsi"/>
          <w:color w:val="000000" w:themeColor="text1"/>
          <w:spacing w:val="-2"/>
          <w:szCs w:val="20"/>
        </w:rPr>
      </w:pPr>
      <w:r w:rsidRPr="005A7AE0">
        <w:rPr>
          <w:rFonts w:cstheme="minorHAnsi"/>
          <w:color w:val="000000" w:themeColor="text1"/>
          <w:spacing w:val="-2"/>
          <w:szCs w:val="20"/>
        </w:rPr>
        <w:t xml:space="preserve">Any written, verbal language or physical gesture directed at a staff member or student that is insolent, demeaning, abusive, implicitly or explicitly implied as a threat of bodily harm is </w:t>
      </w:r>
      <w:proofErr w:type="gramStart"/>
      <w:r w:rsidRPr="005A7AE0">
        <w:rPr>
          <w:rFonts w:cstheme="minorHAnsi"/>
          <w:color w:val="000000" w:themeColor="text1"/>
          <w:spacing w:val="-2"/>
          <w:szCs w:val="20"/>
        </w:rPr>
        <w:t>totally</w:t>
      </w:r>
      <w:proofErr w:type="gramEnd"/>
      <w:r w:rsidRPr="005A7AE0">
        <w:rPr>
          <w:rFonts w:cstheme="minorHAnsi"/>
          <w:color w:val="000000" w:themeColor="text1"/>
          <w:spacing w:val="-2"/>
          <w:szCs w:val="20"/>
        </w:rPr>
        <w:t xml:space="preserve"> unacceptable and shall be deemed harassment and will be dealt with as such.</w:t>
      </w:r>
    </w:p>
    <w:p w14:paraId="5C1EC27D" w14:textId="77777777" w:rsidR="00773910" w:rsidRPr="005A7AE0" w:rsidRDefault="00773910" w:rsidP="00773910">
      <w:pPr>
        <w:pStyle w:val="Heading4"/>
        <w:rPr>
          <w:b w:val="0"/>
          <w:i/>
          <w:color w:val="000000" w:themeColor="text1"/>
          <w:sz w:val="20"/>
          <w:szCs w:val="20"/>
          <w:u w:val="single"/>
        </w:rPr>
      </w:pPr>
      <w:r w:rsidRPr="005A7AE0">
        <w:rPr>
          <w:b w:val="0"/>
          <w:i/>
          <w:color w:val="000000" w:themeColor="text1"/>
          <w:sz w:val="20"/>
          <w:szCs w:val="20"/>
          <w:u w:val="single"/>
        </w:rPr>
        <w:t>Cyber Harassment</w:t>
      </w:r>
    </w:p>
    <w:p w14:paraId="23181FF6" w14:textId="77777777" w:rsidR="006760FC" w:rsidRPr="00757FC9" w:rsidRDefault="00773910" w:rsidP="006760FC">
      <w:pPr>
        <w:rPr>
          <w:color w:val="000000" w:themeColor="text1"/>
          <w:szCs w:val="20"/>
        </w:rPr>
      </w:pPr>
      <w:r w:rsidRPr="005A7AE0">
        <w:rPr>
          <w:color w:val="000000" w:themeColor="text1"/>
          <w:szCs w:val="20"/>
        </w:rPr>
        <w:t>Any written language</w:t>
      </w:r>
      <w:r>
        <w:rPr>
          <w:color w:val="000000" w:themeColor="text1"/>
          <w:szCs w:val="20"/>
        </w:rPr>
        <w:t>,</w:t>
      </w:r>
      <w:r w:rsidRPr="005A7AE0">
        <w:rPr>
          <w:color w:val="000000" w:themeColor="text1"/>
          <w:szCs w:val="20"/>
        </w:rPr>
        <w:t xml:space="preserve"> pictures</w:t>
      </w:r>
      <w:r>
        <w:rPr>
          <w:color w:val="000000" w:themeColor="text1"/>
          <w:szCs w:val="20"/>
        </w:rPr>
        <w:t xml:space="preserve"> or video</w:t>
      </w:r>
      <w:r w:rsidRPr="005A7AE0">
        <w:rPr>
          <w:color w:val="000000" w:themeColor="text1"/>
          <w:szCs w:val="20"/>
        </w:rPr>
        <w:t xml:space="preserve"> directed at a staff member or student that is insolent, demeaning, abusive, implicitly or explicitly implied as a threat of bodily harm is </w:t>
      </w:r>
      <w:proofErr w:type="gramStart"/>
      <w:r w:rsidRPr="005A7AE0">
        <w:rPr>
          <w:color w:val="000000" w:themeColor="text1"/>
          <w:szCs w:val="20"/>
        </w:rPr>
        <w:t>totally</w:t>
      </w:r>
      <w:proofErr w:type="gramEnd"/>
      <w:r w:rsidRPr="005A7AE0">
        <w:rPr>
          <w:color w:val="000000" w:themeColor="text1"/>
          <w:szCs w:val="20"/>
        </w:rPr>
        <w:t xml:space="preserve"> unacc</w:t>
      </w:r>
      <w:r w:rsidRPr="001B0560">
        <w:rPr>
          <w:color w:val="000000" w:themeColor="text1"/>
          <w:szCs w:val="20"/>
        </w:rPr>
        <w:t xml:space="preserve">eptable and shall be deemed harassment and will be dealt with as such. This includes social networking </w:t>
      </w:r>
      <w:r w:rsidR="006760FC" w:rsidRPr="001B0560">
        <w:rPr>
          <w:color w:val="000000" w:themeColor="text1"/>
          <w:szCs w:val="20"/>
        </w:rPr>
        <w:t>platforms including, but not limited to Snapchat, Facebook, Instagram, and Twitter, etc.</w:t>
      </w:r>
    </w:p>
    <w:p w14:paraId="6F8EDF14" w14:textId="77777777" w:rsidR="00773910" w:rsidRPr="005A7AE0" w:rsidRDefault="00773910" w:rsidP="00773910">
      <w:pPr>
        <w:rPr>
          <w:color w:val="000000" w:themeColor="text1"/>
          <w:szCs w:val="20"/>
        </w:rPr>
      </w:pPr>
    </w:p>
    <w:p w14:paraId="571103BE" w14:textId="77777777" w:rsidR="00773910" w:rsidRPr="005A7AE0" w:rsidRDefault="00773910" w:rsidP="00773910">
      <w:pPr>
        <w:pStyle w:val="Heading4"/>
        <w:rPr>
          <w:b w:val="0"/>
          <w:i/>
          <w:color w:val="000000" w:themeColor="text1"/>
          <w:sz w:val="20"/>
          <w:szCs w:val="20"/>
          <w:u w:val="single"/>
        </w:rPr>
      </w:pPr>
      <w:r w:rsidRPr="005A7AE0">
        <w:rPr>
          <w:b w:val="0"/>
          <w:i/>
          <w:color w:val="000000" w:themeColor="text1"/>
          <w:sz w:val="20"/>
          <w:szCs w:val="20"/>
          <w:u w:val="single"/>
        </w:rPr>
        <w:t>Physical Harassment</w:t>
      </w:r>
    </w:p>
    <w:p w14:paraId="42C96511" w14:textId="77777777" w:rsidR="00773910" w:rsidRPr="005A7AE0" w:rsidRDefault="00773910" w:rsidP="00773910">
      <w:pPr>
        <w:widowControl w:val="0"/>
        <w:tabs>
          <w:tab w:val="left" w:pos="432"/>
          <w:tab w:val="left" w:pos="864"/>
        </w:tabs>
        <w:suppressAutoHyphens/>
        <w:spacing w:after="120"/>
        <w:rPr>
          <w:rFonts w:cstheme="minorHAnsi"/>
          <w:color w:val="000000" w:themeColor="text1"/>
          <w:szCs w:val="20"/>
        </w:rPr>
      </w:pPr>
      <w:r w:rsidRPr="005A7AE0">
        <w:rPr>
          <w:rFonts w:cstheme="minorHAnsi"/>
          <w:color w:val="000000" w:themeColor="text1"/>
          <w:szCs w:val="20"/>
        </w:rPr>
        <w:t>Unwanted physical touching, contact, assault de</w:t>
      </w:r>
      <w:r w:rsidRPr="005A7AE0">
        <w:rPr>
          <w:rFonts w:cstheme="minorHAnsi"/>
          <w:color w:val="000000" w:themeColor="text1"/>
          <w:szCs w:val="20"/>
        </w:rPr>
        <w:softHyphen/>
        <w:t>liberately impeding or blocking movements, or any intimidating interference with normal work or movement</w:t>
      </w:r>
    </w:p>
    <w:p w14:paraId="43371D3C" w14:textId="77777777" w:rsidR="00773910" w:rsidRPr="005A7AE0" w:rsidRDefault="00773910" w:rsidP="00773910">
      <w:pPr>
        <w:pStyle w:val="Heading4"/>
        <w:rPr>
          <w:b w:val="0"/>
          <w:i/>
          <w:color w:val="000000" w:themeColor="text1"/>
          <w:sz w:val="20"/>
          <w:szCs w:val="20"/>
          <w:u w:val="single"/>
        </w:rPr>
      </w:pPr>
      <w:r w:rsidRPr="005A7AE0">
        <w:rPr>
          <w:b w:val="0"/>
          <w:i/>
          <w:color w:val="000000" w:themeColor="text1"/>
          <w:sz w:val="20"/>
          <w:szCs w:val="20"/>
          <w:u w:val="single"/>
        </w:rPr>
        <w:t>Sexual Harassment</w:t>
      </w:r>
    </w:p>
    <w:p w14:paraId="34695B64" w14:textId="77777777" w:rsidR="00773910" w:rsidRPr="005A7AE0" w:rsidRDefault="00773910" w:rsidP="00773910">
      <w:pPr>
        <w:widowControl w:val="0"/>
        <w:tabs>
          <w:tab w:val="left" w:pos="432"/>
          <w:tab w:val="left" w:pos="864"/>
        </w:tabs>
        <w:suppressAutoHyphens/>
        <w:spacing w:after="120"/>
        <w:rPr>
          <w:rFonts w:cstheme="minorHAnsi"/>
          <w:color w:val="000000" w:themeColor="text1"/>
          <w:szCs w:val="20"/>
        </w:rPr>
      </w:pPr>
      <w:r w:rsidRPr="005A7AE0">
        <w:rPr>
          <w:rFonts w:cstheme="minorHAnsi"/>
          <w:color w:val="000000" w:themeColor="text1"/>
          <w:szCs w:val="20"/>
        </w:rPr>
        <w:t>Includes unwelcome sexual advances and other ver</w:t>
      </w:r>
      <w:r w:rsidRPr="005A7AE0">
        <w:rPr>
          <w:rFonts w:cstheme="minorHAnsi"/>
          <w:color w:val="000000" w:themeColor="text1"/>
          <w:szCs w:val="20"/>
        </w:rPr>
        <w:softHyphen/>
        <w:t>bal or physical conduct of a sexual nature when any or all of the following occurs:</w:t>
      </w:r>
    </w:p>
    <w:p w14:paraId="48E3E7F0" w14:textId="77777777" w:rsidR="00773910" w:rsidRPr="005A7AE0" w:rsidRDefault="00773910" w:rsidP="00773910">
      <w:pPr>
        <w:widowControl w:val="0"/>
        <w:numPr>
          <w:ilvl w:val="0"/>
          <w:numId w:val="2"/>
        </w:numPr>
        <w:tabs>
          <w:tab w:val="left" w:pos="432"/>
          <w:tab w:val="left" w:pos="864"/>
        </w:tabs>
        <w:suppressAutoHyphens/>
        <w:spacing w:after="120"/>
        <w:ind w:left="360"/>
        <w:rPr>
          <w:rFonts w:cstheme="minorHAnsi"/>
          <w:color w:val="000000" w:themeColor="text1"/>
          <w:szCs w:val="20"/>
        </w:rPr>
      </w:pPr>
      <w:r w:rsidRPr="005A7AE0">
        <w:rPr>
          <w:rFonts w:cstheme="minorHAnsi"/>
          <w:color w:val="000000" w:themeColor="text1"/>
          <w:szCs w:val="20"/>
        </w:rPr>
        <w:t>Submission to such conduct is made either explic</w:t>
      </w:r>
      <w:r w:rsidRPr="005A7AE0">
        <w:rPr>
          <w:rFonts w:cstheme="minorHAnsi"/>
          <w:color w:val="000000" w:themeColor="text1"/>
          <w:szCs w:val="20"/>
        </w:rPr>
        <w:softHyphen/>
        <w:t>itly or implicitly a term or condition of a student’s academic status or progress.</w:t>
      </w:r>
    </w:p>
    <w:p w14:paraId="6A45CF81" w14:textId="77777777" w:rsidR="00773910" w:rsidRPr="005A7AE0" w:rsidRDefault="00773910" w:rsidP="00773910">
      <w:pPr>
        <w:widowControl w:val="0"/>
        <w:numPr>
          <w:ilvl w:val="0"/>
          <w:numId w:val="3"/>
        </w:numPr>
        <w:tabs>
          <w:tab w:val="left" w:pos="432"/>
          <w:tab w:val="left" w:pos="864"/>
        </w:tabs>
        <w:suppressAutoHyphens/>
        <w:spacing w:after="120"/>
        <w:ind w:left="360"/>
        <w:rPr>
          <w:rFonts w:cstheme="minorHAnsi"/>
          <w:color w:val="000000" w:themeColor="text1"/>
          <w:szCs w:val="20"/>
        </w:rPr>
      </w:pPr>
      <w:r w:rsidRPr="005A7AE0">
        <w:rPr>
          <w:rFonts w:cstheme="minorHAnsi"/>
          <w:color w:val="000000" w:themeColor="text1"/>
          <w:szCs w:val="20"/>
        </w:rPr>
        <w:t>Submission to or rejection of such conduct by a student is used as the basis of academic decisions affecting the individual.</w:t>
      </w:r>
    </w:p>
    <w:p w14:paraId="13368898" w14:textId="77777777" w:rsidR="00773910" w:rsidRPr="005A7AE0" w:rsidRDefault="00773910" w:rsidP="00773910">
      <w:pPr>
        <w:widowControl w:val="0"/>
        <w:numPr>
          <w:ilvl w:val="0"/>
          <w:numId w:val="3"/>
        </w:numPr>
        <w:tabs>
          <w:tab w:val="left" w:pos="432"/>
          <w:tab w:val="left" w:pos="864"/>
        </w:tabs>
        <w:suppressAutoHyphens/>
        <w:spacing w:after="120"/>
        <w:ind w:left="360"/>
        <w:rPr>
          <w:rFonts w:cstheme="minorHAnsi"/>
          <w:color w:val="000000" w:themeColor="text1"/>
          <w:szCs w:val="20"/>
        </w:rPr>
      </w:pPr>
      <w:r w:rsidRPr="005A7AE0">
        <w:rPr>
          <w:rFonts w:cstheme="minorHAnsi"/>
          <w:color w:val="000000" w:themeColor="text1"/>
          <w:szCs w:val="20"/>
        </w:rPr>
        <w:t>Such conduct has the purpose or effect of unrea</w:t>
      </w:r>
      <w:r w:rsidRPr="005A7AE0">
        <w:rPr>
          <w:rFonts w:cstheme="minorHAnsi"/>
          <w:color w:val="000000" w:themeColor="text1"/>
          <w:szCs w:val="20"/>
        </w:rPr>
        <w:softHyphen/>
        <w:t>sonably interfering with the individual’s academic performance or creating an intimidating, hostile or offensive educational environment.</w:t>
      </w:r>
    </w:p>
    <w:p w14:paraId="2E22E4F2" w14:textId="77777777" w:rsidR="00773910" w:rsidRPr="005A7AE0" w:rsidRDefault="00773910" w:rsidP="00773910">
      <w:pPr>
        <w:widowControl w:val="0"/>
        <w:tabs>
          <w:tab w:val="left" w:pos="432"/>
          <w:tab w:val="left" w:pos="864"/>
          <w:tab w:val="left" w:pos="2430"/>
          <w:tab w:val="right" w:pos="8064"/>
          <w:tab w:val="right" w:pos="9360"/>
        </w:tabs>
        <w:suppressAutoHyphens/>
        <w:spacing w:after="120"/>
        <w:rPr>
          <w:rFonts w:cstheme="minorHAnsi"/>
          <w:color w:val="000000" w:themeColor="text1"/>
          <w:spacing w:val="-2"/>
          <w:szCs w:val="20"/>
        </w:rPr>
      </w:pPr>
      <w:r w:rsidRPr="005A7AE0">
        <w:rPr>
          <w:rFonts w:cstheme="minorHAnsi"/>
          <w:color w:val="000000" w:themeColor="text1"/>
          <w:spacing w:val="-2"/>
          <w:szCs w:val="20"/>
        </w:rPr>
        <w:t>It is the responsibility of the school to:</w:t>
      </w:r>
    </w:p>
    <w:p w14:paraId="0BB5D476" w14:textId="77777777" w:rsidR="00773910" w:rsidRPr="005A7AE0" w:rsidRDefault="00773910" w:rsidP="00773910">
      <w:pPr>
        <w:widowControl w:val="0"/>
        <w:numPr>
          <w:ilvl w:val="0"/>
          <w:numId w:val="4"/>
        </w:numPr>
        <w:suppressAutoHyphens/>
        <w:spacing w:after="120"/>
        <w:rPr>
          <w:rFonts w:cstheme="minorHAnsi"/>
          <w:color w:val="000000" w:themeColor="text1"/>
          <w:spacing w:val="-2"/>
          <w:szCs w:val="20"/>
        </w:rPr>
      </w:pPr>
      <w:r w:rsidRPr="005A7AE0">
        <w:rPr>
          <w:rFonts w:cstheme="minorHAnsi"/>
          <w:color w:val="000000" w:themeColor="text1"/>
          <w:spacing w:val="-2"/>
          <w:szCs w:val="20"/>
        </w:rPr>
        <w:t>Implement this policy through regular meetings with all staff, ensuring that they understand the policy and its importance;</w:t>
      </w:r>
    </w:p>
    <w:p w14:paraId="59A45D5A" w14:textId="77777777" w:rsidR="00773910" w:rsidRPr="005A7AE0" w:rsidRDefault="00773910" w:rsidP="00773910">
      <w:pPr>
        <w:widowControl w:val="0"/>
        <w:numPr>
          <w:ilvl w:val="0"/>
          <w:numId w:val="5"/>
        </w:numPr>
        <w:suppressAutoHyphens/>
        <w:spacing w:after="120"/>
        <w:rPr>
          <w:rFonts w:cstheme="minorHAnsi"/>
          <w:color w:val="000000" w:themeColor="text1"/>
          <w:spacing w:val="-2"/>
          <w:szCs w:val="20"/>
        </w:rPr>
      </w:pPr>
      <w:r w:rsidRPr="005A7AE0">
        <w:rPr>
          <w:rFonts w:cstheme="minorHAnsi"/>
          <w:color w:val="000000" w:themeColor="text1"/>
          <w:spacing w:val="-2"/>
          <w:szCs w:val="20"/>
        </w:rPr>
        <w:t>Make all staff, students, and parents aware of this policy and the commitment of the school toward its strict enforcement;</w:t>
      </w:r>
    </w:p>
    <w:p w14:paraId="119E1F2A" w14:textId="77777777" w:rsidR="00773910" w:rsidRPr="005A7AE0" w:rsidRDefault="00773910" w:rsidP="00773910">
      <w:pPr>
        <w:widowControl w:val="0"/>
        <w:numPr>
          <w:ilvl w:val="0"/>
          <w:numId w:val="5"/>
        </w:numPr>
        <w:suppressAutoHyphens/>
        <w:spacing w:after="120"/>
        <w:rPr>
          <w:rFonts w:cstheme="minorHAnsi"/>
          <w:color w:val="000000" w:themeColor="text1"/>
          <w:spacing w:val="-2"/>
          <w:szCs w:val="20"/>
        </w:rPr>
      </w:pPr>
      <w:r w:rsidRPr="005A7AE0">
        <w:rPr>
          <w:rFonts w:cstheme="minorHAnsi"/>
          <w:color w:val="000000" w:themeColor="text1"/>
          <w:spacing w:val="-2"/>
          <w:szCs w:val="20"/>
        </w:rPr>
        <w:t>Remain watchful for conditions that create or may lead to a hostile or offensive school environment;</w:t>
      </w:r>
    </w:p>
    <w:p w14:paraId="7A1E3D16" w14:textId="77777777" w:rsidR="00773910" w:rsidRPr="005A7AE0" w:rsidRDefault="00773910" w:rsidP="00773910">
      <w:pPr>
        <w:widowControl w:val="0"/>
        <w:numPr>
          <w:ilvl w:val="0"/>
          <w:numId w:val="5"/>
        </w:numPr>
        <w:suppressAutoHyphens/>
        <w:spacing w:after="120"/>
        <w:rPr>
          <w:rFonts w:cstheme="minorHAnsi"/>
          <w:color w:val="000000" w:themeColor="text1"/>
          <w:spacing w:val="-2"/>
          <w:szCs w:val="20"/>
        </w:rPr>
      </w:pPr>
      <w:r w:rsidRPr="005A7AE0">
        <w:rPr>
          <w:rFonts w:cstheme="minorHAnsi"/>
          <w:color w:val="000000" w:themeColor="text1"/>
          <w:spacing w:val="-2"/>
          <w:szCs w:val="20"/>
        </w:rPr>
        <w:t>Establish practices designed to create a school environment free from discrimination, intimidation, or harassment.</w:t>
      </w:r>
    </w:p>
    <w:p w14:paraId="751A62FC" w14:textId="77777777" w:rsidR="00773910" w:rsidRPr="005A7AE0" w:rsidRDefault="00773910" w:rsidP="00773910">
      <w:pPr>
        <w:widowControl w:val="0"/>
        <w:tabs>
          <w:tab w:val="left" w:pos="432"/>
          <w:tab w:val="left" w:pos="864"/>
        </w:tabs>
        <w:suppressAutoHyphens/>
        <w:spacing w:after="120"/>
        <w:rPr>
          <w:rFonts w:cstheme="minorHAnsi"/>
          <w:color w:val="000000" w:themeColor="text1"/>
          <w:spacing w:val="-2"/>
          <w:szCs w:val="20"/>
        </w:rPr>
      </w:pPr>
      <w:r w:rsidRPr="005A7AE0">
        <w:rPr>
          <w:rFonts w:cstheme="minorHAnsi"/>
          <w:color w:val="000000" w:themeColor="text1"/>
          <w:spacing w:val="-2"/>
          <w:szCs w:val="20"/>
        </w:rPr>
        <w:t>It is the responsibility of the student to:</w:t>
      </w:r>
    </w:p>
    <w:p w14:paraId="10545044" w14:textId="77777777" w:rsidR="00773910" w:rsidRPr="001B0560" w:rsidRDefault="00773910" w:rsidP="000E383A">
      <w:pPr>
        <w:widowControl w:val="0"/>
        <w:numPr>
          <w:ilvl w:val="0"/>
          <w:numId w:val="21"/>
        </w:numPr>
        <w:tabs>
          <w:tab w:val="clear" w:pos="360"/>
        </w:tabs>
        <w:suppressAutoHyphens/>
        <w:spacing w:after="120"/>
        <w:rPr>
          <w:rFonts w:cstheme="minorHAnsi"/>
          <w:color w:val="000000" w:themeColor="text1"/>
          <w:spacing w:val="-2"/>
          <w:szCs w:val="20"/>
        </w:rPr>
      </w:pPr>
      <w:r w:rsidRPr="001B0560">
        <w:rPr>
          <w:rFonts w:cstheme="minorHAnsi"/>
          <w:color w:val="000000" w:themeColor="text1"/>
          <w:spacing w:val="-2"/>
          <w:szCs w:val="20"/>
        </w:rPr>
        <w:t xml:space="preserve">Conduct </w:t>
      </w:r>
      <w:r w:rsidR="006760FC" w:rsidRPr="001B0560">
        <w:rPr>
          <w:rFonts w:cstheme="minorHAnsi"/>
          <w:color w:val="000000" w:themeColor="text1"/>
          <w:spacing w:val="-2"/>
          <w:szCs w:val="20"/>
        </w:rPr>
        <w:t xml:space="preserve">himself/herself/themselves </w:t>
      </w:r>
      <w:r w:rsidRPr="001B0560">
        <w:rPr>
          <w:rFonts w:cstheme="minorHAnsi"/>
          <w:color w:val="000000" w:themeColor="text1"/>
          <w:spacing w:val="-2"/>
          <w:szCs w:val="20"/>
        </w:rPr>
        <w:t>in a manner which contributes to a positive school environment;</w:t>
      </w:r>
    </w:p>
    <w:p w14:paraId="0D97F7C7" w14:textId="77777777" w:rsidR="00773910" w:rsidRPr="001B0560" w:rsidRDefault="00773910" w:rsidP="000E383A">
      <w:pPr>
        <w:widowControl w:val="0"/>
        <w:numPr>
          <w:ilvl w:val="0"/>
          <w:numId w:val="21"/>
        </w:numPr>
        <w:tabs>
          <w:tab w:val="clear" w:pos="360"/>
        </w:tabs>
        <w:suppressAutoHyphens/>
        <w:spacing w:after="120"/>
        <w:rPr>
          <w:rFonts w:cstheme="minorHAnsi"/>
          <w:color w:val="000000" w:themeColor="text1"/>
          <w:spacing w:val="-2"/>
          <w:szCs w:val="20"/>
        </w:rPr>
      </w:pPr>
      <w:r w:rsidRPr="001B0560">
        <w:rPr>
          <w:rFonts w:cstheme="minorHAnsi"/>
          <w:color w:val="000000" w:themeColor="text1"/>
          <w:spacing w:val="-2"/>
          <w:szCs w:val="20"/>
        </w:rPr>
        <w:t>Avoid any activity that may be considered dis</w:t>
      </w:r>
      <w:r w:rsidRPr="001B0560">
        <w:rPr>
          <w:rFonts w:cstheme="minorHAnsi"/>
          <w:color w:val="000000" w:themeColor="text1"/>
          <w:spacing w:val="-2"/>
          <w:szCs w:val="20"/>
        </w:rPr>
        <w:softHyphen/>
        <w:t>criminatory, intimidating, or harassing;</w:t>
      </w:r>
    </w:p>
    <w:p w14:paraId="1A09542E" w14:textId="77777777" w:rsidR="00773910" w:rsidRPr="001B0560" w:rsidRDefault="00773910" w:rsidP="000E383A">
      <w:pPr>
        <w:widowControl w:val="0"/>
        <w:numPr>
          <w:ilvl w:val="0"/>
          <w:numId w:val="21"/>
        </w:numPr>
        <w:tabs>
          <w:tab w:val="clear" w:pos="360"/>
        </w:tabs>
        <w:suppressAutoHyphens/>
        <w:spacing w:after="120"/>
        <w:rPr>
          <w:rFonts w:cstheme="minorHAnsi"/>
          <w:color w:val="000000" w:themeColor="text1"/>
          <w:spacing w:val="-2"/>
          <w:szCs w:val="20"/>
        </w:rPr>
      </w:pPr>
      <w:r w:rsidRPr="001B0560">
        <w:rPr>
          <w:rFonts w:cstheme="minorHAnsi"/>
          <w:color w:val="000000" w:themeColor="text1"/>
          <w:spacing w:val="-2"/>
          <w:szCs w:val="20"/>
        </w:rPr>
        <w:t>Consider immediately informing anyone harass</w:t>
      </w:r>
      <w:r w:rsidRPr="001B0560">
        <w:rPr>
          <w:rFonts w:cstheme="minorHAnsi"/>
          <w:color w:val="000000" w:themeColor="text1"/>
          <w:spacing w:val="-2"/>
          <w:szCs w:val="20"/>
        </w:rPr>
        <w:softHyphen/>
        <w:t xml:space="preserve">ing </w:t>
      </w:r>
      <w:r w:rsidR="006760FC" w:rsidRPr="001B0560">
        <w:rPr>
          <w:rFonts w:cstheme="minorHAnsi"/>
          <w:color w:val="000000" w:themeColor="text1"/>
          <w:spacing w:val="-2"/>
          <w:szCs w:val="20"/>
        </w:rPr>
        <w:t xml:space="preserve">him/her/them </w:t>
      </w:r>
      <w:r w:rsidRPr="001B0560">
        <w:rPr>
          <w:rFonts w:cstheme="minorHAnsi"/>
          <w:color w:val="000000" w:themeColor="text1"/>
          <w:spacing w:val="-2"/>
          <w:szCs w:val="20"/>
        </w:rPr>
        <w:t>that the behavior</w:t>
      </w:r>
      <w:r w:rsidRPr="001B0560">
        <w:rPr>
          <w:rFonts w:cstheme="minorHAnsi"/>
          <w:color w:val="000000" w:themeColor="text1"/>
          <w:spacing w:val="-2"/>
          <w:szCs w:val="20"/>
        </w:rPr>
        <w:fldChar w:fldCharType="begin"/>
      </w:r>
      <w:r w:rsidRPr="001B0560">
        <w:rPr>
          <w:rFonts w:cstheme="minorHAnsi"/>
          <w:color w:val="000000" w:themeColor="text1"/>
          <w:spacing w:val="-2"/>
          <w:szCs w:val="20"/>
        </w:rPr>
        <w:instrText>xe "Behavior Guidelines"</w:instrText>
      </w:r>
      <w:r w:rsidRPr="001B0560">
        <w:rPr>
          <w:rFonts w:cstheme="minorHAnsi"/>
          <w:color w:val="000000" w:themeColor="text1"/>
          <w:spacing w:val="-2"/>
          <w:szCs w:val="20"/>
        </w:rPr>
        <w:fldChar w:fldCharType="end"/>
      </w:r>
      <w:r w:rsidRPr="001B0560">
        <w:rPr>
          <w:rFonts w:cstheme="minorHAnsi"/>
          <w:color w:val="000000" w:themeColor="text1"/>
          <w:spacing w:val="-2"/>
          <w:szCs w:val="20"/>
        </w:rPr>
        <w:t xml:space="preserve"> is offensive and unwel</w:t>
      </w:r>
      <w:r w:rsidRPr="001B0560">
        <w:rPr>
          <w:rFonts w:cstheme="minorHAnsi"/>
          <w:color w:val="000000" w:themeColor="text1"/>
          <w:spacing w:val="-2"/>
          <w:szCs w:val="20"/>
        </w:rPr>
        <w:softHyphen/>
        <w:t>come.</w:t>
      </w:r>
    </w:p>
    <w:p w14:paraId="72EF15BD" w14:textId="77777777" w:rsidR="00773910" w:rsidRPr="001B0560" w:rsidRDefault="00773910" w:rsidP="000E383A">
      <w:pPr>
        <w:widowControl w:val="0"/>
        <w:numPr>
          <w:ilvl w:val="0"/>
          <w:numId w:val="21"/>
        </w:numPr>
        <w:tabs>
          <w:tab w:val="clear" w:pos="360"/>
        </w:tabs>
        <w:suppressAutoHyphens/>
        <w:spacing w:after="120"/>
        <w:rPr>
          <w:rFonts w:cstheme="minorHAnsi"/>
          <w:color w:val="000000" w:themeColor="text1"/>
          <w:spacing w:val="-2"/>
          <w:szCs w:val="20"/>
        </w:rPr>
      </w:pPr>
      <w:r w:rsidRPr="001B0560">
        <w:rPr>
          <w:rFonts w:cstheme="minorHAnsi"/>
          <w:color w:val="000000" w:themeColor="text1"/>
          <w:spacing w:val="-2"/>
          <w:szCs w:val="20"/>
        </w:rPr>
        <w:t>Report all incidents of discrimination or harass</w:t>
      </w:r>
      <w:r w:rsidRPr="001B0560">
        <w:rPr>
          <w:rFonts w:cstheme="minorHAnsi"/>
          <w:color w:val="000000" w:themeColor="text1"/>
          <w:spacing w:val="-2"/>
          <w:szCs w:val="20"/>
        </w:rPr>
        <w:softHyphen/>
        <w:t>ment to the Principal;</w:t>
      </w:r>
    </w:p>
    <w:p w14:paraId="5921FA3B" w14:textId="77777777" w:rsidR="00773910" w:rsidRPr="005A7AE0" w:rsidRDefault="00773910" w:rsidP="000E383A">
      <w:pPr>
        <w:widowControl w:val="0"/>
        <w:numPr>
          <w:ilvl w:val="0"/>
          <w:numId w:val="21"/>
        </w:numPr>
        <w:tabs>
          <w:tab w:val="clear" w:pos="360"/>
        </w:tabs>
        <w:suppressAutoHyphens/>
        <w:spacing w:after="120"/>
        <w:rPr>
          <w:rFonts w:cstheme="minorHAnsi"/>
          <w:color w:val="000000" w:themeColor="text1"/>
          <w:szCs w:val="20"/>
        </w:rPr>
      </w:pPr>
      <w:r w:rsidRPr="001B0560">
        <w:rPr>
          <w:rFonts w:cstheme="minorHAnsi"/>
          <w:color w:val="000000" w:themeColor="text1"/>
          <w:spacing w:val="-2"/>
          <w:szCs w:val="20"/>
        </w:rPr>
        <w:t xml:space="preserve">If informed </w:t>
      </w:r>
      <w:r w:rsidR="006760FC" w:rsidRPr="001B0560">
        <w:rPr>
          <w:rFonts w:cstheme="minorHAnsi"/>
          <w:color w:val="000000" w:themeColor="text1"/>
          <w:spacing w:val="-2"/>
          <w:szCs w:val="20"/>
        </w:rPr>
        <w:t xml:space="preserve">he/she/they is/are </w:t>
      </w:r>
      <w:r w:rsidRPr="001B0560">
        <w:rPr>
          <w:rFonts w:cstheme="minorHAnsi"/>
          <w:color w:val="000000" w:themeColor="text1"/>
          <w:spacing w:val="-2"/>
          <w:szCs w:val="20"/>
        </w:rPr>
        <w:t>perceived as engaging in discriminatory, intimidating, harassing or unwelcome conduct, to discontinue that conduct immediately</w:t>
      </w:r>
      <w:r w:rsidRPr="005A7AE0">
        <w:rPr>
          <w:rFonts w:cstheme="minorHAnsi"/>
          <w:color w:val="000000" w:themeColor="text1"/>
          <w:spacing w:val="-2"/>
          <w:szCs w:val="20"/>
        </w:rPr>
        <w:t>.</w:t>
      </w:r>
    </w:p>
    <w:p w14:paraId="07898BF8" w14:textId="77777777" w:rsidR="00773910" w:rsidRPr="005A7AE0" w:rsidRDefault="00773910" w:rsidP="00773910">
      <w:pPr>
        <w:pStyle w:val="Heading4"/>
        <w:rPr>
          <w:color w:val="000000" w:themeColor="text1"/>
        </w:rPr>
      </w:pPr>
      <w:r w:rsidRPr="005A7AE0">
        <w:rPr>
          <w:b w:val="0"/>
          <w:i/>
          <w:color w:val="000000" w:themeColor="text1"/>
          <w:sz w:val="20"/>
          <w:szCs w:val="20"/>
          <w:u w:val="single"/>
        </w:rPr>
        <w:t xml:space="preserve">Transgender </w:t>
      </w:r>
      <w:r w:rsidR="0014430F" w:rsidRPr="005A7AE0">
        <w:rPr>
          <w:b w:val="0"/>
          <w:i/>
          <w:color w:val="000000" w:themeColor="text1"/>
          <w:sz w:val="20"/>
          <w:szCs w:val="20"/>
          <w:u w:val="single"/>
        </w:rPr>
        <w:t>Harassment</w:t>
      </w:r>
    </w:p>
    <w:p w14:paraId="42CB571A" w14:textId="77777777" w:rsidR="00773910" w:rsidRPr="005A7AE0" w:rsidRDefault="00773910" w:rsidP="00773910">
      <w:pPr>
        <w:rPr>
          <w:b/>
          <w:color w:val="000000" w:themeColor="text1"/>
          <w:szCs w:val="20"/>
        </w:rPr>
      </w:pPr>
    </w:p>
    <w:p w14:paraId="0DD94828" w14:textId="77777777" w:rsidR="00773910" w:rsidRPr="00760FE3" w:rsidRDefault="00773910" w:rsidP="00773910">
      <w:pPr>
        <w:rPr>
          <w:color w:val="000000" w:themeColor="text1"/>
          <w:szCs w:val="20"/>
        </w:rPr>
      </w:pPr>
      <w:r w:rsidRPr="005A7AE0">
        <w:rPr>
          <w:color w:val="000000" w:themeColor="text1"/>
          <w:szCs w:val="20"/>
        </w:rPr>
        <w:t xml:space="preserve">In accordance with Education Code </w:t>
      </w:r>
      <w:r w:rsidRPr="00FB3066">
        <w:rPr>
          <w:color w:val="000000" w:themeColor="text1"/>
          <w:szCs w:val="20"/>
        </w:rPr>
        <w:t>(</w:t>
      </w:r>
      <w:r w:rsidRPr="00760FE3">
        <w:rPr>
          <w:color w:val="000000" w:themeColor="text1"/>
          <w:szCs w:val="20"/>
        </w:rPr>
        <w:t>§</w:t>
      </w:r>
      <w:r w:rsidR="006760FC">
        <w:rPr>
          <w:color w:val="000000" w:themeColor="text1"/>
          <w:szCs w:val="20"/>
        </w:rPr>
        <w:t xml:space="preserve"> </w:t>
      </w:r>
      <w:r w:rsidRPr="00760FE3">
        <w:rPr>
          <w:color w:val="000000" w:themeColor="text1"/>
          <w:szCs w:val="20"/>
        </w:rPr>
        <w:t xml:space="preserve">221.5), Aspire Public </w:t>
      </w:r>
      <w:r w:rsidR="0014430F" w:rsidRPr="00760FE3">
        <w:rPr>
          <w:color w:val="000000" w:themeColor="text1"/>
          <w:szCs w:val="20"/>
        </w:rPr>
        <w:t>Schools insures</w:t>
      </w:r>
      <w:r w:rsidRPr="00760FE3">
        <w:rPr>
          <w:color w:val="000000" w:themeColor="text1"/>
          <w:szCs w:val="20"/>
        </w:rPr>
        <w:t xml:space="preserve"> that transgender </w:t>
      </w:r>
      <w:r w:rsidR="0014430F" w:rsidRPr="00760FE3">
        <w:rPr>
          <w:color w:val="000000" w:themeColor="text1"/>
          <w:szCs w:val="20"/>
        </w:rPr>
        <w:t>youth receive protection</w:t>
      </w:r>
      <w:r w:rsidRPr="00760FE3">
        <w:rPr>
          <w:color w:val="000000" w:themeColor="text1"/>
          <w:szCs w:val="20"/>
        </w:rPr>
        <w:t xml:space="preserve"> from harassment including</w:t>
      </w:r>
    </w:p>
    <w:p w14:paraId="63B1D37D" w14:textId="77777777" w:rsidR="00773910" w:rsidRPr="005A7AE0" w:rsidRDefault="00773910" w:rsidP="000E383A">
      <w:pPr>
        <w:pStyle w:val="ListParagraph"/>
        <w:widowControl w:val="0"/>
        <w:numPr>
          <w:ilvl w:val="0"/>
          <w:numId w:val="49"/>
        </w:numPr>
        <w:suppressAutoHyphens/>
        <w:spacing w:after="120"/>
        <w:rPr>
          <w:rFonts w:cstheme="minorHAnsi"/>
          <w:color w:val="000000" w:themeColor="text1"/>
          <w:szCs w:val="20"/>
        </w:rPr>
      </w:pPr>
      <w:r w:rsidRPr="005A7AE0">
        <w:rPr>
          <w:color w:val="000000" w:themeColor="text1"/>
          <w:szCs w:val="20"/>
        </w:rPr>
        <w:t>The right to privacy in that no school staff will share a student’s personal information with other students.</w:t>
      </w:r>
    </w:p>
    <w:p w14:paraId="380B3BA7" w14:textId="77777777" w:rsidR="00773910" w:rsidRPr="005A7AE0" w:rsidRDefault="00773910" w:rsidP="000E383A">
      <w:pPr>
        <w:pStyle w:val="ListParagraph"/>
        <w:widowControl w:val="0"/>
        <w:numPr>
          <w:ilvl w:val="0"/>
          <w:numId w:val="49"/>
        </w:numPr>
        <w:suppressAutoHyphens/>
        <w:spacing w:after="120"/>
        <w:rPr>
          <w:rFonts w:cstheme="minorHAnsi"/>
          <w:color w:val="000000" w:themeColor="text1"/>
          <w:szCs w:val="20"/>
        </w:rPr>
      </w:pPr>
      <w:r w:rsidRPr="005A7AE0">
        <w:rPr>
          <w:color w:val="000000" w:themeColor="text1"/>
          <w:szCs w:val="20"/>
        </w:rPr>
        <w:t xml:space="preserve">The right to openly discuss and express their gender identity and expression, and to decide when, </w:t>
      </w:r>
      <w:r w:rsidRPr="005A7AE0">
        <w:rPr>
          <w:color w:val="000000" w:themeColor="text1"/>
          <w:szCs w:val="20"/>
        </w:rPr>
        <w:lastRenderedPageBreak/>
        <w:t>with whom, and how much information to share.</w:t>
      </w:r>
    </w:p>
    <w:p w14:paraId="21FC35F5" w14:textId="77777777" w:rsidR="00773910" w:rsidRPr="005A7AE0" w:rsidRDefault="00773910" w:rsidP="000E383A">
      <w:pPr>
        <w:pStyle w:val="ListParagraph"/>
        <w:widowControl w:val="0"/>
        <w:numPr>
          <w:ilvl w:val="0"/>
          <w:numId w:val="49"/>
        </w:numPr>
        <w:suppressAutoHyphens/>
        <w:spacing w:after="120"/>
        <w:rPr>
          <w:rFonts w:cstheme="minorHAnsi"/>
          <w:color w:val="000000" w:themeColor="text1"/>
          <w:szCs w:val="20"/>
        </w:rPr>
      </w:pPr>
      <w:r w:rsidRPr="005A7AE0">
        <w:rPr>
          <w:color w:val="000000" w:themeColor="text1"/>
          <w:szCs w:val="20"/>
        </w:rPr>
        <w:t xml:space="preserve">All official school records must maintain the student’s name and gender assigned at birth unless a legal court document </w:t>
      </w:r>
      <w:proofErr w:type="gramStart"/>
      <w:r w:rsidRPr="005A7AE0">
        <w:rPr>
          <w:color w:val="000000" w:themeColor="text1"/>
          <w:szCs w:val="20"/>
        </w:rPr>
        <w:t>is provided</w:t>
      </w:r>
      <w:proofErr w:type="gramEnd"/>
      <w:r w:rsidRPr="005A7AE0">
        <w:rPr>
          <w:color w:val="000000" w:themeColor="text1"/>
          <w:szCs w:val="20"/>
        </w:rPr>
        <w:t xml:space="preserve"> to the school.</w:t>
      </w:r>
    </w:p>
    <w:p w14:paraId="63AECBFF" w14:textId="77777777" w:rsidR="00773910" w:rsidRPr="005A7AE0" w:rsidRDefault="00773910" w:rsidP="000E383A">
      <w:pPr>
        <w:pStyle w:val="ListParagraph"/>
        <w:widowControl w:val="0"/>
        <w:numPr>
          <w:ilvl w:val="0"/>
          <w:numId w:val="49"/>
        </w:numPr>
        <w:suppressAutoHyphens/>
        <w:spacing w:after="120"/>
        <w:rPr>
          <w:rFonts w:cstheme="minorHAnsi"/>
          <w:color w:val="000000" w:themeColor="text1"/>
          <w:szCs w:val="20"/>
        </w:rPr>
      </w:pPr>
      <w:r w:rsidRPr="005A7AE0">
        <w:rPr>
          <w:color w:val="000000" w:themeColor="text1"/>
          <w:szCs w:val="20"/>
        </w:rPr>
        <w:t xml:space="preserve">Students </w:t>
      </w:r>
      <w:proofErr w:type="gramStart"/>
      <w:r w:rsidRPr="005A7AE0">
        <w:rPr>
          <w:color w:val="000000" w:themeColor="text1"/>
          <w:szCs w:val="20"/>
        </w:rPr>
        <w:t>will be referred</w:t>
      </w:r>
      <w:proofErr w:type="gramEnd"/>
      <w:r w:rsidRPr="005A7AE0">
        <w:rPr>
          <w:color w:val="000000" w:themeColor="text1"/>
          <w:szCs w:val="20"/>
        </w:rPr>
        <w:t xml:space="preserve"> to by their name of preference in unofficial records and upon completion of the Gender Equity Form (</w:t>
      </w:r>
      <w:r>
        <w:rPr>
          <w:color w:val="000000" w:themeColor="text1"/>
          <w:szCs w:val="20"/>
        </w:rPr>
        <w:t>available upon request</w:t>
      </w:r>
      <w:r w:rsidRPr="005A7AE0">
        <w:rPr>
          <w:color w:val="000000" w:themeColor="text1"/>
          <w:szCs w:val="20"/>
        </w:rPr>
        <w:t>)</w:t>
      </w:r>
      <w:r>
        <w:rPr>
          <w:color w:val="000000" w:themeColor="text1"/>
          <w:szCs w:val="20"/>
        </w:rPr>
        <w:t>.</w:t>
      </w:r>
      <w:r w:rsidRPr="005A7AE0">
        <w:rPr>
          <w:color w:val="000000" w:themeColor="text1"/>
          <w:szCs w:val="20"/>
        </w:rPr>
        <w:t xml:space="preserve"> </w:t>
      </w:r>
      <w:r>
        <w:rPr>
          <w:color w:val="000000" w:themeColor="text1"/>
          <w:szCs w:val="20"/>
        </w:rPr>
        <w:t xml:space="preserve"> P</w:t>
      </w:r>
      <w:r w:rsidRPr="005A7AE0">
        <w:rPr>
          <w:color w:val="000000" w:themeColor="text1"/>
          <w:szCs w:val="20"/>
        </w:rPr>
        <w:t>arents may request students be enrolled under their preferred name and gender</w:t>
      </w:r>
    </w:p>
    <w:p w14:paraId="43D4E73A" w14:textId="77777777" w:rsidR="00773910" w:rsidRPr="005A7AE0" w:rsidRDefault="00773910" w:rsidP="000E383A">
      <w:pPr>
        <w:pStyle w:val="ListParagraph"/>
        <w:widowControl w:val="0"/>
        <w:numPr>
          <w:ilvl w:val="0"/>
          <w:numId w:val="49"/>
        </w:numPr>
        <w:suppressAutoHyphens/>
        <w:spacing w:after="120"/>
        <w:rPr>
          <w:rFonts w:cstheme="minorHAnsi"/>
          <w:color w:val="000000" w:themeColor="text1"/>
          <w:szCs w:val="20"/>
        </w:rPr>
      </w:pPr>
      <w:r w:rsidRPr="005A7AE0">
        <w:rPr>
          <w:rFonts w:cstheme="minorHAnsi"/>
          <w:color w:val="000000" w:themeColor="text1"/>
          <w:szCs w:val="20"/>
        </w:rPr>
        <w:t xml:space="preserve">Staff and students will strive </w:t>
      </w:r>
      <w:proofErr w:type="gramStart"/>
      <w:r w:rsidRPr="005A7AE0">
        <w:rPr>
          <w:rFonts w:cstheme="minorHAnsi"/>
          <w:color w:val="000000" w:themeColor="text1"/>
          <w:szCs w:val="20"/>
        </w:rPr>
        <w:t>to properly address</w:t>
      </w:r>
      <w:proofErr w:type="gramEnd"/>
      <w:r w:rsidRPr="005A7AE0">
        <w:rPr>
          <w:rFonts w:cstheme="minorHAnsi"/>
          <w:color w:val="000000" w:themeColor="text1"/>
          <w:szCs w:val="20"/>
        </w:rPr>
        <w:t xml:space="preserve"> students with their preferred name and appropriate gender-based pronoun in all communication. Persistent failure </w:t>
      </w:r>
      <w:proofErr w:type="gramStart"/>
      <w:r w:rsidRPr="005A7AE0">
        <w:rPr>
          <w:rFonts w:cstheme="minorHAnsi"/>
          <w:color w:val="000000" w:themeColor="text1"/>
          <w:szCs w:val="20"/>
        </w:rPr>
        <w:t>to consistently refer</w:t>
      </w:r>
      <w:proofErr w:type="gramEnd"/>
      <w:r w:rsidRPr="005A7AE0">
        <w:rPr>
          <w:rFonts w:cstheme="minorHAnsi"/>
          <w:color w:val="000000" w:themeColor="text1"/>
          <w:szCs w:val="20"/>
        </w:rPr>
        <w:t xml:space="preserve"> to the student will be interpreted as denial of a student’s gender identity and a form of harassment.</w:t>
      </w:r>
    </w:p>
    <w:p w14:paraId="59B783FF" w14:textId="77777777" w:rsidR="00773910" w:rsidRPr="005A7AE0" w:rsidRDefault="00773910" w:rsidP="000E383A">
      <w:pPr>
        <w:pStyle w:val="ListParagraph"/>
        <w:widowControl w:val="0"/>
        <w:numPr>
          <w:ilvl w:val="0"/>
          <w:numId w:val="49"/>
        </w:numPr>
        <w:suppressAutoHyphens/>
        <w:spacing w:after="120"/>
        <w:rPr>
          <w:rFonts w:cstheme="minorHAnsi"/>
          <w:color w:val="000000" w:themeColor="text1"/>
          <w:szCs w:val="20"/>
        </w:rPr>
      </w:pPr>
      <w:r w:rsidRPr="005A7AE0">
        <w:rPr>
          <w:rFonts w:cstheme="minorHAnsi"/>
          <w:color w:val="000000" w:themeColor="text1"/>
          <w:szCs w:val="20"/>
        </w:rPr>
        <w:t xml:space="preserve">All students may use the bathroom that corresponds to their gender identity at school. Any student may use a </w:t>
      </w:r>
      <w:proofErr w:type="gramStart"/>
      <w:r w:rsidRPr="005A7AE0">
        <w:rPr>
          <w:rFonts w:cstheme="minorHAnsi"/>
          <w:color w:val="000000" w:themeColor="text1"/>
          <w:szCs w:val="20"/>
        </w:rPr>
        <w:t>gender neutral</w:t>
      </w:r>
      <w:proofErr w:type="gramEnd"/>
      <w:r w:rsidRPr="005A7AE0">
        <w:rPr>
          <w:rFonts w:cstheme="minorHAnsi"/>
          <w:color w:val="000000" w:themeColor="text1"/>
          <w:szCs w:val="20"/>
        </w:rPr>
        <w:t xml:space="preserve"> bathroom as well.</w:t>
      </w:r>
    </w:p>
    <w:p w14:paraId="704FA500" w14:textId="77777777" w:rsidR="00773910" w:rsidRPr="005A7AE0" w:rsidRDefault="00773910" w:rsidP="000E383A">
      <w:pPr>
        <w:pStyle w:val="ListParagraph"/>
        <w:widowControl w:val="0"/>
        <w:numPr>
          <w:ilvl w:val="0"/>
          <w:numId w:val="49"/>
        </w:numPr>
        <w:suppressAutoHyphens/>
        <w:spacing w:after="120"/>
        <w:rPr>
          <w:rFonts w:cstheme="minorHAnsi"/>
          <w:color w:val="000000" w:themeColor="text1"/>
          <w:szCs w:val="20"/>
        </w:rPr>
      </w:pPr>
      <w:r w:rsidRPr="005A7AE0">
        <w:rPr>
          <w:rFonts w:cstheme="minorHAnsi"/>
          <w:color w:val="000000" w:themeColor="text1"/>
          <w:szCs w:val="20"/>
        </w:rPr>
        <w:t xml:space="preserve">If classes are gender specific, students </w:t>
      </w:r>
      <w:proofErr w:type="gramStart"/>
      <w:r w:rsidRPr="005A7AE0">
        <w:rPr>
          <w:rFonts w:cstheme="minorHAnsi"/>
          <w:color w:val="000000" w:themeColor="text1"/>
          <w:szCs w:val="20"/>
        </w:rPr>
        <w:t>will be placed</w:t>
      </w:r>
      <w:proofErr w:type="gramEnd"/>
      <w:r w:rsidRPr="005A7AE0">
        <w:rPr>
          <w:rFonts w:cstheme="minorHAnsi"/>
          <w:color w:val="000000" w:themeColor="text1"/>
          <w:szCs w:val="20"/>
        </w:rPr>
        <w:t xml:space="preserve"> in the section that corresponds to their gender identity.</w:t>
      </w:r>
    </w:p>
    <w:p w14:paraId="3A79E943" w14:textId="77777777" w:rsidR="00773910" w:rsidRPr="005A7AE0" w:rsidRDefault="00773910" w:rsidP="000E383A">
      <w:pPr>
        <w:pStyle w:val="ListParagraph"/>
        <w:widowControl w:val="0"/>
        <w:numPr>
          <w:ilvl w:val="0"/>
          <w:numId w:val="49"/>
        </w:numPr>
        <w:suppressAutoHyphens/>
        <w:spacing w:after="120"/>
        <w:rPr>
          <w:rFonts w:cstheme="minorHAnsi"/>
          <w:color w:val="000000" w:themeColor="text1"/>
          <w:szCs w:val="20"/>
        </w:rPr>
      </w:pPr>
      <w:r w:rsidRPr="005A7AE0">
        <w:rPr>
          <w:rFonts w:cstheme="minorHAnsi"/>
          <w:color w:val="000000" w:themeColor="text1"/>
          <w:szCs w:val="20"/>
        </w:rPr>
        <w:t xml:space="preserve">Participation in athletics </w:t>
      </w:r>
      <w:proofErr w:type="gramStart"/>
      <w:r w:rsidRPr="005A7AE0">
        <w:rPr>
          <w:rFonts w:cstheme="minorHAnsi"/>
          <w:color w:val="000000" w:themeColor="text1"/>
          <w:szCs w:val="20"/>
        </w:rPr>
        <w:t>will be governed</w:t>
      </w:r>
      <w:proofErr w:type="gramEnd"/>
      <w:r w:rsidRPr="005A7AE0">
        <w:rPr>
          <w:rFonts w:cstheme="minorHAnsi"/>
          <w:color w:val="000000" w:themeColor="text1"/>
          <w:szCs w:val="20"/>
        </w:rPr>
        <w:t xml:space="preserve"> by the rules and policies set forth in sponsoring organizations.</w:t>
      </w:r>
    </w:p>
    <w:p w14:paraId="71F67758" w14:textId="77777777" w:rsidR="00773910" w:rsidRPr="005A7AE0" w:rsidRDefault="00773910" w:rsidP="000E383A">
      <w:pPr>
        <w:pStyle w:val="ListParagraph"/>
        <w:widowControl w:val="0"/>
        <w:numPr>
          <w:ilvl w:val="0"/>
          <w:numId w:val="49"/>
        </w:numPr>
        <w:suppressAutoHyphens/>
        <w:spacing w:after="120"/>
        <w:rPr>
          <w:rFonts w:cstheme="minorHAnsi"/>
          <w:color w:val="000000" w:themeColor="text1"/>
          <w:szCs w:val="20"/>
        </w:rPr>
      </w:pPr>
      <w:r w:rsidRPr="005A7AE0">
        <w:rPr>
          <w:rFonts w:cstheme="minorHAnsi"/>
          <w:color w:val="000000" w:themeColor="text1"/>
          <w:szCs w:val="20"/>
        </w:rPr>
        <w:t>Participation in all clubs and activities will be open to all students.</w:t>
      </w:r>
    </w:p>
    <w:p w14:paraId="174D5A2A" w14:textId="77777777" w:rsidR="00773910" w:rsidRPr="001B0560" w:rsidRDefault="00773910" w:rsidP="000E383A">
      <w:pPr>
        <w:pStyle w:val="ListParagraph"/>
        <w:widowControl w:val="0"/>
        <w:numPr>
          <w:ilvl w:val="0"/>
          <w:numId w:val="49"/>
        </w:numPr>
        <w:suppressAutoHyphens/>
        <w:spacing w:after="120"/>
        <w:rPr>
          <w:rFonts w:cstheme="minorHAnsi"/>
          <w:color w:val="000000" w:themeColor="text1"/>
          <w:szCs w:val="20"/>
        </w:rPr>
      </w:pPr>
      <w:r w:rsidRPr="005A7AE0">
        <w:rPr>
          <w:rFonts w:cstheme="minorHAnsi"/>
          <w:color w:val="000000" w:themeColor="text1"/>
          <w:szCs w:val="20"/>
        </w:rPr>
        <w:t xml:space="preserve">Dress code is gender-neutral and transgender students may dress in accordance with their gender </w:t>
      </w:r>
      <w:r w:rsidRPr="001B0560">
        <w:rPr>
          <w:rFonts w:cstheme="minorHAnsi"/>
          <w:color w:val="000000" w:themeColor="text1"/>
          <w:szCs w:val="20"/>
        </w:rPr>
        <w:t>identity.</w:t>
      </w:r>
    </w:p>
    <w:p w14:paraId="0D88C604" w14:textId="77777777" w:rsidR="00773910" w:rsidRPr="001B0560" w:rsidRDefault="00773910" w:rsidP="000E383A">
      <w:pPr>
        <w:pStyle w:val="ListParagraph"/>
        <w:widowControl w:val="0"/>
        <w:numPr>
          <w:ilvl w:val="0"/>
          <w:numId w:val="49"/>
        </w:numPr>
        <w:suppressAutoHyphens/>
        <w:spacing w:after="120"/>
        <w:rPr>
          <w:rFonts w:cstheme="minorHAnsi"/>
          <w:color w:val="000000" w:themeColor="text1"/>
          <w:szCs w:val="20"/>
        </w:rPr>
      </w:pPr>
      <w:r w:rsidRPr="001B0560">
        <w:rPr>
          <w:rFonts w:cstheme="minorHAnsi"/>
          <w:color w:val="000000" w:themeColor="text1"/>
          <w:szCs w:val="20"/>
        </w:rPr>
        <w:t xml:space="preserve">Bullying related to </w:t>
      </w:r>
      <w:r w:rsidR="0014430F" w:rsidRPr="001B0560">
        <w:rPr>
          <w:rFonts w:cstheme="minorHAnsi"/>
          <w:color w:val="000000" w:themeColor="text1"/>
          <w:szCs w:val="20"/>
        </w:rPr>
        <w:t>transgender</w:t>
      </w:r>
      <w:r w:rsidRPr="001B0560">
        <w:rPr>
          <w:rFonts w:cstheme="minorHAnsi"/>
          <w:color w:val="000000" w:themeColor="text1"/>
          <w:szCs w:val="20"/>
        </w:rPr>
        <w:t xml:space="preserve"> identity will be quickly addressed and is considered a violation of </w:t>
      </w:r>
      <w:r w:rsidR="006760FC" w:rsidRPr="001B0560">
        <w:rPr>
          <w:rFonts w:cstheme="minorHAnsi"/>
          <w:color w:val="000000" w:themeColor="text1"/>
          <w:szCs w:val="20"/>
        </w:rPr>
        <w:t xml:space="preserve">Education Code </w:t>
      </w:r>
      <w:r w:rsidR="006760FC" w:rsidRPr="001B0560">
        <w:rPr>
          <w:rFonts w:cstheme="minorHAnsi"/>
          <w:bCs/>
          <w:color w:val="000000" w:themeColor="text1"/>
          <w:szCs w:val="20"/>
        </w:rPr>
        <w:t xml:space="preserve">§ </w:t>
      </w:r>
      <w:r w:rsidR="006760FC" w:rsidRPr="001B0560">
        <w:rPr>
          <w:rFonts w:cstheme="minorHAnsi"/>
          <w:color w:val="000000" w:themeColor="text1"/>
          <w:szCs w:val="20"/>
        </w:rPr>
        <w:t xml:space="preserve">48900(r) </w:t>
      </w:r>
      <w:r w:rsidRPr="001B0560">
        <w:rPr>
          <w:rFonts w:cstheme="minorHAnsi"/>
          <w:color w:val="000000" w:themeColor="text1"/>
          <w:szCs w:val="20"/>
        </w:rPr>
        <w:t xml:space="preserve"> described above</w:t>
      </w:r>
      <w:r w:rsidRPr="001B0560">
        <w:rPr>
          <w:rFonts w:cstheme="minorHAnsi"/>
          <w:color w:val="000000" w:themeColor="text1"/>
          <w:szCs w:val="20"/>
        </w:rPr>
        <w:br/>
      </w:r>
    </w:p>
    <w:p w14:paraId="5321493D" w14:textId="77777777" w:rsidR="00773910" w:rsidRPr="005A7AE0" w:rsidRDefault="00773910" w:rsidP="00773910">
      <w:pPr>
        <w:pStyle w:val="Heading2"/>
      </w:pPr>
      <w:bookmarkStart w:id="124" w:name="_Toc481771464"/>
      <w:r w:rsidRPr="005A7AE0">
        <w:t>Searches</w:t>
      </w:r>
      <w:bookmarkEnd w:id="124"/>
    </w:p>
    <w:p w14:paraId="3F03956F" w14:textId="77777777" w:rsidR="00773910" w:rsidRPr="005A7AE0" w:rsidRDefault="00773910" w:rsidP="00773910">
      <w:pPr>
        <w:widowControl w:val="0"/>
        <w:autoSpaceDE w:val="0"/>
        <w:autoSpaceDN w:val="0"/>
        <w:adjustRightInd w:val="0"/>
        <w:spacing w:after="120"/>
        <w:rPr>
          <w:b/>
          <w:color w:val="000000" w:themeColor="text1"/>
          <w:szCs w:val="20"/>
        </w:rPr>
      </w:pPr>
      <w:r w:rsidRPr="005A7AE0">
        <w:rPr>
          <w:color w:val="000000" w:themeColor="text1"/>
          <w:szCs w:val="20"/>
        </w:rPr>
        <w:t xml:space="preserve">A student’s attire, personal property, vehicle or school property, including books, desks and school lockers, </w:t>
      </w:r>
      <w:proofErr w:type="gramStart"/>
      <w:r w:rsidRPr="005A7AE0">
        <w:rPr>
          <w:color w:val="000000" w:themeColor="text1"/>
          <w:szCs w:val="20"/>
        </w:rPr>
        <w:t>may be searched by a principal or a principal designee who has reasonable suspicion that a student possesses illegal items or illegally obtained items</w:t>
      </w:r>
      <w:proofErr w:type="gramEnd"/>
      <w:r w:rsidRPr="005A7AE0">
        <w:rPr>
          <w:color w:val="000000" w:themeColor="text1"/>
          <w:szCs w:val="20"/>
        </w:rPr>
        <w:t xml:space="preserve">. These may include illegal substances, drug paraphernalia, weapons or other objects or </w:t>
      </w:r>
      <w:proofErr w:type="gramStart"/>
      <w:r w:rsidRPr="005A7AE0">
        <w:rPr>
          <w:color w:val="000000" w:themeColor="text1"/>
          <w:szCs w:val="20"/>
        </w:rPr>
        <w:t>substances which</w:t>
      </w:r>
      <w:proofErr w:type="gramEnd"/>
      <w:r w:rsidRPr="005A7AE0">
        <w:rPr>
          <w:color w:val="000000" w:themeColor="text1"/>
          <w:szCs w:val="20"/>
        </w:rPr>
        <w:t xml:space="preserve"> may be injurious to the student or to others. </w:t>
      </w:r>
      <w:r w:rsidRPr="005A7AE0">
        <w:rPr>
          <w:b/>
          <w:color w:val="000000" w:themeColor="text1"/>
          <w:szCs w:val="20"/>
        </w:rPr>
        <w:t xml:space="preserve">Illegally possessed items </w:t>
      </w:r>
      <w:proofErr w:type="gramStart"/>
      <w:r w:rsidRPr="005A7AE0">
        <w:rPr>
          <w:b/>
          <w:color w:val="000000" w:themeColor="text1"/>
          <w:szCs w:val="20"/>
        </w:rPr>
        <w:t>shall be confiscated</w:t>
      </w:r>
      <w:proofErr w:type="gramEnd"/>
      <w:r w:rsidRPr="005A7AE0">
        <w:rPr>
          <w:b/>
          <w:color w:val="000000" w:themeColor="text1"/>
          <w:szCs w:val="20"/>
        </w:rPr>
        <w:t xml:space="preserve"> and may be turned over to the police.</w:t>
      </w:r>
    </w:p>
    <w:p w14:paraId="078888DD" w14:textId="77777777" w:rsidR="00773910" w:rsidRPr="005A7AE0" w:rsidRDefault="00773910" w:rsidP="00773910">
      <w:pPr>
        <w:pStyle w:val="Heading2"/>
      </w:pPr>
      <w:r>
        <w:br/>
      </w:r>
      <w:bookmarkStart w:id="125" w:name="_Toc481771465"/>
      <w:r w:rsidRPr="005A7AE0">
        <w:t xml:space="preserve">Possession of Weapons </w:t>
      </w:r>
      <w:r>
        <w:t xml:space="preserve">or </w:t>
      </w:r>
      <w:r w:rsidRPr="005A7AE0">
        <w:t>Dangerous Objects</w:t>
      </w:r>
      <w:bookmarkEnd w:id="125"/>
    </w:p>
    <w:p w14:paraId="1BF728FB" w14:textId="77777777" w:rsidR="00773910" w:rsidRPr="005A7AE0" w:rsidRDefault="00773910">
      <w:pPr>
        <w:spacing w:after="120"/>
        <w:rPr>
          <w:b/>
          <w:bCs/>
          <w:color w:val="000000" w:themeColor="text1"/>
          <w:szCs w:val="20"/>
        </w:rPr>
      </w:pPr>
      <w:r w:rsidRPr="005A7AE0">
        <w:rPr>
          <w:color w:val="000000" w:themeColor="text1"/>
          <w:szCs w:val="20"/>
        </w:rPr>
        <w:t xml:space="preserve">It is a violation of state law and Aspire Public School policies and regulations for any person to carry a firearm, weapon, or other dangerous object on school premises, school provided transportation or areas of other facilities </w:t>
      </w:r>
      <w:proofErr w:type="gramStart"/>
      <w:r w:rsidRPr="005A7AE0">
        <w:rPr>
          <w:color w:val="000000" w:themeColor="text1"/>
          <w:szCs w:val="20"/>
        </w:rPr>
        <w:t>being used</w:t>
      </w:r>
      <w:proofErr w:type="gramEnd"/>
      <w:r w:rsidRPr="005A7AE0">
        <w:rPr>
          <w:color w:val="000000" w:themeColor="text1"/>
          <w:szCs w:val="20"/>
        </w:rPr>
        <w:t xml:space="preserve"> for school activities.  </w:t>
      </w:r>
    </w:p>
    <w:p w14:paraId="73EBDC7A" w14:textId="77777777" w:rsidR="00773910" w:rsidRPr="00B1395F" w:rsidRDefault="00773910" w:rsidP="00773910">
      <w:pPr>
        <w:pStyle w:val="Heading2"/>
        <w:rPr>
          <w:sz w:val="20"/>
        </w:rPr>
      </w:pPr>
      <w:r>
        <w:rPr>
          <w:rStyle w:val="Heading2Char"/>
        </w:rPr>
        <w:br/>
      </w:r>
      <w:bookmarkStart w:id="126" w:name="_Toc481771466"/>
      <w:r w:rsidRPr="005C1902">
        <w:t>Drug</w:t>
      </w:r>
      <w:r>
        <w:t xml:space="preserve">, </w:t>
      </w:r>
      <w:r w:rsidRPr="005C1902">
        <w:t>Alcohol</w:t>
      </w:r>
      <w:r>
        <w:t xml:space="preserve">, </w:t>
      </w:r>
      <w:r w:rsidRPr="005C1902">
        <w:t>and Tobacco Free</w:t>
      </w:r>
      <w:r>
        <w:t xml:space="preserve"> Schools Policy</w:t>
      </w:r>
      <w:bookmarkEnd w:id="126"/>
    </w:p>
    <w:p w14:paraId="3A763679" w14:textId="77777777" w:rsidR="00773910" w:rsidRPr="005A7AE0" w:rsidRDefault="00773910" w:rsidP="00773910">
      <w:pPr>
        <w:spacing w:after="120"/>
        <w:rPr>
          <w:color w:val="000000" w:themeColor="text1"/>
          <w:szCs w:val="20"/>
        </w:rPr>
      </w:pPr>
      <w:r w:rsidRPr="005A7AE0">
        <w:rPr>
          <w:color w:val="000000" w:themeColor="text1"/>
          <w:szCs w:val="20"/>
        </w:rPr>
        <w:t xml:space="preserve">Aspire Public Schools recognizes the need for a Drug free, Alcohol free and Tobacco free environment. Smoking </w:t>
      </w:r>
      <w:proofErr w:type="gramStart"/>
      <w:r w:rsidRPr="005A7AE0">
        <w:rPr>
          <w:color w:val="000000" w:themeColor="text1"/>
          <w:szCs w:val="20"/>
        </w:rPr>
        <w:t>is prohibited</w:t>
      </w:r>
      <w:proofErr w:type="gramEnd"/>
      <w:r w:rsidRPr="005A7AE0">
        <w:rPr>
          <w:color w:val="000000" w:themeColor="text1"/>
          <w:szCs w:val="20"/>
        </w:rPr>
        <w:t xml:space="preserve"> in all Aspire buildings, facilities and vehicles. </w:t>
      </w:r>
      <w:r w:rsidR="0042394B">
        <w:rPr>
          <w:color w:val="000000" w:themeColor="text1"/>
          <w:szCs w:val="20"/>
        </w:rPr>
        <w:t>No person may possess, use or sell these items in any Aspire building, facility or vehicle.</w:t>
      </w:r>
      <w:r w:rsidRPr="005A7AE0">
        <w:rPr>
          <w:color w:val="000000" w:themeColor="text1"/>
          <w:szCs w:val="20"/>
        </w:rPr>
        <w:t xml:space="preserve">  </w:t>
      </w:r>
    </w:p>
    <w:p w14:paraId="64148710" w14:textId="77777777" w:rsidR="00773910" w:rsidRPr="0058605A" w:rsidRDefault="00773910" w:rsidP="00CD50A5"/>
    <w:p w14:paraId="028E591E" w14:textId="77777777" w:rsidR="00773910" w:rsidRPr="005A7AE0" w:rsidRDefault="00773910" w:rsidP="00773910">
      <w:pPr>
        <w:pStyle w:val="Heading2"/>
      </w:pPr>
      <w:bookmarkStart w:id="127" w:name="_Toc481771467"/>
      <w:r w:rsidRPr="005A7AE0">
        <w:t>Other Prohibited Items</w:t>
      </w:r>
      <w:bookmarkEnd w:id="127"/>
    </w:p>
    <w:p w14:paraId="29FD8162" w14:textId="77777777" w:rsidR="00773910" w:rsidRPr="001B0560" w:rsidRDefault="00773910" w:rsidP="00773910">
      <w:pPr>
        <w:rPr>
          <w:color w:val="000000" w:themeColor="text1"/>
          <w:szCs w:val="20"/>
        </w:rPr>
      </w:pPr>
      <w:r w:rsidRPr="005A7AE0">
        <w:rPr>
          <w:color w:val="000000" w:themeColor="text1"/>
          <w:szCs w:val="20"/>
        </w:rPr>
        <w:t xml:space="preserve">Students </w:t>
      </w:r>
      <w:proofErr w:type="gramStart"/>
      <w:r w:rsidRPr="005A7AE0">
        <w:rPr>
          <w:color w:val="000000" w:themeColor="text1"/>
          <w:szCs w:val="20"/>
        </w:rPr>
        <w:t>are not allowed</w:t>
      </w:r>
      <w:proofErr w:type="gramEnd"/>
      <w:r w:rsidRPr="005A7AE0">
        <w:rPr>
          <w:color w:val="000000" w:themeColor="text1"/>
          <w:szCs w:val="20"/>
        </w:rPr>
        <w:t xml:space="preserve"> to bring any games, toys, or trading cards to school for use during the school day (including break and lunch).  Cell phones, MP3 players, personal handheld devices are also subject to </w:t>
      </w:r>
      <w:proofErr w:type="gramStart"/>
      <w:r w:rsidRPr="001B0560">
        <w:rPr>
          <w:color w:val="000000" w:themeColor="text1"/>
          <w:szCs w:val="20"/>
        </w:rPr>
        <w:t>be</w:t>
      </w:r>
      <w:r w:rsidR="006760FC" w:rsidRPr="001B0560">
        <w:rPr>
          <w:color w:val="000000" w:themeColor="text1"/>
          <w:szCs w:val="20"/>
        </w:rPr>
        <w:t>ing</w:t>
      </w:r>
      <w:r w:rsidRPr="001B0560">
        <w:rPr>
          <w:color w:val="000000" w:themeColor="text1"/>
          <w:szCs w:val="20"/>
        </w:rPr>
        <w:t xml:space="preserve"> taken</w:t>
      </w:r>
      <w:proofErr w:type="gramEnd"/>
      <w:r w:rsidRPr="001B0560">
        <w:rPr>
          <w:color w:val="000000" w:themeColor="text1"/>
          <w:szCs w:val="20"/>
        </w:rPr>
        <w:t xml:space="preserve"> away.  Prohibited items </w:t>
      </w:r>
      <w:proofErr w:type="gramStart"/>
      <w:r w:rsidRPr="001B0560">
        <w:rPr>
          <w:color w:val="000000" w:themeColor="text1"/>
          <w:szCs w:val="20"/>
        </w:rPr>
        <w:t>will be returned</w:t>
      </w:r>
      <w:proofErr w:type="gramEnd"/>
      <w:r w:rsidRPr="001B0560">
        <w:rPr>
          <w:color w:val="000000" w:themeColor="text1"/>
          <w:szCs w:val="20"/>
        </w:rPr>
        <w:t xml:space="preserve"> </w:t>
      </w:r>
      <w:r w:rsidRPr="001B0560">
        <w:rPr>
          <w:color w:val="000000" w:themeColor="text1"/>
          <w:szCs w:val="20"/>
          <w:u w:val="single"/>
        </w:rPr>
        <w:t>only</w:t>
      </w:r>
      <w:r w:rsidRPr="001B0560">
        <w:rPr>
          <w:color w:val="000000" w:themeColor="text1"/>
          <w:szCs w:val="20"/>
        </w:rPr>
        <w:t xml:space="preserve"> to a parent and/or guardian.  Repeated offences will result in items being </w:t>
      </w:r>
      <w:proofErr w:type="gramStart"/>
      <w:r w:rsidRPr="001B0560">
        <w:rPr>
          <w:color w:val="000000" w:themeColor="text1"/>
          <w:szCs w:val="20"/>
        </w:rPr>
        <w:t>taken</w:t>
      </w:r>
      <w:proofErr w:type="gramEnd"/>
      <w:r w:rsidRPr="001B0560">
        <w:rPr>
          <w:color w:val="000000" w:themeColor="text1"/>
          <w:szCs w:val="20"/>
        </w:rPr>
        <w:t xml:space="preserve"> away and not returned until the end of the school year.</w:t>
      </w:r>
    </w:p>
    <w:p w14:paraId="7D5949E4" w14:textId="77777777" w:rsidR="006760FC" w:rsidRPr="001B0560" w:rsidRDefault="006760FC" w:rsidP="00773910">
      <w:pPr>
        <w:rPr>
          <w:color w:val="000000" w:themeColor="text1"/>
          <w:szCs w:val="20"/>
        </w:rPr>
      </w:pPr>
    </w:p>
    <w:p w14:paraId="6574B6FF" w14:textId="77777777" w:rsidR="006760FC" w:rsidRPr="001B0560" w:rsidRDefault="006760FC" w:rsidP="006760FC">
      <w:pPr>
        <w:pStyle w:val="Heading2"/>
      </w:pPr>
      <w:r w:rsidRPr="001B0560">
        <w:lastRenderedPageBreak/>
        <w:t>Personal Responsibility for Items</w:t>
      </w:r>
    </w:p>
    <w:p w14:paraId="499D488D" w14:textId="77777777" w:rsidR="006760FC" w:rsidRPr="001B0560" w:rsidRDefault="006760FC" w:rsidP="006760FC">
      <w:r w:rsidRPr="001B0560">
        <w:t>Students are responsible for maintaining personal items.  Aspire is not responsible for the loss or breakage of student’s personal items at school unless said items are in the possession of an Aspire staff member at the time they are lost, stolen or broken.</w:t>
      </w:r>
    </w:p>
    <w:p w14:paraId="31F522FD" w14:textId="77777777" w:rsidR="006760FC" w:rsidRPr="001B0560" w:rsidRDefault="006760FC" w:rsidP="006760FC"/>
    <w:p w14:paraId="244C0E9E" w14:textId="77777777" w:rsidR="00BC6C6F" w:rsidRPr="001B0560" w:rsidRDefault="003D4ABC" w:rsidP="00CD50A5">
      <w:pPr>
        <w:pStyle w:val="MediumHeader"/>
      </w:pPr>
      <w:bookmarkStart w:id="128" w:name="_Toc481771468"/>
      <w:bookmarkEnd w:id="111"/>
      <w:r w:rsidRPr="001B0560">
        <w:t>Student Supports and Protections</w:t>
      </w:r>
      <w:bookmarkEnd w:id="128"/>
    </w:p>
    <w:p w14:paraId="14D97A8C" w14:textId="77777777" w:rsidR="00996EE9" w:rsidRPr="001B0560" w:rsidRDefault="00996EE9">
      <w:pPr>
        <w:pStyle w:val="Heading2"/>
      </w:pPr>
      <w:bookmarkStart w:id="129" w:name="_Toc109544537"/>
      <w:bookmarkStart w:id="130" w:name="_Toc319918240"/>
      <w:bookmarkStart w:id="131" w:name="_Toc323557481"/>
      <w:bookmarkStart w:id="132" w:name="_Toc481771469"/>
      <w:bookmarkStart w:id="133" w:name="_Toc319918231"/>
      <w:bookmarkStart w:id="134" w:name="_Toc319918228"/>
      <w:bookmarkStart w:id="135" w:name="_Toc109544504"/>
      <w:bookmarkStart w:id="136" w:name="_Toc319918202"/>
      <w:r w:rsidRPr="001B0560">
        <w:t>Section 504</w:t>
      </w:r>
      <w:r w:rsidRPr="001B0560">
        <w:fldChar w:fldCharType="begin"/>
      </w:r>
      <w:r w:rsidRPr="001B0560">
        <w:instrText>xe "</w:instrText>
      </w:r>
      <w:r w:rsidRPr="001B0560">
        <w:rPr>
          <w:spacing w:val="-2"/>
        </w:rPr>
        <w:instrText>Section 504 Plan</w:instrText>
      </w:r>
      <w:r w:rsidRPr="001B0560">
        <w:instrText>"</w:instrText>
      </w:r>
      <w:r w:rsidRPr="001B0560">
        <w:fldChar w:fldCharType="end"/>
      </w:r>
      <w:r w:rsidRPr="001B0560">
        <w:t xml:space="preserve"> Plan</w:t>
      </w:r>
      <w:bookmarkEnd w:id="129"/>
      <w:bookmarkEnd w:id="130"/>
      <w:bookmarkEnd w:id="131"/>
      <w:bookmarkEnd w:id="132"/>
    </w:p>
    <w:p w14:paraId="763F1AB5" w14:textId="77777777" w:rsidR="00996EE9" w:rsidRPr="001B0560" w:rsidRDefault="00996EE9">
      <w:pPr>
        <w:widowControl w:val="0"/>
        <w:autoSpaceDE w:val="0"/>
        <w:autoSpaceDN w:val="0"/>
        <w:adjustRightInd w:val="0"/>
        <w:spacing w:after="120"/>
        <w:rPr>
          <w:color w:val="000000" w:themeColor="text1"/>
          <w:szCs w:val="20"/>
        </w:rPr>
      </w:pPr>
      <w:r w:rsidRPr="001B0560">
        <w:rPr>
          <w:color w:val="000000" w:themeColor="text1"/>
          <w:szCs w:val="20"/>
        </w:rPr>
        <w:t>Section 504</w:t>
      </w:r>
      <w:r w:rsidRPr="001B0560">
        <w:rPr>
          <w:color w:val="000000" w:themeColor="text1"/>
          <w:szCs w:val="20"/>
        </w:rPr>
        <w:fldChar w:fldCharType="begin"/>
      </w:r>
      <w:r w:rsidRPr="001B0560">
        <w:rPr>
          <w:color w:val="000000" w:themeColor="text1"/>
          <w:szCs w:val="20"/>
        </w:rPr>
        <w:instrText>xe "</w:instrText>
      </w:r>
      <w:r w:rsidRPr="001B0560">
        <w:rPr>
          <w:color w:val="000000" w:themeColor="text1"/>
          <w:spacing w:val="-2"/>
          <w:szCs w:val="20"/>
        </w:rPr>
        <w:instrText>Section 504 Plan</w:instrText>
      </w:r>
      <w:r w:rsidRPr="001B0560">
        <w:rPr>
          <w:color w:val="000000" w:themeColor="text1"/>
          <w:szCs w:val="20"/>
        </w:rPr>
        <w:instrText>"</w:instrText>
      </w:r>
      <w:r w:rsidRPr="001B0560">
        <w:rPr>
          <w:color w:val="000000" w:themeColor="text1"/>
          <w:szCs w:val="20"/>
        </w:rPr>
        <w:fldChar w:fldCharType="end"/>
      </w:r>
      <w:r w:rsidRPr="001B0560">
        <w:rPr>
          <w:color w:val="000000" w:themeColor="text1"/>
          <w:szCs w:val="20"/>
        </w:rPr>
        <w:t xml:space="preserve"> of the Rehabilitation Act of 1973, states that no otherwise qualified handicapped individual in the United States</w:t>
      </w:r>
      <w:r w:rsidR="006760FC" w:rsidRPr="001B0560">
        <w:rPr>
          <w:color w:val="000000" w:themeColor="text1"/>
          <w:szCs w:val="20"/>
        </w:rPr>
        <w:t xml:space="preserve"> . . . shall</w:t>
      </w:r>
      <w:r w:rsidRPr="001B0560">
        <w:rPr>
          <w:color w:val="000000" w:themeColor="text1"/>
          <w:szCs w:val="20"/>
        </w:rPr>
        <w:t xml:space="preserve">, solely </w:t>
      </w:r>
      <w:proofErr w:type="gramStart"/>
      <w:r w:rsidRPr="001B0560">
        <w:rPr>
          <w:color w:val="000000" w:themeColor="text1"/>
          <w:szCs w:val="20"/>
        </w:rPr>
        <w:t>by reason of</w:t>
      </w:r>
      <w:proofErr w:type="gramEnd"/>
      <w:r w:rsidRPr="001B0560">
        <w:rPr>
          <w:color w:val="000000" w:themeColor="text1"/>
          <w:szCs w:val="20"/>
        </w:rPr>
        <w:t xml:space="preserve"> his handicap, be excluded from the participation in, be denied the benefits of, or be subjected to discrimination under any program or activity receiving federal financial assistance. (29 USC 794)</w:t>
      </w:r>
    </w:p>
    <w:p w14:paraId="6DF08764" w14:textId="77777777" w:rsidR="00996EE9" w:rsidRPr="005A7AE0" w:rsidRDefault="00996EE9">
      <w:pPr>
        <w:widowControl w:val="0"/>
        <w:autoSpaceDE w:val="0"/>
        <w:autoSpaceDN w:val="0"/>
        <w:adjustRightInd w:val="0"/>
        <w:spacing w:after="120"/>
        <w:ind w:left="360" w:hanging="360"/>
        <w:rPr>
          <w:color w:val="000000" w:themeColor="text1"/>
          <w:szCs w:val="20"/>
        </w:rPr>
      </w:pPr>
      <w:r w:rsidRPr="001B0560">
        <w:rPr>
          <w:color w:val="000000" w:themeColor="text1"/>
          <w:szCs w:val="20"/>
        </w:rPr>
        <w:t xml:space="preserve">• </w:t>
      </w:r>
      <w:r w:rsidRPr="001B0560">
        <w:rPr>
          <w:color w:val="000000" w:themeColor="text1"/>
          <w:szCs w:val="20"/>
        </w:rPr>
        <w:tab/>
        <w:t>Compliance monitored by the Office of Civil Rights.</w:t>
      </w:r>
    </w:p>
    <w:p w14:paraId="3F86E810" w14:textId="77777777" w:rsidR="00996EE9" w:rsidRPr="005A7AE0" w:rsidRDefault="00996EE9">
      <w:pPr>
        <w:widowControl w:val="0"/>
        <w:autoSpaceDE w:val="0"/>
        <w:autoSpaceDN w:val="0"/>
        <w:adjustRightInd w:val="0"/>
        <w:spacing w:after="120"/>
        <w:ind w:left="360" w:hanging="360"/>
        <w:rPr>
          <w:color w:val="000000" w:themeColor="text1"/>
          <w:szCs w:val="20"/>
        </w:rPr>
      </w:pPr>
      <w:r w:rsidRPr="005A7AE0">
        <w:rPr>
          <w:color w:val="000000" w:themeColor="text1"/>
          <w:szCs w:val="20"/>
        </w:rPr>
        <w:t xml:space="preserve">• </w:t>
      </w:r>
      <w:r w:rsidRPr="005A7AE0">
        <w:rPr>
          <w:color w:val="000000" w:themeColor="text1"/>
          <w:szCs w:val="20"/>
        </w:rPr>
        <w:tab/>
        <w:t>Applies to all institutions receiving federal financial assistance, such as public schools.</w:t>
      </w:r>
    </w:p>
    <w:p w14:paraId="35817479" w14:textId="77777777" w:rsidR="00996EE9" w:rsidRPr="005A7AE0" w:rsidRDefault="00996EE9">
      <w:pPr>
        <w:widowControl w:val="0"/>
        <w:autoSpaceDE w:val="0"/>
        <w:autoSpaceDN w:val="0"/>
        <w:adjustRightInd w:val="0"/>
        <w:spacing w:after="120"/>
        <w:ind w:left="360" w:hanging="360"/>
        <w:rPr>
          <w:color w:val="000000" w:themeColor="text1"/>
          <w:szCs w:val="20"/>
        </w:rPr>
      </w:pPr>
      <w:r w:rsidRPr="005A7AE0">
        <w:rPr>
          <w:color w:val="000000" w:themeColor="text1"/>
          <w:szCs w:val="20"/>
        </w:rPr>
        <w:t xml:space="preserve">• </w:t>
      </w:r>
      <w:r w:rsidRPr="005A7AE0">
        <w:rPr>
          <w:color w:val="000000" w:themeColor="text1"/>
          <w:szCs w:val="20"/>
        </w:rPr>
        <w:tab/>
        <w:t xml:space="preserve">Schools are obligated to provide a "free appropriate public education" (FAPE) to children with a disability. </w:t>
      </w:r>
    </w:p>
    <w:p w14:paraId="425E0473" w14:textId="77777777" w:rsidR="00E6628E" w:rsidRPr="0058605A" w:rsidRDefault="00996EE9" w:rsidP="0058605A">
      <w:pPr>
        <w:widowControl w:val="0"/>
        <w:autoSpaceDE w:val="0"/>
        <w:autoSpaceDN w:val="0"/>
        <w:adjustRightInd w:val="0"/>
        <w:spacing w:after="120"/>
        <w:rPr>
          <w:color w:val="000000" w:themeColor="text1"/>
          <w:szCs w:val="20"/>
        </w:rPr>
      </w:pPr>
      <w:r w:rsidRPr="005A7AE0">
        <w:rPr>
          <w:color w:val="000000" w:themeColor="text1"/>
          <w:szCs w:val="20"/>
        </w:rPr>
        <w:t>Section 504</w:t>
      </w:r>
      <w:r w:rsidRPr="005A7AE0">
        <w:rPr>
          <w:color w:val="000000" w:themeColor="text1"/>
          <w:szCs w:val="20"/>
        </w:rPr>
        <w:fldChar w:fldCharType="begin"/>
      </w:r>
      <w:r w:rsidRPr="005A7AE0">
        <w:rPr>
          <w:color w:val="000000" w:themeColor="text1"/>
          <w:szCs w:val="20"/>
        </w:rPr>
        <w:instrText>xe "</w:instrText>
      </w:r>
      <w:r w:rsidRPr="005A7AE0">
        <w:rPr>
          <w:color w:val="000000" w:themeColor="text1"/>
          <w:spacing w:val="-2"/>
          <w:szCs w:val="20"/>
        </w:rPr>
        <w:instrText>Section 504 Plan</w:instrText>
      </w:r>
      <w:r w:rsidRPr="005A7AE0">
        <w:rPr>
          <w:color w:val="000000" w:themeColor="text1"/>
          <w:szCs w:val="20"/>
        </w:rPr>
        <w:instrText>"</w:instrText>
      </w:r>
      <w:r w:rsidRPr="005A7AE0">
        <w:rPr>
          <w:color w:val="000000" w:themeColor="text1"/>
          <w:szCs w:val="20"/>
        </w:rPr>
        <w:fldChar w:fldCharType="end"/>
      </w:r>
      <w:r w:rsidRPr="005A7AE0">
        <w:rPr>
          <w:color w:val="000000" w:themeColor="text1"/>
          <w:szCs w:val="20"/>
        </w:rPr>
        <w:t xml:space="preserve"> prohibits discrimination while assuring that disabled students have educational opportunities and benefits equal to those provided to non-disabled students. </w:t>
      </w:r>
      <w:r w:rsidRPr="00CD50A5">
        <w:rPr>
          <w:b/>
          <w:color w:val="000000" w:themeColor="text1"/>
          <w:szCs w:val="20"/>
        </w:rPr>
        <w:t>If you would like to know more about 504 Plans or other types of assistance available to your student, please contact your Principal.</w:t>
      </w:r>
      <w:bookmarkStart w:id="137" w:name="_Toc109544538"/>
      <w:bookmarkStart w:id="138" w:name="_Toc319918241"/>
      <w:bookmarkStart w:id="139" w:name="_Toc323557482"/>
      <w:r w:rsidR="0058605A">
        <w:rPr>
          <w:color w:val="000000" w:themeColor="text1"/>
          <w:szCs w:val="20"/>
        </w:rPr>
        <w:br/>
      </w:r>
    </w:p>
    <w:p w14:paraId="2BDD75FD" w14:textId="77777777" w:rsidR="00996EE9" w:rsidRPr="005A7AE0" w:rsidRDefault="00996EE9">
      <w:pPr>
        <w:pStyle w:val="Heading2"/>
      </w:pPr>
      <w:bookmarkStart w:id="140" w:name="_Toc481771470"/>
      <w:r w:rsidRPr="005A7AE0">
        <w:t>Special Education</w:t>
      </w:r>
      <w:bookmarkEnd w:id="137"/>
      <w:bookmarkEnd w:id="138"/>
      <w:bookmarkEnd w:id="139"/>
      <w:bookmarkEnd w:id="140"/>
      <w:r w:rsidRPr="005A7AE0">
        <w:fldChar w:fldCharType="begin"/>
      </w:r>
      <w:r w:rsidRPr="005A7AE0">
        <w:instrText>xe "</w:instrText>
      </w:r>
      <w:r w:rsidRPr="005A7AE0">
        <w:rPr>
          <w:spacing w:val="-2"/>
        </w:rPr>
        <w:instrText>Special Education</w:instrText>
      </w:r>
      <w:r w:rsidRPr="005A7AE0">
        <w:instrText>"</w:instrText>
      </w:r>
      <w:r w:rsidRPr="005A7AE0">
        <w:fldChar w:fldCharType="end"/>
      </w:r>
    </w:p>
    <w:p w14:paraId="6A0425F4" w14:textId="77777777" w:rsidR="00996EE9" w:rsidRPr="005A7AE0" w:rsidRDefault="005D28B5">
      <w:pPr>
        <w:widowControl w:val="0"/>
        <w:autoSpaceDE w:val="0"/>
        <w:autoSpaceDN w:val="0"/>
        <w:adjustRightInd w:val="0"/>
        <w:spacing w:after="120"/>
        <w:rPr>
          <w:color w:val="000000" w:themeColor="text1"/>
          <w:szCs w:val="20"/>
        </w:rPr>
      </w:pPr>
      <w:r w:rsidRPr="006078A4">
        <w:rPr>
          <w:rFonts w:eastAsia="Georgia" w:cs="Georgia"/>
          <w:color w:val="000000"/>
          <w:szCs w:val="20"/>
        </w:rPr>
        <w:t xml:space="preserve">Aspire Public Schools serves all students, regardless of their disability, and provides Special Education services to students who </w:t>
      </w:r>
      <w:proofErr w:type="gramStart"/>
      <w:r w:rsidRPr="006078A4">
        <w:rPr>
          <w:rFonts w:eastAsia="Georgia" w:cs="Georgia"/>
          <w:color w:val="000000"/>
          <w:szCs w:val="20"/>
        </w:rPr>
        <w:t>are found</w:t>
      </w:r>
      <w:proofErr w:type="gramEnd"/>
      <w:r w:rsidRPr="006078A4">
        <w:rPr>
          <w:rFonts w:eastAsia="Georgia" w:cs="Georgia"/>
          <w:color w:val="000000"/>
          <w:szCs w:val="20"/>
        </w:rPr>
        <w:t xml:space="preserve"> eligible under the Individuals with Disabilities Education Act. Schools are obligated to provide a “free appropriate public education” (FAPE) in the least restrictive environment (LRE). </w:t>
      </w:r>
      <w:r w:rsidR="00EE7079">
        <w:rPr>
          <w:color w:val="000000" w:themeColor="text1"/>
          <w:szCs w:val="20"/>
        </w:rPr>
        <w:t>Referral</w:t>
      </w:r>
      <w:r w:rsidR="00996EE9" w:rsidRPr="005A7AE0">
        <w:rPr>
          <w:color w:val="000000" w:themeColor="text1"/>
          <w:szCs w:val="20"/>
        </w:rPr>
        <w:t xml:space="preserve"> for special education </w:t>
      </w:r>
      <w:r w:rsidR="00EE7079">
        <w:rPr>
          <w:color w:val="000000" w:themeColor="text1"/>
          <w:szCs w:val="20"/>
        </w:rPr>
        <w:t xml:space="preserve">eligibility </w:t>
      </w:r>
      <w:r w:rsidR="00996EE9" w:rsidRPr="005A7AE0">
        <w:rPr>
          <w:color w:val="000000" w:themeColor="text1"/>
          <w:szCs w:val="20"/>
        </w:rPr>
        <w:t>and services may come from teachers, parents, agencies, appropriate professional persons, and from other members of the public. Special Education</w:t>
      </w:r>
      <w:r w:rsidR="00996EE9" w:rsidRPr="005A7AE0">
        <w:rPr>
          <w:color w:val="000000" w:themeColor="text1"/>
          <w:szCs w:val="20"/>
        </w:rPr>
        <w:fldChar w:fldCharType="begin"/>
      </w:r>
      <w:r w:rsidR="00996EE9" w:rsidRPr="005A7AE0">
        <w:rPr>
          <w:color w:val="000000" w:themeColor="text1"/>
          <w:szCs w:val="20"/>
        </w:rPr>
        <w:instrText>xe "</w:instrText>
      </w:r>
      <w:r w:rsidR="00996EE9" w:rsidRPr="005A7AE0">
        <w:rPr>
          <w:color w:val="000000" w:themeColor="text1"/>
          <w:spacing w:val="-2"/>
          <w:szCs w:val="20"/>
        </w:rPr>
        <w:instrText>Special Education</w:instrText>
      </w:r>
      <w:r w:rsidR="00996EE9" w:rsidRPr="005A7AE0">
        <w:rPr>
          <w:color w:val="000000" w:themeColor="text1"/>
          <w:szCs w:val="20"/>
        </w:rPr>
        <w:instrText>"</w:instrText>
      </w:r>
      <w:r w:rsidR="00996EE9" w:rsidRPr="005A7AE0">
        <w:rPr>
          <w:color w:val="000000" w:themeColor="text1"/>
          <w:szCs w:val="20"/>
        </w:rPr>
        <w:fldChar w:fldCharType="end"/>
      </w:r>
      <w:r w:rsidR="00996EE9" w:rsidRPr="005A7AE0">
        <w:rPr>
          <w:color w:val="000000" w:themeColor="text1"/>
          <w:szCs w:val="20"/>
        </w:rPr>
        <w:t xml:space="preserve"> referrals will be coordinated with school site procedures for referral of </w:t>
      </w:r>
      <w:r w:rsidR="00876323" w:rsidRPr="005A7AE0">
        <w:rPr>
          <w:color w:val="000000" w:themeColor="text1"/>
          <w:szCs w:val="20"/>
        </w:rPr>
        <w:t>student</w:t>
      </w:r>
      <w:r w:rsidR="00996EE9" w:rsidRPr="005A7AE0">
        <w:rPr>
          <w:color w:val="000000" w:themeColor="text1"/>
          <w:szCs w:val="20"/>
        </w:rPr>
        <w:t xml:space="preserve">s with needs that </w:t>
      </w:r>
      <w:proofErr w:type="gramStart"/>
      <w:r w:rsidR="00996EE9" w:rsidRPr="005A7AE0">
        <w:rPr>
          <w:color w:val="000000" w:themeColor="text1"/>
          <w:szCs w:val="20"/>
        </w:rPr>
        <w:t>cannot be met</w:t>
      </w:r>
      <w:proofErr w:type="gramEnd"/>
      <w:r w:rsidR="00996EE9" w:rsidRPr="005A7AE0">
        <w:rPr>
          <w:color w:val="000000" w:themeColor="text1"/>
          <w:szCs w:val="20"/>
        </w:rPr>
        <w:t xml:space="preserve"> with modifications of the regular instructional program, including referrals from student intervention teams, such as the Student Study Team (SST</w:t>
      </w:r>
      <w:r w:rsidR="00996EE9" w:rsidRPr="005A7AE0">
        <w:rPr>
          <w:color w:val="000000" w:themeColor="text1"/>
          <w:szCs w:val="20"/>
        </w:rPr>
        <w:fldChar w:fldCharType="begin"/>
      </w:r>
      <w:r w:rsidR="00996EE9" w:rsidRPr="005A7AE0">
        <w:rPr>
          <w:color w:val="000000" w:themeColor="text1"/>
          <w:szCs w:val="20"/>
        </w:rPr>
        <w:instrText>xe "</w:instrText>
      </w:r>
      <w:r w:rsidR="00996EE9" w:rsidRPr="005A7AE0">
        <w:rPr>
          <w:color w:val="000000" w:themeColor="text1"/>
          <w:spacing w:val="-2"/>
          <w:szCs w:val="20"/>
        </w:rPr>
        <w:instrText>Student Study Team (SST)</w:instrText>
      </w:r>
      <w:r w:rsidR="00996EE9" w:rsidRPr="005A7AE0">
        <w:rPr>
          <w:color w:val="000000" w:themeColor="text1"/>
          <w:szCs w:val="20"/>
        </w:rPr>
        <w:instrText>"</w:instrText>
      </w:r>
      <w:r w:rsidR="00996EE9" w:rsidRPr="005A7AE0">
        <w:rPr>
          <w:color w:val="000000" w:themeColor="text1"/>
          <w:szCs w:val="20"/>
        </w:rPr>
        <w:fldChar w:fldCharType="end"/>
      </w:r>
      <w:r w:rsidR="00996EE9" w:rsidRPr="005A7AE0">
        <w:rPr>
          <w:color w:val="000000" w:themeColor="text1"/>
          <w:szCs w:val="20"/>
        </w:rPr>
        <w:t xml:space="preserve">). A </w:t>
      </w:r>
      <w:r w:rsidR="00876323" w:rsidRPr="005A7AE0">
        <w:rPr>
          <w:color w:val="000000" w:themeColor="text1"/>
          <w:szCs w:val="20"/>
        </w:rPr>
        <w:t>student</w:t>
      </w:r>
      <w:r w:rsidR="00996EE9" w:rsidRPr="005A7AE0">
        <w:rPr>
          <w:color w:val="000000" w:themeColor="text1"/>
          <w:szCs w:val="20"/>
        </w:rPr>
        <w:t xml:space="preserve"> </w:t>
      </w:r>
      <w:proofErr w:type="gramStart"/>
      <w:r w:rsidR="00996EE9" w:rsidRPr="005A7AE0">
        <w:rPr>
          <w:color w:val="000000" w:themeColor="text1"/>
          <w:szCs w:val="20"/>
        </w:rPr>
        <w:t>shall be referred</w:t>
      </w:r>
      <w:proofErr w:type="gramEnd"/>
      <w:r w:rsidR="00996EE9" w:rsidRPr="005A7AE0">
        <w:rPr>
          <w:color w:val="000000" w:themeColor="text1"/>
          <w:szCs w:val="20"/>
        </w:rPr>
        <w:t xml:space="preserve"> for special education and services after the resources of the regular education program have been considered and, where appropriate, utilized.</w:t>
      </w:r>
      <w:r>
        <w:rPr>
          <w:color w:val="000000" w:themeColor="text1"/>
          <w:szCs w:val="20"/>
        </w:rPr>
        <w:t xml:space="preserve">  </w:t>
      </w:r>
      <w:r>
        <w:rPr>
          <w:szCs w:val="20"/>
        </w:rPr>
        <w:t xml:space="preserve">[For more information on the Special Education referral process, see the section </w:t>
      </w:r>
      <w:r>
        <w:rPr>
          <w:i/>
          <w:szCs w:val="20"/>
          <w:u w:val="single"/>
        </w:rPr>
        <w:t>Child Find and Special Education Notification]</w:t>
      </w:r>
    </w:p>
    <w:p w14:paraId="3C30E093" w14:textId="77777777" w:rsidR="00402541" w:rsidRPr="00CD50A5" w:rsidRDefault="00233E77" w:rsidP="000E383A">
      <w:pPr>
        <w:pStyle w:val="ListParagraph"/>
        <w:numPr>
          <w:ilvl w:val="0"/>
          <w:numId w:val="48"/>
        </w:numPr>
        <w:rPr>
          <w:rFonts w:cs="Arial"/>
          <w:shd w:val="clear" w:color="auto" w:fill="FFFFFF"/>
        </w:rPr>
      </w:pPr>
      <w:r w:rsidRPr="005A7AE0">
        <w:rPr>
          <w:rFonts w:cs="Arial"/>
          <w:b/>
          <w:color w:val="000000" w:themeColor="text1"/>
          <w:shd w:val="clear" w:color="auto" w:fill="FFFFFF"/>
        </w:rPr>
        <w:t xml:space="preserve">Parent’s Procedural Safeguards: </w:t>
      </w:r>
      <w:r w:rsidRPr="005A7AE0">
        <w:rPr>
          <w:color w:val="000000" w:themeColor="text1"/>
        </w:rPr>
        <w:t xml:space="preserve">Procedural Safeguards (also known as Parent Rights), must be  given to the parents of child with a disability at a minimum (a) Upon initial referral for evaluation; (b) Upon each notification of an IEP meeting; (c) Upon reevaluation of a child; </w:t>
      </w:r>
      <w:r w:rsidR="00EE7079">
        <w:rPr>
          <w:color w:val="000000" w:themeColor="text1"/>
        </w:rPr>
        <w:t xml:space="preserve">(d) in accordance with disciplinary procedures </w:t>
      </w:r>
      <w:r w:rsidRPr="005A7AE0">
        <w:rPr>
          <w:color w:val="000000" w:themeColor="text1"/>
        </w:rPr>
        <w:t>and (</w:t>
      </w:r>
      <w:r w:rsidR="00EE7079">
        <w:rPr>
          <w:color w:val="000000" w:themeColor="text1"/>
        </w:rPr>
        <w:t>e</w:t>
      </w:r>
      <w:r w:rsidRPr="005A7AE0">
        <w:rPr>
          <w:color w:val="000000" w:themeColor="text1"/>
        </w:rPr>
        <w:t xml:space="preserve">) Upon receipt of a request for due process. </w:t>
      </w:r>
      <w:bookmarkStart w:id="141" w:name="_Toc109544539"/>
      <w:bookmarkStart w:id="142" w:name="_Toc319918242"/>
      <w:bookmarkStart w:id="143" w:name="_Toc323557483"/>
    </w:p>
    <w:p w14:paraId="3A244690" w14:textId="77777777" w:rsidR="00402541" w:rsidRPr="001B0560" w:rsidRDefault="00402541">
      <w:pPr>
        <w:pStyle w:val="Heading3"/>
        <w:jc w:val="left"/>
        <w:rPr>
          <w:i/>
          <w:color w:val="000000" w:themeColor="text1"/>
          <w:szCs w:val="20"/>
          <w:u w:val="single"/>
        </w:rPr>
      </w:pPr>
      <w:bookmarkStart w:id="144" w:name="_Toc481771471"/>
      <w:r w:rsidRPr="001B0560">
        <w:rPr>
          <w:rStyle w:val="Heading2Char"/>
        </w:rPr>
        <w:t>Child</w:t>
      </w:r>
      <w:r w:rsidR="006760FC" w:rsidRPr="001B0560">
        <w:rPr>
          <w:rStyle w:val="Heading2Char"/>
        </w:rPr>
        <w:t xml:space="preserve"> F</w:t>
      </w:r>
      <w:r w:rsidRPr="001B0560">
        <w:rPr>
          <w:rStyle w:val="Heading2Char"/>
        </w:rPr>
        <w:t>ind and Special Education Notification</w:t>
      </w:r>
      <w:bookmarkEnd w:id="144"/>
      <w:r w:rsidRPr="001B0560">
        <w:rPr>
          <w:i/>
          <w:color w:val="000000" w:themeColor="text1"/>
          <w:szCs w:val="20"/>
          <w:u w:val="single"/>
        </w:rPr>
        <w:t xml:space="preserve"> </w:t>
      </w:r>
    </w:p>
    <w:p w14:paraId="1CB3D004" w14:textId="77777777" w:rsidR="00E146EE" w:rsidRPr="00DC0E48" w:rsidRDefault="00E146EE" w:rsidP="00CD50A5">
      <w:pPr>
        <w:spacing w:beforeLines="1" w:before="2" w:after="120"/>
        <w:rPr>
          <w:color w:val="000000"/>
          <w:szCs w:val="20"/>
        </w:rPr>
      </w:pPr>
      <w:r w:rsidRPr="001B0560">
        <w:rPr>
          <w:color w:val="000000"/>
          <w:szCs w:val="20"/>
        </w:rPr>
        <w:t>Many programs for</w:t>
      </w:r>
      <w:r w:rsidRPr="00DC0E48">
        <w:rPr>
          <w:color w:val="000000"/>
          <w:szCs w:val="20"/>
        </w:rPr>
        <w:t xml:space="preserve"> the children in Aspire Public Schools </w:t>
      </w:r>
      <w:proofErr w:type="gramStart"/>
      <w:r w:rsidRPr="00DC0E48">
        <w:rPr>
          <w:color w:val="000000"/>
          <w:szCs w:val="20"/>
        </w:rPr>
        <w:t>are provided</w:t>
      </w:r>
      <w:proofErr w:type="gramEnd"/>
      <w:r w:rsidRPr="00DC0E48">
        <w:rPr>
          <w:color w:val="000000"/>
          <w:szCs w:val="20"/>
        </w:rPr>
        <w:t xml:space="preserve"> at no cost to you.  Our schools offer special education programs and services such as specialized instruction, behavioral services, speech therapy, physical and occupational therapy, and other special education related services.  Developmental screening and or comprehensive assessments for children who are suspected of having a </w:t>
      </w:r>
      <w:proofErr w:type="gramStart"/>
      <w:r w:rsidRPr="00DC0E48">
        <w:rPr>
          <w:color w:val="000000"/>
          <w:szCs w:val="20"/>
        </w:rPr>
        <w:t>disability which could adversely affect their educational development</w:t>
      </w:r>
      <w:proofErr w:type="gramEnd"/>
      <w:r w:rsidRPr="00DC0E48">
        <w:rPr>
          <w:color w:val="000000"/>
          <w:szCs w:val="20"/>
        </w:rPr>
        <w:t xml:space="preserve"> are available at no cost to you. </w:t>
      </w:r>
    </w:p>
    <w:p w14:paraId="393FEACB" w14:textId="77777777" w:rsidR="00E146EE" w:rsidRPr="00DC0E48" w:rsidRDefault="00E146EE" w:rsidP="00CD50A5">
      <w:pPr>
        <w:spacing w:beforeLines="1" w:before="2" w:after="120"/>
        <w:rPr>
          <w:color w:val="000000"/>
          <w:szCs w:val="20"/>
        </w:rPr>
      </w:pPr>
      <w:r w:rsidRPr="00DC0E48">
        <w:rPr>
          <w:szCs w:val="20"/>
        </w:rPr>
        <w:t xml:space="preserve">A student must be evaluated and identified as having a disability under the Individuals with Disabilities Education Act (IDEA) to be eligible for special education programs and related services. Assessment is the process to determine a student’s needs and eligibility for an Individualized Education Plan.  No single procedure </w:t>
      </w:r>
      <w:proofErr w:type="gramStart"/>
      <w:r w:rsidRPr="00DC0E48">
        <w:rPr>
          <w:szCs w:val="20"/>
        </w:rPr>
        <w:t>is used</w:t>
      </w:r>
      <w:proofErr w:type="gramEnd"/>
      <w:r w:rsidRPr="00DC0E48">
        <w:rPr>
          <w:szCs w:val="20"/>
        </w:rPr>
        <w:t xml:space="preserve"> as the sole criterion for determining an appropriate educational program for an individual with exceptional needs. Assessments must address all areas related to the suspected disability and be conducted by a multi-disciplinary team, including the parent.  The evaluation will result in a written report consistent with </w:t>
      </w:r>
      <w:r w:rsidRPr="00DC0E48">
        <w:rPr>
          <w:i/>
          <w:szCs w:val="20"/>
        </w:rPr>
        <w:t>California Education Code Section 56327</w:t>
      </w:r>
      <w:r w:rsidRPr="00DC0E48">
        <w:rPr>
          <w:szCs w:val="20"/>
        </w:rPr>
        <w:t xml:space="preserve">.  Whenever a parent provides a request for assessment, the LEA has 15 days to review the request and respond in writing. If the LEA determines that assessment is appropriate, an assessment plan will be developed and a copy given to the </w:t>
      </w:r>
      <w:r w:rsidRPr="00DC0E48">
        <w:rPr>
          <w:szCs w:val="20"/>
        </w:rPr>
        <w:lastRenderedPageBreak/>
        <w:t xml:space="preserve">parents. Parents have 15 days to respond to the proposed assessment plan.  The assessment will begin upon receipt of parent’s written consent to Individual Assessment Plan.  The assessment </w:t>
      </w:r>
      <w:proofErr w:type="gramStart"/>
      <w:r w:rsidRPr="00DC0E48">
        <w:rPr>
          <w:szCs w:val="20"/>
        </w:rPr>
        <w:t>must be completed</w:t>
      </w:r>
      <w:proofErr w:type="gramEnd"/>
      <w:r w:rsidRPr="00DC0E48">
        <w:rPr>
          <w:szCs w:val="20"/>
        </w:rPr>
        <w:t xml:space="preserve"> and the IEP meeting held within 60 days of receipt of parent’s written consent.  If there is denial of the request for assessment, prior written notice </w:t>
      </w:r>
      <w:proofErr w:type="gramStart"/>
      <w:r w:rsidRPr="00DC0E48">
        <w:rPr>
          <w:szCs w:val="20"/>
        </w:rPr>
        <w:t>will be provided</w:t>
      </w:r>
      <w:proofErr w:type="gramEnd"/>
      <w:r w:rsidRPr="00DC0E48">
        <w:rPr>
          <w:szCs w:val="20"/>
        </w:rPr>
        <w:t xml:space="preserve"> to the parents, consistent with </w:t>
      </w:r>
      <w:r w:rsidRPr="00DC0E48">
        <w:rPr>
          <w:i/>
          <w:szCs w:val="20"/>
        </w:rPr>
        <w:t>Title 34, CFR Section 300.503,</w:t>
      </w:r>
      <w:r w:rsidRPr="00DC0E48">
        <w:rPr>
          <w:szCs w:val="20"/>
        </w:rPr>
        <w:t xml:space="preserve"> providing </w:t>
      </w:r>
      <w:r w:rsidRPr="00DC0E48">
        <w:rPr>
          <w:i/>
          <w:szCs w:val="20"/>
        </w:rPr>
        <w:t>rationale</w:t>
      </w:r>
      <w:r w:rsidRPr="00DC0E48">
        <w:rPr>
          <w:szCs w:val="20"/>
        </w:rPr>
        <w:t xml:space="preserve"> for denial of the request.</w:t>
      </w:r>
    </w:p>
    <w:p w14:paraId="641F3035" w14:textId="77777777" w:rsidR="00E146EE" w:rsidRDefault="00E146EE" w:rsidP="00CD50A5">
      <w:pPr>
        <w:rPr>
          <w:color w:val="000000"/>
          <w:szCs w:val="20"/>
        </w:rPr>
      </w:pPr>
      <w:r w:rsidRPr="00DC0E48">
        <w:rPr>
          <w:color w:val="000000"/>
          <w:szCs w:val="20"/>
        </w:rPr>
        <w:t xml:space="preserve">If any Aspire Public Schools family has questions or concerns with regard to an enrolled student receiving special education services, you have the right to request assistance in addition to copies of policies, procedures, evaluations, plans and reports by contacting the Aspire Special Education office.  Appointments or further information </w:t>
      </w:r>
      <w:proofErr w:type="gramStart"/>
      <w:r w:rsidRPr="00DC0E48">
        <w:rPr>
          <w:color w:val="000000"/>
          <w:szCs w:val="20"/>
        </w:rPr>
        <w:t>can be obtained</w:t>
      </w:r>
      <w:proofErr w:type="gramEnd"/>
      <w:r w:rsidRPr="00DC0E48">
        <w:rPr>
          <w:color w:val="000000"/>
          <w:szCs w:val="20"/>
        </w:rPr>
        <w:t xml:space="preserve"> by contacting the Aspire Special Education office at 510-434-5000 or by requesting information from your local school principal.</w:t>
      </w:r>
      <w:r w:rsidRPr="00DE134D">
        <w:rPr>
          <w:color w:val="000000"/>
          <w:szCs w:val="20"/>
        </w:rPr>
        <w:t xml:space="preserve"> </w:t>
      </w:r>
    </w:p>
    <w:p w14:paraId="1B893F84" w14:textId="77777777" w:rsidR="0092443D" w:rsidRPr="00CD50A5" w:rsidRDefault="0092443D" w:rsidP="00CD50A5">
      <w:pPr>
        <w:rPr>
          <w:szCs w:val="20"/>
          <w:highlight w:val="cyan"/>
        </w:rPr>
      </w:pPr>
    </w:p>
    <w:p w14:paraId="7B5671C2" w14:textId="77777777" w:rsidR="00AB269E" w:rsidRPr="006C3D1F" w:rsidRDefault="00AB269E" w:rsidP="00AB269E">
      <w:pPr>
        <w:pStyle w:val="Heading2"/>
      </w:pPr>
      <w:bookmarkStart w:id="145" w:name="_Toc481771472"/>
      <w:r w:rsidRPr="006C3D1F">
        <w:rPr>
          <w:rFonts w:eastAsia="Georgia"/>
        </w:rPr>
        <w:t>S</w:t>
      </w:r>
      <w:r>
        <w:rPr>
          <w:rFonts w:eastAsia="Georgia"/>
        </w:rPr>
        <w:t>pecial Education Complaints</w:t>
      </w:r>
      <w:bookmarkEnd w:id="145"/>
    </w:p>
    <w:p w14:paraId="3E571244" w14:textId="77777777" w:rsidR="00AB269E" w:rsidRPr="00530D40" w:rsidRDefault="00AB269E" w:rsidP="00AB269E">
      <w:pPr>
        <w:rPr>
          <w:color w:val="000000"/>
          <w:szCs w:val="20"/>
        </w:rPr>
      </w:pPr>
      <w:r w:rsidRPr="00530D40">
        <w:rPr>
          <w:color w:val="000000"/>
          <w:szCs w:val="20"/>
        </w:rPr>
        <w:t xml:space="preserve">An individual may file a complaint alleging that the school </w:t>
      </w:r>
      <w:proofErr w:type="gramStart"/>
      <w:r w:rsidRPr="00530D40">
        <w:rPr>
          <w:color w:val="000000"/>
          <w:szCs w:val="20"/>
        </w:rPr>
        <w:t>is not in compliance</w:t>
      </w:r>
      <w:proofErr w:type="gramEnd"/>
      <w:r w:rsidRPr="00530D40">
        <w:rPr>
          <w:color w:val="000000"/>
          <w:szCs w:val="20"/>
        </w:rPr>
        <w:t xml:space="preserve"> with IDEA policies and procedures. An individual may file the complaint by contacting the Aspire Regional Office Director of Special Education, either verbally or in writing. If the complaint </w:t>
      </w:r>
      <w:proofErr w:type="gramStart"/>
      <w:r w:rsidRPr="00530D40">
        <w:rPr>
          <w:color w:val="000000"/>
          <w:szCs w:val="20"/>
        </w:rPr>
        <w:t>is made</w:t>
      </w:r>
      <w:proofErr w:type="gramEnd"/>
      <w:r w:rsidRPr="00530D40">
        <w:rPr>
          <w:color w:val="000000"/>
          <w:szCs w:val="20"/>
        </w:rPr>
        <w:t xml:space="preserve"> verbally, the receiving staff should request to have the complaint in writing, and assist the parent to put the complaint in writing, if needed. Within 15 calendar days of receipt of the complaint (tolled for school breaks in excess of 5 days), the parent will be contacted and provided with a copy of Special Education Parent’s Procedural Safeguards. The Regional Director of Special Education will investigate the nature of the complaint by interviewing the parent, school site team and reviewing the student’s special education and cumulative file. If an Individual Education Plan meeting is appropriate to address the complaint, it </w:t>
      </w:r>
      <w:proofErr w:type="gramStart"/>
      <w:r w:rsidRPr="00530D40">
        <w:rPr>
          <w:color w:val="000000"/>
          <w:szCs w:val="20"/>
        </w:rPr>
        <w:t>will be scheduled</w:t>
      </w:r>
      <w:proofErr w:type="gramEnd"/>
      <w:r w:rsidRPr="00530D40">
        <w:rPr>
          <w:color w:val="000000"/>
          <w:szCs w:val="20"/>
        </w:rPr>
        <w:t xml:space="preserve"> within 30 calendar days (tolled for school break</w:t>
      </w:r>
      <w:r>
        <w:rPr>
          <w:color w:val="000000"/>
          <w:szCs w:val="20"/>
        </w:rPr>
        <w:t>s</w:t>
      </w:r>
      <w:r w:rsidRPr="00530D40">
        <w:rPr>
          <w:color w:val="000000"/>
          <w:szCs w:val="20"/>
        </w:rPr>
        <w:t xml:space="preserve"> in excess of 5 days) of receipt of the complaint.</w:t>
      </w:r>
    </w:p>
    <w:p w14:paraId="2D649F09" w14:textId="77777777" w:rsidR="00AB269E" w:rsidRPr="00530D40" w:rsidRDefault="00AB269E" w:rsidP="00AB269E">
      <w:pPr>
        <w:rPr>
          <w:color w:val="000000"/>
          <w:szCs w:val="20"/>
        </w:rPr>
      </w:pPr>
    </w:p>
    <w:p w14:paraId="0835D811" w14:textId="77777777" w:rsidR="00AB269E" w:rsidRPr="005A7AE0" w:rsidRDefault="00AB269E" w:rsidP="00AB269E">
      <w:pPr>
        <w:rPr>
          <w:color w:val="000000" w:themeColor="text1"/>
          <w:szCs w:val="20"/>
        </w:rPr>
      </w:pPr>
      <w:r w:rsidRPr="00530D40">
        <w:rPr>
          <w:rFonts w:eastAsia="Georgia" w:cs="Georgia"/>
          <w:color w:val="000000"/>
          <w:szCs w:val="20"/>
        </w:rPr>
        <w:t xml:space="preserve">If the </w:t>
      </w:r>
      <w:proofErr w:type="gramStart"/>
      <w:r w:rsidRPr="00530D40">
        <w:rPr>
          <w:rFonts w:eastAsia="Georgia" w:cs="Georgia"/>
          <w:color w:val="000000"/>
          <w:szCs w:val="20"/>
        </w:rPr>
        <w:t>complaint is not resolved by the Regional Office</w:t>
      </w:r>
      <w:proofErr w:type="gramEnd"/>
      <w:r w:rsidRPr="00530D40">
        <w:rPr>
          <w:rFonts w:eastAsia="Georgia" w:cs="Georgia"/>
          <w:color w:val="000000"/>
          <w:szCs w:val="20"/>
        </w:rPr>
        <w:t>, the individual may contact the Senior Director of Special Education at the Aspire Home Office.  The Senior Director of Special Education will review the measures taken to address the complaint by the Regional Office, and contact the parent within 5 days of receipt of their complaint (tolled for school breaks in excess of 5 days). The Senior Director of Special Education will discuss the Parent’s Procedural Safeguards with the parent</w:t>
      </w:r>
      <w:r w:rsidR="00C93034">
        <w:rPr>
          <w:rFonts w:eastAsia="Georgia" w:cs="Georgia"/>
          <w:color w:val="000000"/>
          <w:szCs w:val="20"/>
        </w:rPr>
        <w:t>,</w:t>
      </w:r>
      <w:r w:rsidRPr="00530D40">
        <w:rPr>
          <w:rFonts w:eastAsia="Georgia" w:cs="Georgia"/>
          <w:color w:val="000000"/>
          <w:szCs w:val="20"/>
        </w:rPr>
        <w:t xml:space="preserve"> which include the </w:t>
      </w:r>
      <w:r>
        <w:rPr>
          <w:rFonts w:eastAsia="Georgia" w:cs="Georgia"/>
          <w:color w:val="000000"/>
          <w:szCs w:val="20"/>
        </w:rPr>
        <w:t>Informal</w:t>
      </w:r>
      <w:r w:rsidRPr="00530D40">
        <w:rPr>
          <w:rFonts w:eastAsia="Georgia" w:cs="Georgia"/>
          <w:color w:val="000000"/>
          <w:szCs w:val="20"/>
        </w:rPr>
        <w:t xml:space="preserve"> Dispute Resolution process, state complaint procedures and due process procedures, as appropriate.</w:t>
      </w:r>
    </w:p>
    <w:p w14:paraId="14AEB5B5" w14:textId="77777777" w:rsidR="00402541" w:rsidRPr="005A7AE0" w:rsidRDefault="00402541" w:rsidP="00402541">
      <w:pPr>
        <w:spacing w:after="120"/>
        <w:rPr>
          <w:color w:val="000000" w:themeColor="text1"/>
          <w:szCs w:val="20"/>
        </w:rPr>
      </w:pPr>
      <w:r w:rsidRPr="005A7AE0">
        <w:rPr>
          <w:color w:val="000000" w:themeColor="text1"/>
          <w:szCs w:val="20"/>
        </w:rPr>
        <w:t xml:space="preserve"> </w:t>
      </w:r>
    </w:p>
    <w:p w14:paraId="0D7D96B5" w14:textId="77777777" w:rsidR="00402541" w:rsidRPr="00DC0E48" w:rsidRDefault="00C93034" w:rsidP="00402541">
      <w:pPr>
        <w:pStyle w:val="Heading2"/>
      </w:pPr>
      <w:bookmarkStart w:id="146" w:name="_Toc481771473"/>
      <w:r w:rsidRPr="00DC0E48">
        <w:t>Homeless Children and Youth (</w:t>
      </w:r>
      <w:r w:rsidR="00402541" w:rsidRPr="00DC0E48">
        <w:t>McKinney-Vento Reauthorization of 2002</w:t>
      </w:r>
      <w:r w:rsidRPr="00DC0E48">
        <w:t>)</w:t>
      </w:r>
      <w:bookmarkEnd w:id="146"/>
      <w:r w:rsidR="00402541" w:rsidRPr="00DC0E48">
        <w:t xml:space="preserve"> </w:t>
      </w:r>
    </w:p>
    <w:p w14:paraId="260B48D7" w14:textId="77777777" w:rsidR="00BF3ADB" w:rsidRPr="00DC0E48" w:rsidRDefault="00402541" w:rsidP="00CD50A5">
      <w:pPr>
        <w:rPr>
          <w:szCs w:val="20"/>
        </w:rPr>
      </w:pPr>
      <w:r w:rsidRPr="00DC0E48">
        <w:rPr>
          <w:color w:val="000000" w:themeColor="text1"/>
          <w:szCs w:val="20"/>
        </w:rPr>
        <w:t xml:space="preserve">As required by Federal law (McKinney-Vento), Aspire Public Schools ensures that homeless children and youth are provided equal access to the same free, appropriate public education as provided to other children and youth.  For additional information concerning services for homeless children and youth, please contact the Regional Manager of Student </w:t>
      </w:r>
      <w:r w:rsidRPr="00DC0E48">
        <w:rPr>
          <w:color w:val="000000"/>
          <w:szCs w:val="20"/>
        </w:rPr>
        <w:t>Services.  Contact information for the RM</w:t>
      </w:r>
      <w:r w:rsidRPr="00DC0E48">
        <w:rPr>
          <w:color w:val="000000" w:themeColor="text1"/>
          <w:szCs w:val="20"/>
        </w:rPr>
        <w:t xml:space="preserve"> </w:t>
      </w:r>
      <w:proofErr w:type="gramStart"/>
      <w:r w:rsidRPr="00DC0E48">
        <w:rPr>
          <w:color w:val="000000" w:themeColor="text1"/>
          <w:szCs w:val="20"/>
        </w:rPr>
        <w:t>may be obtained</w:t>
      </w:r>
      <w:proofErr w:type="gramEnd"/>
      <w:r w:rsidRPr="00DC0E48">
        <w:rPr>
          <w:color w:val="000000" w:themeColor="text1"/>
          <w:szCs w:val="20"/>
        </w:rPr>
        <w:t xml:space="preserve"> through your school’s main office.</w:t>
      </w:r>
    </w:p>
    <w:p w14:paraId="19F62498" w14:textId="77777777" w:rsidR="00BF3ADB" w:rsidRPr="00DC0E48" w:rsidRDefault="00BF3ADB" w:rsidP="00983C3C">
      <w:pPr>
        <w:rPr>
          <w:szCs w:val="20"/>
        </w:rPr>
      </w:pPr>
    </w:p>
    <w:p w14:paraId="12E68F72" w14:textId="77777777" w:rsidR="00BF3ADB" w:rsidRPr="00DC0E48" w:rsidRDefault="00BF3ADB" w:rsidP="00BF3ADB">
      <w:pPr>
        <w:pStyle w:val="Heading2"/>
      </w:pPr>
      <w:bookmarkStart w:id="147" w:name="_Toc481771474"/>
      <w:r w:rsidRPr="00DC0E48">
        <w:t xml:space="preserve">Foster </w:t>
      </w:r>
      <w:r w:rsidR="001A5ADE" w:rsidRPr="00DC0E48">
        <w:t xml:space="preserve">Children and </w:t>
      </w:r>
      <w:r w:rsidRPr="00DC0E48">
        <w:t>Youth</w:t>
      </w:r>
      <w:bookmarkEnd w:id="147"/>
      <w:r w:rsidRPr="00DC0E48">
        <w:t xml:space="preserve"> </w:t>
      </w:r>
    </w:p>
    <w:p w14:paraId="3219D30B" w14:textId="77777777" w:rsidR="00A413DA" w:rsidRPr="00DC0E48" w:rsidRDefault="00BF3ADB" w:rsidP="00983C3C">
      <w:pPr>
        <w:rPr>
          <w:szCs w:val="20"/>
        </w:rPr>
      </w:pPr>
      <w:r w:rsidRPr="00DC0E48">
        <w:rPr>
          <w:color w:val="000000" w:themeColor="text1"/>
          <w:szCs w:val="20"/>
        </w:rPr>
        <w:t xml:space="preserve">As required by </w:t>
      </w:r>
      <w:r w:rsidR="00A413DA" w:rsidRPr="00DC0E48">
        <w:rPr>
          <w:color w:val="000000" w:themeColor="text1"/>
          <w:szCs w:val="20"/>
        </w:rPr>
        <w:t>State</w:t>
      </w:r>
      <w:r w:rsidRPr="00DC0E48">
        <w:rPr>
          <w:color w:val="000000" w:themeColor="text1"/>
          <w:szCs w:val="20"/>
        </w:rPr>
        <w:t xml:space="preserve"> law, Aspire Public Schools ensures that </w:t>
      </w:r>
      <w:r w:rsidR="00A413DA" w:rsidRPr="00DC0E48">
        <w:rPr>
          <w:color w:val="000000" w:themeColor="text1"/>
          <w:szCs w:val="20"/>
        </w:rPr>
        <w:t xml:space="preserve">all educational decisions for foster youth </w:t>
      </w:r>
      <w:proofErr w:type="gramStart"/>
      <w:r w:rsidR="00A413DA" w:rsidRPr="00DC0E48">
        <w:rPr>
          <w:color w:val="000000" w:themeColor="text1"/>
          <w:szCs w:val="20"/>
        </w:rPr>
        <w:t>shall be made</w:t>
      </w:r>
      <w:proofErr w:type="gramEnd"/>
      <w:r w:rsidR="00A413DA" w:rsidRPr="00DC0E48">
        <w:rPr>
          <w:color w:val="000000" w:themeColor="text1"/>
          <w:szCs w:val="20"/>
        </w:rPr>
        <w:t xml:space="preserve"> to ensure that each foster pupil has the opportunity to meet the same academic achievement standards to which all pupils are held.  </w:t>
      </w:r>
      <w:r w:rsidRPr="00DC0E48">
        <w:rPr>
          <w:color w:val="000000" w:themeColor="text1"/>
          <w:szCs w:val="20"/>
        </w:rPr>
        <w:t xml:space="preserve">For additional information concerning services for </w:t>
      </w:r>
      <w:r w:rsidR="001A5ADE" w:rsidRPr="00DC0E48">
        <w:rPr>
          <w:color w:val="000000" w:themeColor="text1"/>
          <w:szCs w:val="20"/>
        </w:rPr>
        <w:t>foster</w:t>
      </w:r>
      <w:r w:rsidRPr="00DC0E48">
        <w:rPr>
          <w:color w:val="000000" w:themeColor="text1"/>
          <w:szCs w:val="20"/>
        </w:rPr>
        <w:t xml:space="preserve"> children and youth, please contact the Regional Manager of Student </w:t>
      </w:r>
      <w:r w:rsidRPr="00DC0E48">
        <w:rPr>
          <w:color w:val="000000"/>
          <w:szCs w:val="20"/>
        </w:rPr>
        <w:t>Services.  Contact information for the RM</w:t>
      </w:r>
      <w:r w:rsidRPr="00DC0E48">
        <w:rPr>
          <w:color w:val="000000" w:themeColor="text1"/>
          <w:szCs w:val="20"/>
        </w:rPr>
        <w:t xml:space="preserve"> </w:t>
      </w:r>
      <w:proofErr w:type="gramStart"/>
      <w:r w:rsidRPr="00DC0E48">
        <w:rPr>
          <w:color w:val="000000" w:themeColor="text1"/>
          <w:szCs w:val="20"/>
        </w:rPr>
        <w:t>may be obtained</w:t>
      </w:r>
      <w:proofErr w:type="gramEnd"/>
      <w:r w:rsidRPr="00DC0E48">
        <w:rPr>
          <w:color w:val="000000" w:themeColor="text1"/>
          <w:szCs w:val="20"/>
        </w:rPr>
        <w:t xml:space="preserve"> through your school’s main office.</w:t>
      </w:r>
    </w:p>
    <w:p w14:paraId="23C2238A" w14:textId="77777777" w:rsidR="008F12BC" w:rsidRPr="00DC0E48" w:rsidRDefault="008F12BC" w:rsidP="00CD50A5">
      <w:pPr>
        <w:rPr>
          <w:szCs w:val="20"/>
        </w:rPr>
      </w:pPr>
    </w:p>
    <w:p w14:paraId="69DA371A" w14:textId="77777777" w:rsidR="00A413DA" w:rsidRPr="00DC0E48" w:rsidRDefault="00A413DA">
      <w:pPr>
        <w:pStyle w:val="Heading2"/>
        <w:rPr>
          <w:b w:val="0"/>
        </w:rPr>
      </w:pPr>
      <w:bookmarkStart w:id="148" w:name="_Toc481771475"/>
      <w:r w:rsidRPr="00DC0E48">
        <w:t>English Language Learners</w:t>
      </w:r>
      <w:bookmarkEnd w:id="148"/>
    </w:p>
    <w:p w14:paraId="7380D5B5" w14:textId="77777777" w:rsidR="006760FC" w:rsidRDefault="00307687" w:rsidP="00CD50A5">
      <w:r w:rsidRPr="00DC0E48">
        <w:t>Aspire provides a variety of programs to help students who need support in their speaking, reading, writing or understanding of English as a result of English not being their home language.  If you are interested in these supports for your child, please contact your school’s main office.</w:t>
      </w:r>
    </w:p>
    <w:p w14:paraId="309364DC" w14:textId="77777777" w:rsidR="006760FC" w:rsidRDefault="006760FC" w:rsidP="00CD50A5"/>
    <w:p w14:paraId="2191192D" w14:textId="77777777" w:rsidR="006760FC" w:rsidRPr="001B0560" w:rsidRDefault="006760FC" w:rsidP="006760FC">
      <w:pPr>
        <w:pStyle w:val="Heading2"/>
      </w:pPr>
      <w:r w:rsidRPr="001B0560">
        <w:t>Gender Diverse Student Supports</w:t>
      </w:r>
    </w:p>
    <w:p w14:paraId="567F913D" w14:textId="77777777" w:rsidR="00402541" w:rsidRPr="001B0560" w:rsidRDefault="006760FC" w:rsidP="00CD50A5">
      <w:r w:rsidRPr="001B0560">
        <w:t xml:space="preserve">Aspire is committed to providing a safe and supportive environment for all students and ensuring that all students have equal access to </w:t>
      </w:r>
      <w:proofErr w:type="spellStart"/>
      <w:r w:rsidRPr="001B0560">
        <w:t>Aspire’s</w:t>
      </w:r>
      <w:proofErr w:type="spellEnd"/>
      <w:r w:rsidRPr="001B0560">
        <w:t xml:space="preserve"> educational programs and activities.  Aspire requires that all schools and all personnel promote acceptance and respect among students and staff.  Aspire is a place where each student’s gender identity is accepted and valued as an important part of the whole child.  If </w:t>
      </w:r>
      <w:r w:rsidRPr="001B0560">
        <w:lastRenderedPageBreak/>
        <w:t>you are interested in discussing specific supports for your child, please contact your school’s main office.</w:t>
      </w:r>
      <w:r w:rsidRPr="001B0560">
        <w:br/>
      </w:r>
    </w:p>
    <w:p w14:paraId="76F3AC58" w14:textId="77777777" w:rsidR="00996EE9" w:rsidRPr="001B0560" w:rsidRDefault="00996EE9">
      <w:pPr>
        <w:pStyle w:val="Heading2"/>
      </w:pPr>
      <w:bookmarkStart w:id="149" w:name="_Toc481771476"/>
      <w:r w:rsidRPr="001B0560">
        <w:t xml:space="preserve">Student </w:t>
      </w:r>
      <w:r w:rsidR="00FF7393" w:rsidRPr="001B0560">
        <w:t>S</w:t>
      </w:r>
      <w:r w:rsidR="00697AC5" w:rsidRPr="001B0560">
        <w:t>uccess</w:t>
      </w:r>
      <w:r w:rsidR="00FF7393" w:rsidRPr="001B0560">
        <w:t xml:space="preserve"> </w:t>
      </w:r>
      <w:r w:rsidRPr="001B0560">
        <w:t>Team</w:t>
      </w:r>
      <w:r w:rsidRPr="001B0560">
        <w:fldChar w:fldCharType="begin"/>
      </w:r>
      <w:r w:rsidRPr="001B0560">
        <w:instrText>xe "Student Study Team (SST)"</w:instrText>
      </w:r>
      <w:r w:rsidRPr="001B0560">
        <w:fldChar w:fldCharType="end"/>
      </w:r>
      <w:r w:rsidRPr="001B0560">
        <w:t xml:space="preserve"> (SST)</w:t>
      </w:r>
      <w:bookmarkEnd w:id="141"/>
      <w:bookmarkEnd w:id="142"/>
      <w:bookmarkEnd w:id="143"/>
      <w:bookmarkEnd w:id="149"/>
    </w:p>
    <w:p w14:paraId="7D27AE57" w14:textId="77777777" w:rsidR="00E6628E" w:rsidRDefault="00996EE9" w:rsidP="004D5613">
      <w:pPr>
        <w:spacing w:after="120"/>
        <w:rPr>
          <w:szCs w:val="22"/>
        </w:rPr>
      </w:pPr>
      <w:r w:rsidRPr="001B0560">
        <w:rPr>
          <w:color w:val="000000" w:themeColor="text1"/>
          <w:szCs w:val="20"/>
        </w:rPr>
        <w:t xml:space="preserve">The Student </w:t>
      </w:r>
      <w:r w:rsidR="00697AC5" w:rsidRPr="001B0560">
        <w:rPr>
          <w:color w:val="000000" w:themeColor="text1"/>
          <w:szCs w:val="20"/>
        </w:rPr>
        <w:t xml:space="preserve">Success </w:t>
      </w:r>
      <w:r w:rsidRPr="001B0560">
        <w:rPr>
          <w:color w:val="000000" w:themeColor="text1"/>
          <w:szCs w:val="20"/>
        </w:rPr>
        <w:t>Team</w:t>
      </w:r>
      <w:r w:rsidRPr="001B0560">
        <w:rPr>
          <w:color w:val="000000" w:themeColor="text1"/>
          <w:szCs w:val="20"/>
        </w:rPr>
        <w:fldChar w:fldCharType="begin"/>
      </w:r>
      <w:r w:rsidRPr="001B0560">
        <w:rPr>
          <w:color w:val="000000" w:themeColor="text1"/>
          <w:szCs w:val="20"/>
        </w:rPr>
        <w:instrText>xe "</w:instrText>
      </w:r>
      <w:r w:rsidRPr="001B0560">
        <w:rPr>
          <w:color w:val="000000" w:themeColor="text1"/>
          <w:spacing w:val="-2"/>
          <w:szCs w:val="20"/>
        </w:rPr>
        <w:instrText>Student Study Team (SST)</w:instrText>
      </w:r>
      <w:r w:rsidRPr="001B0560">
        <w:rPr>
          <w:color w:val="000000" w:themeColor="text1"/>
          <w:szCs w:val="20"/>
        </w:rPr>
        <w:instrText>"</w:instrText>
      </w:r>
      <w:r w:rsidRPr="001B0560">
        <w:rPr>
          <w:color w:val="000000" w:themeColor="text1"/>
          <w:szCs w:val="20"/>
        </w:rPr>
        <w:fldChar w:fldCharType="end"/>
      </w:r>
      <w:r w:rsidRPr="001B0560">
        <w:rPr>
          <w:color w:val="000000" w:themeColor="text1"/>
          <w:szCs w:val="20"/>
        </w:rPr>
        <w:t xml:space="preserve"> is an efficient and effective way to bring together all resources, human and</w:t>
      </w:r>
      <w:r w:rsidRPr="005A7AE0">
        <w:rPr>
          <w:color w:val="000000" w:themeColor="text1"/>
          <w:szCs w:val="20"/>
        </w:rPr>
        <w:t xml:space="preserve"> programmatic, to support students having difficulties in regular classes.  This is a concentrated solution-seeking meeting where all the needed persons, including the student and parent, are present at the same time.  The SST is an expression of the school’s concern for students and provides a supportive atmosphere for students to become actively involved in determining their own needs and in implementing strategies designed to help them. </w:t>
      </w:r>
      <w:r w:rsidR="0058605A">
        <w:rPr>
          <w:color w:val="000000" w:themeColor="text1"/>
          <w:szCs w:val="20"/>
        </w:rPr>
        <w:br/>
      </w:r>
      <w:bookmarkStart w:id="150" w:name="_Toc323557484"/>
    </w:p>
    <w:p w14:paraId="765841E7" w14:textId="77777777" w:rsidR="00BF3ADB" w:rsidRPr="005A7AE0" w:rsidRDefault="00BF3ADB" w:rsidP="00BF3ADB">
      <w:pPr>
        <w:pStyle w:val="Heading2"/>
      </w:pPr>
      <w:bookmarkStart w:id="151" w:name="_Toc481771477"/>
      <w:r w:rsidRPr="005A7AE0">
        <w:t>Independent Study</w:t>
      </w:r>
      <w:bookmarkEnd w:id="151"/>
      <w:r w:rsidRPr="005A7AE0">
        <w:fldChar w:fldCharType="begin"/>
      </w:r>
      <w:r w:rsidRPr="005A7AE0">
        <w:instrText>xe "</w:instrText>
      </w:r>
      <w:r w:rsidRPr="005A7AE0">
        <w:rPr>
          <w:spacing w:val="-2"/>
        </w:rPr>
        <w:instrText>Independent Study</w:instrText>
      </w:r>
      <w:r w:rsidRPr="005A7AE0">
        <w:instrText>"</w:instrText>
      </w:r>
      <w:r w:rsidRPr="005A7AE0">
        <w:fldChar w:fldCharType="end"/>
      </w:r>
    </w:p>
    <w:p w14:paraId="32E53653" w14:textId="77777777" w:rsidR="00BF3ADB" w:rsidRPr="005A7AE0" w:rsidRDefault="00BF3ADB" w:rsidP="00BF3ADB">
      <w:pPr>
        <w:spacing w:after="120"/>
        <w:rPr>
          <w:color w:val="000000" w:themeColor="text1"/>
          <w:szCs w:val="20"/>
        </w:rPr>
      </w:pPr>
      <w:r w:rsidRPr="005A7AE0">
        <w:rPr>
          <w:color w:val="000000" w:themeColor="text1"/>
          <w:szCs w:val="20"/>
        </w:rPr>
        <w:t xml:space="preserve">Independent Study is an instructional strategy that responds to a student’s individual needs. It is an alternative to classroom instruction consistent with </w:t>
      </w:r>
      <w:proofErr w:type="spellStart"/>
      <w:r w:rsidRPr="005A7AE0">
        <w:rPr>
          <w:color w:val="000000" w:themeColor="text1"/>
          <w:szCs w:val="20"/>
        </w:rPr>
        <w:t>Aspire’s</w:t>
      </w:r>
      <w:proofErr w:type="spellEnd"/>
      <w:r w:rsidRPr="005A7AE0">
        <w:rPr>
          <w:color w:val="000000" w:themeColor="text1"/>
          <w:szCs w:val="20"/>
        </w:rPr>
        <w:t xml:space="preserve"> course of study and is not an alternative curriculum.   </w:t>
      </w:r>
    </w:p>
    <w:p w14:paraId="1E61EE4A" w14:textId="77777777" w:rsidR="00BF3ADB" w:rsidRPr="005A7AE0" w:rsidRDefault="00BF3ADB" w:rsidP="00BF3ADB">
      <w:pPr>
        <w:spacing w:after="120"/>
        <w:rPr>
          <w:color w:val="000000" w:themeColor="text1"/>
          <w:szCs w:val="20"/>
        </w:rPr>
      </w:pPr>
      <w:r w:rsidRPr="005A7AE0">
        <w:rPr>
          <w:color w:val="000000" w:themeColor="text1"/>
          <w:szCs w:val="20"/>
        </w:rPr>
        <w:t xml:space="preserve">Acceptable reasons for requesting Independent Study include excused or warranted absence from school for five (5) or more consecutive school days.  Written requests for independent study </w:t>
      </w:r>
      <w:proofErr w:type="gramStart"/>
      <w:r w:rsidRPr="005A7AE0">
        <w:rPr>
          <w:color w:val="000000" w:themeColor="text1"/>
          <w:szCs w:val="20"/>
        </w:rPr>
        <w:t>should be directed</w:t>
      </w:r>
      <w:proofErr w:type="gramEnd"/>
      <w:r w:rsidRPr="005A7AE0">
        <w:rPr>
          <w:color w:val="000000" w:themeColor="text1"/>
          <w:szCs w:val="20"/>
        </w:rPr>
        <w:t xml:space="preserve"> to the principal at least two weeks before the anticipated departure.</w:t>
      </w:r>
    </w:p>
    <w:p w14:paraId="2DFF4215" w14:textId="77777777" w:rsidR="00BF3ADB" w:rsidRDefault="00BF3ADB" w:rsidP="00CD50A5">
      <w:pPr>
        <w:rPr>
          <w:color w:val="000000" w:themeColor="text1"/>
          <w:szCs w:val="20"/>
        </w:rPr>
      </w:pPr>
      <w:r w:rsidRPr="005A7AE0">
        <w:rPr>
          <w:color w:val="000000" w:themeColor="text1"/>
          <w:szCs w:val="20"/>
        </w:rPr>
        <w:t xml:space="preserve">Permission to grant Independent Study is up to the discretion of the principal.  If the student has been on Independent Study before and has not completed the work as assigned, it is up to the Administrator Principal as to whether he </w:t>
      </w:r>
      <w:r>
        <w:rPr>
          <w:color w:val="000000" w:themeColor="text1"/>
          <w:szCs w:val="20"/>
        </w:rPr>
        <w:t xml:space="preserve">or </w:t>
      </w:r>
      <w:r w:rsidRPr="005A7AE0">
        <w:rPr>
          <w:color w:val="000000" w:themeColor="text1"/>
          <w:szCs w:val="20"/>
        </w:rPr>
        <w:t xml:space="preserve">she </w:t>
      </w:r>
      <w:proofErr w:type="gramStart"/>
      <w:r w:rsidRPr="005A7AE0">
        <w:rPr>
          <w:color w:val="000000" w:themeColor="text1"/>
          <w:szCs w:val="20"/>
        </w:rPr>
        <w:t>should be allowed</w:t>
      </w:r>
      <w:proofErr w:type="gramEnd"/>
      <w:r w:rsidRPr="005A7AE0">
        <w:rPr>
          <w:color w:val="000000" w:themeColor="text1"/>
          <w:szCs w:val="20"/>
        </w:rPr>
        <w:t xml:space="preserve"> to participate in the program again. No student with exceptional needs may participate in Independent Study unless the Individualized Education Program (IEP) specifical</w:t>
      </w:r>
      <w:r>
        <w:rPr>
          <w:color w:val="000000" w:themeColor="text1"/>
          <w:szCs w:val="20"/>
        </w:rPr>
        <w:t>ly provides for participation.</w:t>
      </w:r>
    </w:p>
    <w:p w14:paraId="3496F81F" w14:textId="77777777" w:rsidR="00307687" w:rsidRDefault="00307687" w:rsidP="00CD50A5">
      <w:pPr>
        <w:rPr>
          <w:color w:val="000000" w:themeColor="text1"/>
          <w:szCs w:val="20"/>
        </w:rPr>
      </w:pPr>
    </w:p>
    <w:p w14:paraId="1EB98499" w14:textId="77777777" w:rsidR="00307687" w:rsidRPr="00DC0E48" w:rsidRDefault="00307687" w:rsidP="00CD50A5">
      <w:pPr>
        <w:pStyle w:val="Heading2"/>
        <w:rPr>
          <w:b w:val="0"/>
        </w:rPr>
      </w:pPr>
      <w:bookmarkStart w:id="152" w:name="_Toc481771478"/>
      <w:r w:rsidRPr="00DC0E48">
        <w:t>Home Hospital Instruction</w:t>
      </w:r>
      <w:bookmarkEnd w:id="152"/>
    </w:p>
    <w:p w14:paraId="4E20920F" w14:textId="77777777" w:rsidR="00BF3ADB" w:rsidRDefault="00307687" w:rsidP="00CD50A5">
      <w:r w:rsidRPr="00DC0E48">
        <w:t xml:space="preserve">The purpose of Home and Hospital Instruction (HHI) is to provide instruction to a student with a </w:t>
      </w:r>
      <w:r w:rsidRPr="00DC0E48">
        <w:rPr>
          <w:i/>
        </w:rPr>
        <w:t>temporary</w:t>
      </w:r>
      <w:r w:rsidRPr="00DC0E48">
        <w:t xml:space="preserve"> disability in the student’s home or in a hospital or other residential health facility, excluding state hospitals.  The temporary disability must make attendance at Aspire impossible or inadvisable.  Please reach to your school’s main office if </w:t>
      </w:r>
      <w:r w:rsidR="001A5ADE" w:rsidRPr="00DC0E48">
        <w:t>you would like to discuss HHI for your student</w:t>
      </w:r>
      <w:r w:rsidRPr="00DC0E48">
        <w:t>.</w:t>
      </w:r>
    </w:p>
    <w:p w14:paraId="5290374B" w14:textId="77777777" w:rsidR="00307687" w:rsidRPr="00F974CA" w:rsidRDefault="00307687" w:rsidP="00CD50A5"/>
    <w:p w14:paraId="01A61D07" w14:textId="77777777" w:rsidR="004B30E1" w:rsidRPr="005A7AE0" w:rsidRDefault="004B30E1">
      <w:pPr>
        <w:pStyle w:val="Heading2"/>
      </w:pPr>
      <w:bookmarkStart w:id="153" w:name="_Toc481771479"/>
      <w:r w:rsidRPr="005A7AE0">
        <w:t xml:space="preserve">Social-Emotional </w:t>
      </w:r>
      <w:r w:rsidR="00354D05">
        <w:t xml:space="preserve">School </w:t>
      </w:r>
      <w:r w:rsidRPr="005A7AE0">
        <w:t>Counseling Programs</w:t>
      </w:r>
      <w:bookmarkEnd w:id="150"/>
      <w:bookmarkEnd w:id="153"/>
    </w:p>
    <w:p w14:paraId="5CB454C8" w14:textId="77777777" w:rsidR="00AE1D87" w:rsidRPr="005A7AE0" w:rsidRDefault="00AE1D87">
      <w:pPr>
        <w:rPr>
          <w:rFonts w:cstheme="minorHAnsi"/>
          <w:color w:val="000000" w:themeColor="text1"/>
          <w:szCs w:val="20"/>
        </w:rPr>
      </w:pPr>
      <w:r w:rsidRPr="005A7AE0">
        <w:rPr>
          <w:rFonts w:cstheme="minorHAnsi"/>
          <w:color w:val="000000" w:themeColor="text1"/>
          <w:szCs w:val="20"/>
        </w:rPr>
        <w:t xml:space="preserve">This section provides general information about the counseling services at Aspire schools.  It </w:t>
      </w:r>
      <w:proofErr w:type="gramStart"/>
      <w:r w:rsidRPr="005A7AE0">
        <w:rPr>
          <w:rFonts w:cstheme="minorHAnsi"/>
          <w:color w:val="000000" w:themeColor="text1"/>
          <w:szCs w:val="20"/>
        </w:rPr>
        <w:t>is not intended</w:t>
      </w:r>
      <w:proofErr w:type="gramEnd"/>
      <w:r w:rsidRPr="005A7AE0">
        <w:rPr>
          <w:rFonts w:cstheme="minorHAnsi"/>
          <w:color w:val="000000" w:themeColor="text1"/>
          <w:szCs w:val="20"/>
        </w:rPr>
        <w:t xml:space="preserve"> to be an exhaustive list of the particular requirements for counseling at a specific school nor do all Aspire schools have the capacity to provide counseling services.  Please contact </w:t>
      </w:r>
      <w:r w:rsidR="002D361C">
        <w:rPr>
          <w:rFonts w:cstheme="minorHAnsi"/>
          <w:color w:val="000000" w:themeColor="text1"/>
          <w:szCs w:val="20"/>
        </w:rPr>
        <w:t>the school’s main office</w:t>
      </w:r>
      <w:r w:rsidRPr="005A7AE0">
        <w:rPr>
          <w:rFonts w:cstheme="minorHAnsi"/>
          <w:color w:val="000000" w:themeColor="text1"/>
          <w:szCs w:val="20"/>
        </w:rPr>
        <w:t xml:space="preserve"> to determine specific protocols at </w:t>
      </w:r>
      <w:r w:rsidR="002D361C">
        <w:rPr>
          <w:rFonts w:cstheme="minorHAnsi"/>
          <w:color w:val="000000" w:themeColor="text1"/>
          <w:szCs w:val="20"/>
        </w:rPr>
        <w:t>this</w:t>
      </w:r>
      <w:r w:rsidR="002D361C" w:rsidRPr="005A7AE0">
        <w:rPr>
          <w:rFonts w:cstheme="minorHAnsi"/>
          <w:color w:val="000000" w:themeColor="text1"/>
          <w:szCs w:val="20"/>
        </w:rPr>
        <w:t xml:space="preserve"> </w:t>
      </w:r>
      <w:r w:rsidRPr="005A7AE0">
        <w:rPr>
          <w:rFonts w:cstheme="minorHAnsi"/>
          <w:color w:val="000000" w:themeColor="text1"/>
          <w:szCs w:val="20"/>
        </w:rPr>
        <w:t xml:space="preserve">school site.  </w:t>
      </w:r>
    </w:p>
    <w:p w14:paraId="0D256230" w14:textId="77777777" w:rsidR="00AE1D87" w:rsidRPr="005A7AE0" w:rsidRDefault="00AE1D87">
      <w:pPr>
        <w:rPr>
          <w:rFonts w:cstheme="minorHAnsi"/>
          <w:color w:val="000000" w:themeColor="text1"/>
          <w:szCs w:val="20"/>
        </w:rPr>
      </w:pPr>
    </w:p>
    <w:p w14:paraId="6E348F18" w14:textId="77777777" w:rsidR="004B30E1" w:rsidRPr="005A7AE0" w:rsidRDefault="00354D05">
      <w:pPr>
        <w:rPr>
          <w:rFonts w:cstheme="minorHAnsi"/>
          <w:color w:val="000000" w:themeColor="text1"/>
          <w:szCs w:val="20"/>
        </w:rPr>
      </w:pPr>
      <w:r>
        <w:rPr>
          <w:rFonts w:cstheme="minorHAnsi"/>
          <w:color w:val="000000" w:themeColor="text1"/>
          <w:szCs w:val="20"/>
        </w:rPr>
        <w:t xml:space="preserve">School-based, </w:t>
      </w:r>
      <w:r w:rsidR="00A15C11">
        <w:rPr>
          <w:rFonts w:cstheme="minorHAnsi"/>
          <w:color w:val="000000" w:themeColor="text1"/>
          <w:szCs w:val="20"/>
        </w:rPr>
        <w:t>s</w:t>
      </w:r>
      <w:r w:rsidR="00A15C11" w:rsidRPr="005A7AE0">
        <w:rPr>
          <w:rFonts w:cstheme="minorHAnsi"/>
          <w:color w:val="000000" w:themeColor="text1"/>
          <w:szCs w:val="20"/>
        </w:rPr>
        <w:t>ocial</w:t>
      </w:r>
      <w:r w:rsidR="00A15C11">
        <w:rPr>
          <w:rFonts w:cstheme="minorHAnsi"/>
          <w:color w:val="000000" w:themeColor="text1"/>
          <w:szCs w:val="20"/>
        </w:rPr>
        <w:t>-</w:t>
      </w:r>
      <w:r>
        <w:rPr>
          <w:rFonts w:cstheme="minorHAnsi"/>
          <w:color w:val="000000" w:themeColor="text1"/>
          <w:szCs w:val="20"/>
        </w:rPr>
        <w:t>e</w:t>
      </w:r>
      <w:r w:rsidR="004B30E1" w:rsidRPr="005A7AE0">
        <w:rPr>
          <w:rFonts w:cstheme="minorHAnsi"/>
          <w:color w:val="000000" w:themeColor="text1"/>
          <w:szCs w:val="20"/>
        </w:rPr>
        <w:t xml:space="preserve">motional counseling is available on a limited basis through our </w:t>
      </w:r>
      <w:r>
        <w:rPr>
          <w:rFonts w:cstheme="minorHAnsi"/>
          <w:color w:val="000000" w:themeColor="text1"/>
          <w:szCs w:val="20"/>
        </w:rPr>
        <w:t xml:space="preserve">school </w:t>
      </w:r>
      <w:r w:rsidR="004B30E1" w:rsidRPr="005A7AE0">
        <w:rPr>
          <w:rFonts w:cstheme="minorHAnsi"/>
          <w:color w:val="000000" w:themeColor="text1"/>
          <w:szCs w:val="20"/>
        </w:rPr>
        <w:t>counseling department.  However, the scope of practice for a school counselor is much more limited than that of an outside therapy agency or provider.  School counselors</w:t>
      </w:r>
      <w:r w:rsidR="00A15C11">
        <w:rPr>
          <w:rFonts w:cstheme="minorHAnsi"/>
          <w:color w:val="000000" w:themeColor="text1"/>
          <w:szCs w:val="20"/>
        </w:rPr>
        <w:t>’</w:t>
      </w:r>
      <w:r w:rsidR="004B30E1" w:rsidRPr="005A7AE0">
        <w:rPr>
          <w:rFonts w:cstheme="minorHAnsi"/>
          <w:color w:val="000000" w:themeColor="text1"/>
          <w:szCs w:val="20"/>
        </w:rPr>
        <w:t xml:space="preserve"> work with students </w:t>
      </w:r>
      <w:r w:rsidR="005D28B5">
        <w:rPr>
          <w:rFonts w:cstheme="minorHAnsi"/>
          <w:color w:val="000000" w:themeColor="text1"/>
          <w:szCs w:val="20"/>
        </w:rPr>
        <w:t xml:space="preserve">focuses </w:t>
      </w:r>
      <w:r w:rsidR="004B30E1" w:rsidRPr="005A7AE0">
        <w:rPr>
          <w:rFonts w:cstheme="minorHAnsi"/>
          <w:color w:val="000000" w:themeColor="text1"/>
          <w:szCs w:val="20"/>
        </w:rPr>
        <w:t xml:space="preserve">on issues that are present during the school day, specifically working to ameliorate presenting problems’ impact on a student’s educational achievement.  </w:t>
      </w:r>
      <w:r w:rsidR="004B30E1" w:rsidRPr="005A7AE0">
        <w:rPr>
          <w:rFonts w:cstheme="minorHAnsi"/>
          <w:b/>
          <w:color w:val="000000" w:themeColor="text1"/>
          <w:szCs w:val="20"/>
        </w:rPr>
        <w:t xml:space="preserve">Counseling in the school setting </w:t>
      </w:r>
      <w:proofErr w:type="gramStart"/>
      <w:r w:rsidR="004B30E1" w:rsidRPr="005A7AE0">
        <w:rPr>
          <w:rFonts w:cstheme="minorHAnsi"/>
          <w:b/>
          <w:color w:val="000000" w:themeColor="text1"/>
          <w:szCs w:val="20"/>
        </w:rPr>
        <w:t>is not meant</w:t>
      </w:r>
      <w:proofErr w:type="gramEnd"/>
      <w:r w:rsidR="004B30E1" w:rsidRPr="005A7AE0">
        <w:rPr>
          <w:rFonts w:cstheme="minorHAnsi"/>
          <w:b/>
          <w:color w:val="000000" w:themeColor="text1"/>
          <w:szCs w:val="20"/>
        </w:rPr>
        <w:t xml:space="preserve"> to replace therapeutic interventions or treatment from outside agencies or providers for mental health concerns.</w:t>
      </w:r>
      <w:r w:rsidR="004B30E1" w:rsidRPr="005A7AE0">
        <w:rPr>
          <w:rFonts w:cstheme="minorHAnsi"/>
          <w:color w:val="000000" w:themeColor="text1"/>
          <w:szCs w:val="20"/>
        </w:rPr>
        <w:t xml:space="preserve">  Parents should not expect the level of counseling at a school site to be sufficient to support the needs of students with significant mental health issues.</w:t>
      </w:r>
      <w:r w:rsidR="008C3E9B" w:rsidRPr="005A7AE0">
        <w:rPr>
          <w:rFonts w:cstheme="minorHAnsi"/>
          <w:color w:val="000000" w:themeColor="text1"/>
          <w:szCs w:val="20"/>
        </w:rPr>
        <w:t xml:space="preserve">  Additionally, </w:t>
      </w:r>
      <w:r w:rsidR="005D28B5">
        <w:rPr>
          <w:rFonts w:cstheme="minorHAnsi"/>
          <w:color w:val="000000" w:themeColor="text1"/>
          <w:szCs w:val="20"/>
        </w:rPr>
        <w:t xml:space="preserve">school </w:t>
      </w:r>
      <w:r w:rsidR="008C3E9B" w:rsidRPr="005A7AE0">
        <w:rPr>
          <w:rFonts w:cstheme="minorHAnsi"/>
          <w:color w:val="000000" w:themeColor="text1"/>
          <w:szCs w:val="20"/>
        </w:rPr>
        <w:t xml:space="preserve">counseling services are only available during regular school days and times. </w:t>
      </w:r>
    </w:p>
    <w:p w14:paraId="71628CBE" w14:textId="77777777" w:rsidR="004B30E1" w:rsidRPr="005A7AE0" w:rsidRDefault="004B30E1">
      <w:pPr>
        <w:rPr>
          <w:rFonts w:cstheme="minorHAnsi"/>
          <w:color w:val="000000" w:themeColor="text1"/>
          <w:szCs w:val="20"/>
        </w:rPr>
      </w:pPr>
    </w:p>
    <w:p w14:paraId="6CBE4D22" w14:textId="77777777" w:rsidR="00AC6E62" w:rsidRDefault="004B30E1">
      <w:pPr>
        <w:rPr>
          <w:rFonts w:cstheme="minorHAnsi"/>
          <w:color w:val="000000" w:themeColor="text1"/>
          <w:szCs w:val="20"/>
        </w:rPr>
      </w:pPr>
      <w:r w:rsidRPr="005A7AE0">
        <w:rPr>
          <w:rFonts w:cstheme="minorHAnsi"/>
          <w:b/>
          <w:color w:val="000000" w:themeColor="text1"/>
          <w:szCs w:val="20"/>
        </w:rPr>
        <w:t xml:space="preserve">Counseling services </w:t>
      </w:r>
      <w:proofErr w:type="gramStart"/>
      <w:r w:rsidRPr="005A7AE0">
        <w:rPr>
          <w:rFonts w:cstheme="minorHAnsi"/>
          <w:b/>
          <w:color w:val="000000" w:themeColor="text1"/>
          <w:szCs w:val="20"/>
        </w:rPr>
        <w:t>are not guaranteed</w:t>
      </w:r>
      <w:proofErr w:type="gramEnd"/>
      <w:r w:rsidRPr="005A7AE0">
        <w:rPr>
          <w:rFonts w:cstheme="minorHAnsi"/>
          <w:b/>
          <w:color w:val="000000" w:themeColor="text1"/>
          <w:szCs w:val="20"/>
        </w:rPr>
        <w:t xml:space="preserve"> for students</w:t>
      </w:r>
      <w:r w:rsidRPr="005A7AE0">
        <w:rPr>
          <w:rFonts w:cstheme="minorHAnsi"/>
          <w:color w:val="000000" w:themeColor="text1"/>
          <w:szCs w:val="20"/>
        </w:rPr>
        <w:t xml:space="preserve">.  </w:t>
      </w:r>
      <w:r w:rsidR="00AB2902">
        <w:rPr>
          <w:rFonts w:cstheme="minorHAnsi"/>
          <w:color w:val="000000" w:themeColor="text1"/>
          <w:szCs w:val="20"/>
        </w:rPr>
        <w:t>S</w:t>
      </w:r>
      <w:r w:rsidR="00F522E8" w:rsidRPr="005A7AE0">
        <w:rPr>
          <w:rFonts w:cstheme="minorHAnsi"/>
          <w:color w:val="000000" w:themeColor="text1"/>
          <w:szCs w:val="20"/>
        </w:rPr>
        <w:t xml:space="preserve">tudents </w:t>
      </w:r>
      <w:r w:rsidRPr="005A7AE0">
        <w:rPr>
          <w:rFonts w:cstheme="minorHAnsi"/>
          <w:color w:val="000000" w:themeColor="text1"/>
          <w:szCs w:val="20"/>
        </w:rPr>
        <w:t xml:space="preserve">referred for services </w:t>
      </w:r>
      <w:r w:rsidR="00F522E8">
        <w:rPr>
          <w:rFonts w:cstheme="minorHAnsi"/>
          <w:color w:val="000000" w:themeColor="text1"/>
          <w:szCs w:val="20"/>
        </w:rPr>
        <w:t>may</w:t>
      </w:r>
      <w:r w:rsidR="00F522E8" w:rsidRPr="005A7AE0">
        <w:rPr>
          <w:rFonts w:cstheme="minorHAnsi"/>
          <w:color w:val="000000" w:themeColor="text1"/>
          <w:szCs w:val="20"/>
        </w:rPr>
        <w:t xml:space="preserve"> </w:t>
      </w:r>
      <w:r w:rsidRPr="005A7AE0">
        <w:rPr>
          <w:rFonts w:cstheme="minorHAnsi"/>
          <w:color w:val="000000" w:themeColor="text1"/>
          <w:szCs w:val="20"/>
        </w:rPr>
        <w:t xml:space="preserve">be placed on a waiting list </w:t>
      </w:r>
      <w:proofErr w:type="gramStart"/>
      <w:r w:rsidRPr="005A7AE0">
        <w:rPr>
          <w:rFonts w:cstheme="minorHAnsi"/>
          <w:color w:val="000000" w:themeColor="text1"/>
          <w:szCs w:val="20"/>
        </w:rPr>
        <w:t>until such time as</w:t>
      </w:r>
      <w:proofErr w:type="gramEnd"/>
      <w:r w:rsidRPr="005A7AE0">
        <w:rPr>
          <w:rFonts w:cstheme="minorHAnsi"/>
          <w:color w:val="000000" w:themeColor="text1"/>
          <w:szCs w:val="20"/>
        </w:rPr>
        <w:t xml:space="preserve"> the counseling staff has an opening.  Students </w:t>
      </w:r>
      <w:proofErr w:type="gramStart"/>
      <w:r w:rsidRPr="005A7AE0">
        <w:rPr>
          <w:rFonts w:cstheme="minorHAnsi"/>
          <w:color w:val="000000" w:themeColor="text1"/>
          <w:szCs w:val="20"/>
        </w:rPr>
        <w:t>may be moved</w:t>
      </w:r>
      <w:proofErr w:type="gramEnd"/>
      <w:r w:rsidRPr="005A7AE0">
        <w:rPr>
          <w:rFonts w:cstheme="minorHAnsi"/>
          <w:color w:val="000000" w:themeColor="text1"/>
          <w:szCs w:val="20"/>
        </w:rPr>
        <w:t xml:space="preserve"> on the wait-list based on school</w:t>
      </w:r>
      <w:r w:rsidR="002F7E73" w:rsidRPr="005A7AE0">
        <w:rPr>
          <w:rFonts w:cstheme="minorHAnsi"/>
          <w:color w:val="000000" w:themeColor="text1"/>
          <w:szCs w:val="20"/>
        </w:rPr>
        <w:t xml:space="preserve"> discretion and applicable State and F</w:t>
      </w:r>
      <w:r w:rsidRPr="005A7AE0">
        <w:rPr>
          <w:rFonts w:cstheme="minorHAnsi"/>
          <w:color w:val="000000" w:themeColor="text1"/>
          <w:szCs w:val="20"/>
        </w:rPr>
        <w:t xml:space="preserve">ederal laws.   As stated above, however, </w:t>
      </w:r>
      <w:r w:rsidR="00F522E8">
        <w:rPr>
          <w:rFonts w:cstheme="minorHAnsi"/>
          <w:color w:val="000000" w:themeColor="text1"/>
          <w:szCs w:val="20"/>
        </w:rPr>
        <w:t xml:space="preserve">school </w:t>
      </w:r>
      <w:r w:rsidRPr="005A7AE0">
        <w:rPr>
          <w:rFonts w:cstheme="minorHAnsi"/>
          <w:color w:val="000000" w:themeColor="text1"/>
          <w:szCs w:val="20"/>
        </w:rPr>
        <w:t xml:space="preserve">counseling resources are limited and counseling services </w:t>
      </w:r>
      <w:proofErr w:type="gramStart"/>
      <w:r w:rsidRPr="005A7AE0">
        <w:rPr>
          <w:rFonts w:cstheme="minorHAnsi"/>
          <w:color w:val="000000" w:themeColor="text1"/>
          <w:szCs w:val="20"/>
        </w:rPr>
        <w:t>are not guaranteed</w:t>
      </w:r>
      <w:proofErr w:type="gramEnd"/>
      <w:r w:rsidRPr="005A7AE0">
        <w:rPr>
          <w:rFonts w:cstheme="minorHAnsi"/>
          <w:color w:val="000000" w:themeColor="text1"/>
          <w:szCs w:val="20"/>
        </w:rPr>
        <w:t xml:space="preserve"> for every referral</w:t>
      </w:r>
      <w:r w:rsidR="00F522E8">
        <w:rPr>
          <w:rFonts w:cstheme="minorHAnsi"/>
          <w:color w:val="000000" w:themeColor="text1"/>
          <w:szCs w:val="20"/>
        </w:rPr>
        <w:t xml:space="preserve"> </w:t>
      </w:r>
      <w:r w:rsidR="00AB2902">
        <w:rPr>
          <w:rFonts w:cstheme="minorHAnsi"/>
          <w:color w:val="000000" w:themeColor="text1"/>
          <w:szCs w:val="20"/>
        </w:rPr>
        <w:t>received</w:t>
      </w:r>
      <w:r w:rsidRPr="005A7AE0">
        <w:rPr>
          <w:rFonts w:cstheme="minorHAnsi"/>
          <w:color w:val="000000" w:themeColor="text1"/>
          <w:szCs w:val="20"/>
        </w:rPr>
        <w:t>.</w:t>
      </w:r>
      <w:r w:rsidR="00AC6E62" w:rsidRPr="005A7AE0" w:rsidDel="00AC6E62">
        <w:rPr>
          <w:rFonts w:cstheme="minorHAnsi"/>
          <w:color w:val="000000" w:themeColor="text1"/>
          <w:szCs w:val="20"/>
        </w:rPr>
        <w:t xml:space="preserve"> </w:t>
      </w:r>
    </w:p>
    <w:p w14:paraId="5BA1F1C8" w14:textId="77777777" w:rsidR="00CB1900" w:rsidRPr="0058605A" w:rsidRDefault="00CB1900">
      <w:pPr>
        <w:rPr>
          <w:rFonts w:cstheme="minorHAnsi"/>
          <w:color w:val="000000" w:themeColor="text1"/>
          <w:szCs w:val="20"/>
        </w:rPr>
      </w:pPr>
      <w:bookmarkStart w:id="154" w:name="_Toc323557485"/>
    </w:p>
    <w:p w14:paraId="6EC57D2A" w14:textId="77777777" w:rsidR="00BC6C6F" w:rsidRPr="005A7AE0" w:rsidRDefault="00BC6C6F">
      <w:pPr>
        <w:pStyle w:val="Heading2"/>
      </w:pPr>
      <w:bookmarkStart w:id="155" w:name="_Toc481771480"/>
      <w:r w:rsidRPr="005A7AE0">
        <w:lastRenderedPageBreak/>
        <w:t>Emergency Medical Care</w:t>
      </w:r>
      <w:bookmarkEnd w:id="133"/>
      <w:bookmarkEnd w:id="154"/>
      <w:bookmarkEnd w:id="155"/>
    </w:p>
    <w:p w14:paraId="295FA999" w14:textId="77777777" w:rsidR="00BC6C6F" w:rsidRPr="005A7AE0" w:rsidRDefault="00BC6C6F">
      <w:pPr>
        <w:pStyle w:val="BodyText2"/>
        <w:spacing w:line="240" w:lineRule="auto"/>
        <w:rPr>
          <w:color w:val="000000" w:themeColor="text1"/>
          <w:szCs w:val="20"/>
        </w:rPr>
      </w:pPr>
      <w:r w:rsidRPr="005A7AE0">
        <w:rPr>
          <w:color w:val="000000" w:themeColor="text1"/>
          <w:szCs w:val="20"/>
        </w:rPr>
        <w:t>All students must have an emergency information card filled out and signed by the parent or guardian at the beginning of each school year.  This card delineates what care the parent desires for their child in the event of an emergency, along with noting the current medical and emergency information.</w:t>
      </w:r>
    </w:p>
    <w:p w14:paraId="55FA1771" w14:textId="77777777" w:rsidR="00BC6C6F" w:rsidRPr="005A7AE0" w:rsidRDefault="00BC6C6F" w:rsidP="00CD50A5">
      <w:pPr>
        <w:pStyle w:val="Heading2"/>
      </w:pPr>
      <w:bookmarkStart w:id="156" w:name="_Toc323557486"/>
      <w:bookmarkStart w:id="157" w:name="_Toc481771481"/>
      <w:r w:rsidRPr="005A7AE0">
        <w:t>Contagious or Infectious Disease</w:t>
      </w:r>
      <w:bookmarkEnd w:id="134"/>
      <w:bookmarkEnd w:id="156"/>
      <w:bookmarkEnd w:id="157"/>
    </w:p>
    <w:p w14:paraId="7662211D" w14:textId="77777777" w:rsidR="00BC6C6F" w:rsidRPr="001B0560" w:rsidRDefault="00BC6C6F">
      <w:pPr>
        <w:spacing w:after="120"/>
        <w:rPr>
          <w:color w:val="000000" w:themeColor="text1"/>
          <w:szCs w:val="20"/>
        </w:rPr>
      </w:pPr>
      <w:r w:rsidRPr="005A7AE0">
        <w:rPr>
          <w:color w:val="000000" w:themeColor="text1"/>
          <w:szCs w:val="20"/>
        </w:rPr>
        <w:t xml:space="preserve">A child </w:t>
      </w:r>
      <w:proofErr w:type="gramStart"/>
      <w:r w:rsidRPr="005A7AE0">
        <w:rPr>
          <w:color w:val="000000" w:themeColor="text1"/>
          <w:szCs w:val="20"/>
        </w:rPr>
        <w:t>may be sent</w:t>
      </w:r>
      <w:proofErr w:type="gramEnd"/>
      <w:r w:rsidRPr="005A7AE0">
        <w:rPr>
          <w:color w:val="000000" w:themeColor="text1"/>
          <w:szCs w:val="20"/>
        </w:rPr>
        <w:t xml:space="preserve"> home, if for a good reason, he or she is believed to be suffering from a recognized contagious or infectious disease. The child </w:t>
      </w:r>
      <w:proofErr w:type="gramStart"/>
      <w:r w:rsidRPr="005A7AE0">
        <w:rPr>
          <w:color w:val="000000" w:themeColor="text1"/>
          <w:szCs w:val="20"/>
        </w:rPr>
        <w:t>shall not be permitted</w:t>
      </w:r>
      <w:proofErr w:type="gramEnd"/>
      <w:r w:rsidRPr="005A7AE0">
        <w:rPr>
          <w:color w:val="000000" w:themeColor="text1"/>
          <w:szCs w:val="20"/>
        </w:rPr>
        <w:t xml:space="preserve"> to return until the school authority is </w:t>
      </w:r>
      <w:r w:rsidRPr="001B0560">
        <w:rPr>
          <w:color w:val="000000" w:themeColor="text1"/>
          <w:szCs w:val="20"/>
        </w:rPr>
        <w:t xml:space="preserve">satisfied that any contagious or infectious disease does not exist. </w:t>
      </w:r>
    </w:p>
    <w:p w14:paraId="2D9D5849" w14:textId="77777777" w:rsidR="006760FC" w:rsidRPr="001B0560" w:rsidRDefault="006760FC" w:rsidP="006760FC">
      <w:pPr>
        <w:pStyle w:val="Heading2"/>
        <w:rPr>
          <w:rFonts w:ascii="Calibri" w:hAnsi="Calibri"/>
          <w:b w:val="0"/>
          <w:szCs w:val="22"/>
        </w:rPr>
      </w:pPr>
      <w:r w:rsidRPr="001B0560">
        <w:t>Emergency Preparedness at Aspire Public Schools</w:t>
      </w:r>
    </w:p>
    <w:p w14:paraId="0850C103" w14:textId="77777777" w:rsidR="006760FC" w:rsidRPr="001B0560" w:rsidRDefault="006760FC" w:rsidP="006760FC">
      <w:r w:rsidRPr="001B0560">
        <w:t xml:space="preserve">Aspire Public Schools is committed to maintaining safe and secure campuses for our students and staff.  We work diligently to make sure </w:t>
      </w:r>
      <w:proofErr w:type="gramStart"/>
      <w:r w:rsidRPr="001B0560">
        <w:t>that students</w:t>
      </w:r>
      <w:proofErr w:type="gramEnd"/>
      <w:r w:rsidRPr="001B0560">
        <w:t xml:space="preserve"> and staff are prepared for emergencies. To that end, every school has a comprehensive school safety plan that covers </w:t>
      </w:r>
      <w:proofErr w:type="spellStart"/>
      <w:r w:rsidRPr="001B0560">
        <w:t>Aspire’s</w:t>
      </w:r>
      <w:proofErr w:type="spellEnd"/>
      <w:r w:rsidRPr="001B0560">
        <w:t xml:space="preserve"> policies and expectations regarding the practices of each school in maintaining the security of the physical campus, responding appropriately to emergencies, increasing the safety and protection of students and staff, and creating a safe and orderly environment that is conducive to learning. Every school conducts regular emergency drills that at a minimum, meets the state mandated requirements. These drills </w:t>
      </w:r>
      <w:proofErr w:type="gramStart"/>
      <w:r w:rsidRPr="001B0560">
        <w:t>include:</w:t>
      </w:r>
      <w:proofErr w:type="gramEnd"/>
      <w:r w:rsidRPr="001B0560">
        <w:t xml:space="preserve"> Fire, Earthquake, and Lockdown/Shelter in Place.</w:t>
      </w:r>
    </w:p>
    <w:p w14:paraId="1D09576D" w14:textId="77777777" w:rsidR="006760FC" w:rsidRPr="001B0560" w:rsidRDefault="006760FC" w:rsidP="006760FC"/>
    <w:p w14:paraId="0A6BA114" w14:textId="77777777" w:rsidR="006760FC" w:rsidRPr="001B0560" w:rsidRDefault="006760FC" w:rsidP="006760FC">
      <w:r w:rsidRPr="001B0560">
        <w:t xml:space="preserve">Parents </w:t>
      </w:r>
      <w:proofErr w:type="gramStart"/>
      <w:r w:rsidRPr="001B0560">
        <w:t>are asked</w:t>
      </w:r>
      <w:proofErr w:type="gramEnd"/>
      <w:r w:rsidRPr="001B0560">
        <w:t xml:space="preserve"> to make sure that their students actively participate and take emergency drills seriously. These drills help make sure students are well prepared in an event of an emergency. Each school also stocks emergency supplies to sustain students and staff. These supplies include the following: water, food, first aid supplies, search and rescue supplies, and sanitation items. </w:t>
      </w:r>
      <w:proofErr w:type="gramStart"/>
      <w:r w:rsidRPr="001B0560">
        <w:t>These supplies are checked regularly by school staff</w:t>
      </w:r>
      <w:proofErr w:type="gramEnd"/>
      <w:r w:rsidRPr="001B0560">
        <w:t>.</w:t>
      </w:r>
      <w:r w:rsidRPr="001B0560">
        <w:br/>
      </w:r>
    </w:p>
    <w:p w14:paraId="5E0F43BF" w14:textId="77777777" w:rsidR="005D28B5" w:rsidRPr="0058605A" w:rsidRDefault="006760FC" w:rsidP="006760FC">
      <w:pPr>
        <w:spacing w:after="120"/>
        <w:rPr>
          <w:color w:val="000000"/>
          <w:szCs w:val="20"/>
        </w:rPr>
      </w:pPr>
      <w:r w:rsidRPr="001B0560">
        <w:t>Parents should be familiar with the school‘s emergency procedures and update contact information whenever it changes. Keep your cell phone with you to receive recorded updates on the emergency. Knowing where to go to pick up your child will save time and reduce anxiety. Parents should remember that schools have emergency procedures in place to protect all the students and that schools will follow these procedures during an emergency.</w:t>
      </w:r>
      <w:r w:rsidR="0058605A">
        <w:rPr>
          <w:color w:val="000000"/>
          <w:szCs w:val="20"/>
        </w:rPr>
        <w:br/>
      </w:r>
    </w:p>
    <w:p w14:paraId="0AA6DB2B" w14:textId="77777777" w:rsidR="00BC6C6F" w:rsidRPr="005A7AE0" w:rsidRDefault="00BC6C6F">
      <w:pPr>
        <w:pStyle w:val="Heading2"/>
      </w:pPr>
      <w:bookmarkStart w:id="158" w:name="_Toc323557487"/>
      <w:bookmarkStart w:id="159" w:name="_Toc481771483"/>
      <w:r w:rsidRPr="005A7AE0">
        <w:t>Child Abuse</w:t>
      </w:r>
      <w:r w:rsidRPr="005A7AE0">
        <w:fldChar w:fldCharType="begin"/>
      </w:r>
      <w:r w:rsidRPr="005A7AE0">
        <w:instrText>xe "</w:instrText>
      </w:r>
      <w:r w:rsidRPr="005A7AE0">
        <w:rPr>
          <w:spacing w:val="-2"/>
        </w:rPr>
        <w:instrText>Child Abuse Reporting</w:instrText>
      </w:r>
      <w:r w:rsidRPr="005A7AE0">
        <w:instrText>"</w:instrText>
      </w:r>
      <w:r w:rsidRPr="005A7AE0">
        <w:fldChar w:fldCharType="end"/>
      </w:r>
      <w:r w:rsidRPr="005A7AE0">
        <w:t xml:space="preserve"> Reporting</w:t>
      </w:r>
      <w:bookmarkEnd w:id="135"/>
      <w:bookmarkEnd w:id="136"/>
      <w:bookmarkEnd w:id="158"/>
      <w:bookmarkEnd w:id="159"/>
    </w:p>
    <w:p w14:paraId="3E32BFDC" w14:textId="77777777" w:rsidR="00CD4395" w:rsidRPr="005A7AE0" w:rsidRDefault="00AE1D87" w:rsidP="00CD50A5">
      <w:pPr>
        <w:spacing w:beforeLines="1" w:before="2" w:after="120"/>
        <w:rPr>
          <w:color w:val="000000" w:themeColor="text1"/>
          <w:szCs w:val="20"/>
        </w:rPr>
      </w:pPr>
      <w:r w:rsidRPr="005A7AE0">
        <w:rPr>
          <w:color w:val="000000" w:themeColor="text1"/>
          <w:spacing w:val="-2"/>
          <w:szCs w:val="20"/>
        </w:rPr>
        <w:t>A</w:t>
      </w:r>
      <w:r w:rsidR="00BC6C6F" w:rsidRPr="005A7AE0">
        <w:rPr>
          <w:color w:val="000000" w:themeColor="text1"/>
          <w:spacing w:val="-2"/>
          <w:szCs w:val="20"/>
        </w:rPr>
        <w:t xml:space="preserve">ny teacher, or other staff member, who suspects that a student </w:t>
      </w:r>
      <w:proofErr w:type="gramStart"/>
      <w:r w:rsidR="00BC6C6F" w:rsidRPr="005A7AE0">
        <w:rPr>
          <w:color w:val="000000" w:themeColor="text1"/>
          <w:spacing w:val="-2"/>
          <w:szCs w:val="20"/>
        </w:rPr>
        <w:t>has been subjected</w:t>
      </w:r>
      <w:proofErr w:type="gramEnd"/>
      <w:r w:rsidR="00BC6C6F" w:rsidRPr="005A7AE0">
        <w:rPr>
          <w:color w:val="000000" w:themeColor="text1"/>
          <w:spacing w:val="-2"/>
          <w:szCs w:val="20"/>
        </w:rPr>
        <w:t xml:space="preserve"> to physical injuries, ne</w:t>
      </w:r>
      <w:r w:rsidR="00BC6C6F" w:rsidRPr="005A7AE0">
        <w:rPr>
          <w:color w:val="000000" w:themeColor="text1"/>
          <w:spacing w:val="-2"/>
          <w:szCs w:val="20"/>
        </w:rPr>
        <w:softHyphen/>
        <w:t>glect, sexual abuse or emotional maltreatment, is mandated by the Child Abuse</w:t>
      </w:r>
      <w:r w:rsidR="00BC6C6F" w:rsidRPr="005A7AE0">
        <w:rPr>
          <w:color w:val="000000" w:themeColor="text1"/>
          <w:spacing w:val="-2"/>
          <w:szCs w:val="20"/>
        </w:rPr>
        <w:fldChar w:fldCharType="begin"/>
      </w:r>
      <w:r w:rsidR="00BC6C6F" w:rsidRPr="005A7AE0">
        <w:rPr>
          <w:color w:val="000000" w:themeColor="text1"/>
          <w:spacing w:val="-2"/>
          <w:szCs w:val="20"/>
        </w:rPr>
        <w:instrText>xe "Child Abuse Reporting"</w:instrText>
      </w:r>
      <w:r w:rsidR="00BC6C6F" w:rsidRPr="005A7AE0">
        <w:rPr>
          <w:color w:val="000000" w:themeColor="text1"/>
          <w:spacing w:val="-2"/>
          <w:szCs w:val="20"/>
        </w:rPr>
        <w:fldChar w:fldCharType="end"/>
      </w:r>
      <w:r w:rsidR="00BC6C6F" w:rsidRPr="005A7AE0">
        <w:rPr>
          <w:color w:val="000000" w:themeColor="text1"/>
          <w:spacing w:val="-2"/>
          <w:szCs w:val="20"/>
        </w:rPr>
        <w:t xml:space="preserve"> Reporting Law to notify the proper authorities</w:t>
      </w:r>
      <w:r w:rsidR="009D3778" w:rsidRPr="005A7AE0">
        <w:rPr>
          <w:color w:val="000000" w:themeColor="text1"/>
          <w:spacing w:val="-2"/>
          <w:szCs w:val="20"/>
        </w:rPr>
        <w:t>.</w:t>
      </w:r>
      <w:r w:rsidRPr="005A7AE0">
        <w:rPr>
          <w:color w:val="000000" w:themeColor="text1"/>
          <w:spacing w:val="-2"/>
          <w:szCs w:val="20"/>
        </w:rPr>
        <w:t xml:space="preserve">  For additional information about California’s child abuse reporting requirements for teachers and other school staff, please contact the front office.</w:t>
      </w:r>
      <w:bookmarkStart w:id="160" w:name="_Toc319918209"/>
    </w:p>
    <w:bookmarkEnd w:id="160"/>
    <w:p w14:paraId="3BF74073" w14:textId="77777777" w:rsidR="003D4ABC" w:rsidRPr="005A7AE0" w:rsidRDefault="003D4ABC">
      <w:pPr>
        <w:spacing w:beforeLines="1" w:before="2" w:after="120"/>
        <w:rPr>
          <w:b/>
          <w:color w:val="000000" w:themeColor="text1"/>
          <w:szCs w:val="20"/>
        </w:rPr>
      </w:pPr>
    </w:p>
    <w:p w14:paraId="17705A57" w14:textId="77777777" w:rsidR="00CB1900" w:rsidRDefault="003D4ABC" w:rsidP="00CD50A5">
      <w:pPr>
        <w:pStyle w:val="MediumHeader"/>
      </w:pPr>
      <w:bookmarkStart w:id="161" w:name="_Toc481771484"/>
      <w:r w:rsidRPr="00CB1900">
        <w:t>Family and Community Engagement</w:t>
      </w:r>
      <w:bookmarkStart w:id="162" w:name="_Toc323557492"/>
      <w:bookmarkEnd w:id="161"/>
    </w:p>
    <w:p w14:paraId="4C4677EC" w14:textId="77777777" w:rsidR="00112FA2" w:rsidRPr="00417599" w:rsidRDefault="00112FA2" w:rsidP="00CD50A5"/>
    <w:p w14:paraId="46737B0A" w14:textId="77777777" w:rsidR="003B7551" w:rsidRPr="005A7AE0" w:rsidRDefault="003B7551">
      <w:pPr>
        <w:pStyle w:val="Heading2"/>
      </w:pPr>
      <w:bookmarkStart w:id="163" w:name="_Toc481771485"/>
      <w:r w:rsidRPr="005A7AE0">
        <w:t>School-Home communication</w:t>
      </w:r>
      <w:bookmarkEnd w:id="162"/>
      <w:bookmarkEnd w:id="163"/>
    </w:p>
    <w:p w14:paraId="57441476" w14:textId="77777777" w:rsidR="008D0FB0" w:rsidRPr="00CD50A5" w:rsidRDefault="00330A51" w:rsidP="00CD50A5">
      <w:pPr>
        <w:rPr>
          <w:highlight w:val="cyan"/>
        </w:rPr>
      </w:pPr>
      <w:r w:rsidRPr="005A7AE0">
        <w:rPr>
          <w:color w:val="000000" w:themeColor="text1"/>
          <w:szCs w:val="20"/>
        </w:rPr>
        <w:t xml:space="preserve">At </w:t>
      </w:r>
      <w:proofErr w:type="gramStart"/>
      <w:r w:rsidRPr="005A7AE0">
        <w:rPr>
          <w:color w:val="000000" w:themeColor="text1"/>
          <w:szCs w:val="20"/>
        </w:rPr>
        <w:t>school</w:t>
      </w:r>
      <w:proofErr w:type="gramEnd"/>
      <w:r w:rsidR="003B7551" w:rsidRPr="005A7AE0">
        <w:rPr>
          <w:color w:val="000000" w:themeColor="text1"/>
          <w:szCs w:val="20"/>
        </w:rPr>
        <w:t xml:space="preserve"> we depend on our parents and guardians to work as our partners in supporting their children’s education.</w:t>
      </w:r>
      <w:r w:rsidR="00C50E66" w:rsidRPr="005A7AE0">
        <w:rPr>
          <w:color w:val="000000" w:themeColor="text1"/>
          <w:szCs w:val="20"/>
        </w:rPr>
        <w:t xml:space="preserve"> </w:t>
      </w:r>
      <w:r w:rsidR="003B7551" w:rsidRPr="005A7AE0">
        <w:rPr>
          <w:color w:val="000000" w:themeColor="text1"/>
          <w:szCs w:val="20"/>
        </w:rPr>
        <w:t xml:space="preserve">It is always best to </w:t>
      </w:r>
      <w:r w:rsidR="0049704B" w:rsidRPr="005A7AE0">
        <w:rPr>
          <w:color w:val="000000" w:themeColor="text1"/>
          <w:szCs w:val="20"/>
        </w:rPr>
        <w:t xml:space="preserve">first </w:t>
      </w:r>
      <w:r w:rsidR="003B7551" w:rsidRPr="005A7AE0">
        <w:rPr>
          <w:color w:val="000000" w:themeColor="text1"/>
          <w:szCs w:val="20"/>
        </w:rPr>
        <w:t xml:space="preserve">contact your child’s teacher to address any </w:t>
      </w:r>
      <w:proofErr w:type="gramStart"/>
      <w:r w:rsidR="003B7551" w:rsidRPr="005A7AE0">
        <w:rPr>
          <w:color w:val="000000" w:themeColor="text1"/>
          <w:szCs w:val="20"/>
        </w:rPr>
        <w:t>concerns which</w:t>
      </w:r>
      <w:proofErr w:type="gramEnd"/>
      <w:r w:rsidR="003B7551" w:rsidRPr="005A7AE0">
        <w:rPr>
          <w:color w:val="000000" w:themeColor="text1"/>
          <w:szCs w:val="20"/>
        </w:rPr>
        <w:t xml:space="preserve"> you may have. All staff at Aspire can be reache</w:t>
      </w:r>
      <w:r w:rsidR="00F00597" w:rsidRPr="005A7AE0">
        <w:rPr>
          <w:color w:val="000000" w:themeColor="text1"/>
          <w:szCs w:val="20"/>
        </w:rPr>
        <w:t>d by email and phone provided by the school site.</w:t>
      </w:r>
      <w:bookmarkStart w:id="164" w:name="_Toc323557493"/>
      <w:r w:rsidR="00B25E95">
        <w:rPr>
          <w:color w:val="000000" w:themeColor="text1"/>
          <w:szCs w:val="20"/>
        </w:rPr>
        <w:br/>
      </w:r>
    </w:p>
    <w:p w14:paraId="69D1C6EF" w14:textId="77777777" w:rsidR="00414535" w:rsidRPr="00DC0E48" w:rsidRDefault="00414535" w:rsidP="00CD50A5">
      <w:pPr>
        <w:pStyle w:val="Heading2"/>
      </w:pPr>
      <w:bookmarkStart w:id="165" w:name="_Toc481771486"/>
      <w:r w:rsidRPr="00DC0E48">
        <w:t>Family Engagement Activities</w:t>
      </w:r>
      <w:bookmarkEnd w:id="165"/>
    </w:p>
    <w:p w14:paraId="2FC9B763" w14:textId="77777777" w:rsidR="004023D9" w:rsidRPr="00DC0E48" w:rsidRDefault="004023D9" w:rsidP="00CD50A5">
      <w:pPr>
        <w:rPr>
          <w:szCs w:val="32"/>
          <w:lang w:val="en"/>
        </w:rPr>
      </w:pPr>
      <w:r w:rsidRPr="00DC0E48">
        <w:rPr>
          <w:lang w:val="en"/>
        </w:rPr>
        <w:t>Children learn best when their parents are engaged every step of the way, creating a bridge of learning from the classroom to the home.</w:t>
      </w:r>
      <w:r w:rsidRPr="00DC0E48">
        <w:rPr>
          <w:szCs w:val="32"/>
          <w:lang w:val="en"/>
        </w:rPr>
        <w:t xml:space="preserve">  </w:t>
      </w:r>
      <w:r w:rsidRPr="00DC0E48">
        <w:rPr>
          <w:lang w:val="en"/>
        </w:rPr>
        <w:t xml:space="preserve">Below are some examples of what Aspire does to help parents and guardians become great coaches for their </w:t>
      </w:r>
      <w:proofErr w:type="gramStart"/>
      <w:r w:rsidRPr="00DC0E48">
        <w:rPr>
          <w:lang w:val="en"/>
        </w:rPr>
        <w:t>children:</w:t>
      </w:r>
      <w:proofErr w:type="gramEnd"/>
    </w:p>
    <w:p w14:paraId="688D0E67" w14:textId="77777777" w:rsidR="004023D9" w:rsidRPr="00DC0E48" w:rsidRDefault="004023D9" w:rsidP="00CD50A5">
      <w:pPr>
        <w:rPr>
          <w:rStyle w:val="Strong"/>
          <w:lang w:val="en"/>
        </w:rPr>
      </w:pPr>
    </w:p>
    <w:p w14:paraId="066E8387" w14:textId="77777777" w:rsidR="004023D9" w:rsidRPr="00DC0E48" w:rsidRDefault="004023D9" w:rsidP="00CD50A5">
      <w:pPr>
        <w:rPr>
          <w:lang w:val="en"/>
        </w:rPr>
      </w:pPr>
      <w:r w:rsidRPr="00DC0E48">
        <w:rPr>
          <w:rStyle w:val="Strong"/>
          <w:lang w:val="en"/>
        </w:rPr>
        <w:t xml:space="preserve">Special Saturday Classes: </w:t>
      </w:r>
      <w:r w:rsidRPr="00DC0E48">
        <w:rPr>
          <w:lang w:val="en"/>
        </w:rPr>
        <w:t xml:space="preserve">Scheduled at </w:t>
      </w:r>
      <w:r w:rsidR="00C824E7" w:rsidRPr="00DC0E48">
        <w:rPr>
          <w:lang w:val="en"/>
        </w:rPr>
        <w:t>specific Saturdays during the school year</w:t>
      </w:r>
      <w:r w:rsidRPr="00DC0E48">
        <w:rPr>
          <w:lang w:val="en"/>
        </w:rPr>
        <w:t>, these half-day sessions allow parents to attend school with their children</w:t>
      </w:r>
      <w:r w:rsidR="00C824E7" w:rsidRPr="00DC0E48">
        <w:rPr>
          <w:lang w:val="en"/>
        </w:rPr>
        <w:t xml:space="preserve"> and get to know the school site better</w:t>
      </w:r>
      <w:r w:rsidRPr="00DC0E48">
        <w:rPr>
          <w:lang w:val="en"/>
        </w:rPr>
        <w:t xml:space="preserve">. We </w:t>
      </w:r>
      <w:r w:rsidRPr="00DC0E48">
        <w:rPr>
          <w:lang w:val="en"/>
        </w:rPr>
        <w:lastRenderedPageBreak/>
        <w:t xml:space="preserve">believe </w:t>
      </w:r>
      <w:proofErr w:type="gramStart"/>
      <w:r w:rsidRPr="00DC0E48">
        <w:rPr>
          <w:lang w:val="en"/>
        </w:rPr>
        <w:t>it’s</w:t>
      </w:r>
      <w:proofErr w:type="gramEnd"/>
      <w:r w:rsidRPr="00DC0E48">
        <w:rPr>
          <w:lang w:val="en"/>
        </w:rPr>
        <w:t xml:space="preserve"> important for them to see, feel, and experience the space that their children spend so much time in.</w:t>
      </w:r>
    </w:p>
    <w:p w14:paraId="58B87A0E" w14:textId="77777777" w:rsidR="00A60E02" w:rsidRPr="00DC0E48" w:rsidRDefault="00A60E02" w:rsidP="00CD50A5">
      <w:pPr>
        <w:rPr>
          <w:rStyle w:val="Strong"/>
          <w:lang w:val="en"/>
        </w:rPr>
      </w:pPr>
    </w:p>
    <w:p w14:paraId="382F44C7" w14:textId="77777777" w:rsidR="004023D9" w:rsidRPr="00DC0E48" w:rsidRDefault="004023D9" w:rsidP="00CD50A5">
      <w:pPr>
        <w:rPr>
          <w:lang w:val="en"/>
        </w:rPr>
      </w:pPr>
      <w:r w:rsidRPr="00DC0E48">
        <w:rPr>
          <w:rStyle w:val="Strong"/>
          <w:lang w:val="en"/>
        </w:rPr>
        <w:t>Guidance for At-home Support:</w:t>
      </w:r>
      <w:r w:rsidRPr="00DC0E48">
        <w:rPr>
          <w:rStyle w:val="Strong"/>
          <w:rFonts w:hint="eastAsia"/>
          <w:lang w:val="en"/>
        </w:rPr>
        <w:t> </w:t>
      </w:r>
      <w:r w:rsidRPr="00DC0E48">
        <w:rPr>
          <w:lang w:val="en"/>
        </w:rPr>
        <w:t xml:space="preserve">Aspire </w:t>
      </w:r>
      <w:proofErr w:type="gramStart"/>
      <w:r w:rsidRPr="00DC0E48">
        <w:rPr>
          <w:lang w:val="en"/>
        </w:rPr>
        <w:t>coaches</w:t>
      </w:r>
      <w:proofErr w:type="gramEnd"/>
      <w:r w:rsidRPr="00DC0E48">
        <w:rPr>
          <w:lang w:val="en"/>
        </w:rPr>
        <w:t xml:space="preserve"> parents on how to structure reading at home (20+ min per day K-5), providing the right level of help with homework, participating in projects, and playing games that reinforce learning.</w:t>
      </w:r>
    </w:p>
    <w:p w14:paraId="086E4A08" w14:textId="77777777" w:rsidR="004023D9" w:rsidRPr="00DC0E48" w:rsidRDefault="004023D9" w:rsidP="00CD50A5">
      <w:pPr>
        <w:rPr>
          <w:lang w:val="en"/>
        </w:rPr>
      </w:pPr>
    </w:p>
    <w:p w14:paraId="0A1AD02E" w14:textId="77777777" w:rsidR="00402541" w:rsidRPr="006760FC" w:rsidRDefault="004023D9" w:rsidP="00CD50A5">
      <w:pPr>
        <w:rPr>
          <w:lang w:val="en"/>
        </w:rPr>
      </w:pPr>
      <w:r w:rsidRPr="00DC0E48">
        <w:rPr>
          <w:rStyle w:val="Strong"/>
          <w:lang w:val="en"/>
        </w:rPr>
        <w:t>Participation in School Decision-making:</w:t>
      </w:r>
      <w:r w:rsidRPr="00DC0E48">
        <w:rPr>
          <w:lang w:val="en"/>
        </w:rPr>
        <w:t xml:space="preserve"> Aspire includes two parent representatives on the </w:t>
      </w:r>
      <w:r w:rsidRPr="00DC0E48">
        <w:rPr>
          <w:color w:val="000000" w:themeColor="text1"/>
          <w:szCs w:val="20"/>
        </w:rPr>
        <w:t xml:space="preserve">School Site Council (previously Advisory School Council) </w:t>
      </w:r>
      <w:r w:rsidRPr="00DC0E48">
        <w:rPr>
          <w:lang w:val="en"/>
        </w:rPr>
        <w:t>of each school, as well as parent participation on the school’s Teacher Hiring Committee.</w:t>
      </w:r>
    </w:p>
    <w:p w14:paraId="41B11BD3" w14:textId="77777777" w:rsidR="00414535" w:rsidRDefault="00414535" w:rsidP="00B25E95">
      <w:pPr>
        <w:spacing w:after="120"/>
        <w:rPr>
          <w:color w:val="000000" w:themeColor="text1"/>
          <w:szCs w:val="20"/>
        </w:rPr>
      </w:pPr>
    </w:p>
    <w:p w14:paraId="42854073" w14:textId="77777777" w:rsidR="002B3879" w:rsidRPr="005A7AE0" w:rsidRDefault="002B3879">
      <w:pPr>
        <w:pStyle w:val="Heading2"/>
      </w:pPr>
      <w:bookmarkStart w:id="166" w:name="_Toc481771487"/>
      <w:r w:rsidRPr="005A7AE0">
        <w:t>Visitor Policy</w:t>
      </w:r>
      <w:bookmarkEnd w:id="164"/>
      <w:bookmarkEnd w:id="166"/>
      <w:r w:rsidRPr="005A7AE0">
        <w:fldChar w:fldCharType="begin"/>
      </w:r>
      <w:r w:rsidRPr="005A7AE0">
        <w:instrText>xe "</w:instrText>
      </w:r>
      <w:r w:rsidRPr="005A7AE0">
        <w:rPr>
          <w:spacing w:val="-2"/>
        </w:rPr>
        <w:instrText>Visitor Policy</w:instrText>
      </w:r>
      <w:r w:rsidRPr="005A7AE0">
        <w:instrText>"</w:instrText>
      </w:r>
      <w:r w:rsidRPr="005A7AE0">
        <w:fldChar w:fldCharType="end"/>
      </w:r>
    </w:p>
    <w:p w14:paraId="0D064A9B" w14:textId="77777777" w:rsidR="00CD5077" w:rsidRPr="001A6852" w:rsidRDefault="002B3879" w:rsidP="0058605A">
      <w:pPr>
        <w:widowControl w:val="0"/>
        <w:spacing w:after="120"/>
        <w:rPr>
          <w:color w:val="000000" w:themeColor="text1"/>
          <w:szCs w:val="20"/>
        </w:rPr>
      </w:pPr>
      <w:r w:rsidRPr="005A7AE0">
        <w:rPr>
          <w:color w:val="000000" w:themeColor="text1"/>
          <w:szCs w:val="20"/>
        </w:rPr>
        <w:t xml:space="preserve">Guests are welcome!  </w:t>
      </w:r>
      <w:r w:rsidRPr="005A7AE0">
        <w:rPr>
          <w:b/>
          <w:color w:val="000000" w:themeColor="text1"/>
          <w:szCs w:val="20"/>
        </w:rPr>
        <w:t>Any visitor entering the school grounds must register in the Office, identify themselves and the nature of their business, and receive a Visitor’s Pass.</w:t>
      </w:r>
      <w:r w:rsidRPr="005A7AE0">
        <w:rPr>
          <w:color w:val="000000" w:themeColor="text1"/>
          <w:szCs w:val="20"/>
        </w:rPr>
        <w:t xml:space="preserve">  </w:t>
      </w:r>
    </w:p>
    <w:p w14:paraId="4568D315" w14:textId="77777777" w:rsidR="00CD5077" w:rsidRPr="00760FE3" w:rsidRDefault="00CD5077">
      <w:pPr>
        <w:autoSpaceDE w:val="0"/>
        <w:autoSpaceDN w:val="0"/>
        <w:adjustRightInd w:val="0"/>
        <w:rPr>
          <w:rFonts w:cs="Calibri"/>
          <w:szCs w:val="20"/>
        </w:rPr>
      </w:pPr>
      <w:r w:rsidRPr="00760FE3">
        <w:rPr>
          <w:rFonts w:cs="Calibri"/>
          <w:szCs w:val="20"/>
        </w:rPr>
        <w:t xml:space="preserve">Parents and guardians are encouraged to visit school sites and classrooms to observe and support the work of the schools.  This is one of the essential vehicles for a school-parent partnership.  Each school has various ways to engage with parents and make them comfortable in the school including Saturday Schools, </w:t>
      </w:r>
      <w:r w:rsidR="00414535" w:rsidRPr="00DC0E48">
        <w:rPr>
          <w:rFonts w:cs="Calibri"/>
          <w:szCs w:val="20"/>
        </w:rPr>
        <w:t xml:space="preserve">School Site Councils (previously </w:t>
      </w:r>
      <w:r w:rsidRPr="00DC0E48">
        <w:rPr>
          <w:rFonts w:cs="Calibri"/>
          <w:szCs w:val="20"/>
        </w:rPr>
        <w:t>Advisory School councils</w:t>
      </w:r>
      <w:r w:rsidR="00414535" w:rsidRPr="00DC0E48">
        <w:rPr>
          <w:rFonts w:cs="Calibri"/>
          <w:szCs w:val="20"/>
        </w:rPr>
        <w:t>)</w:t>
      </w:r>
      <w:r w:rsidRPr="00DC0E48">
        <w:rPr>
          <w:rFonts w:cs="Calibri"/>
          <w:szCs w:val="20"/>
        </w:rPr>
        <w:t>,</w:t>
      </w:r>
      <w:r w:rsidRPr="00760FE3">
        <w:rPr>
          <w:rFonts w:cs="Calibri"/>
          <w:szCs w:val="20"/>
        </w:rPr>
        <w:t xml:space="preserve"> volunteer opportunities and </w:t>
      </w:r>
      <w:proofErr w:type="gramStart"/>
      <w:r w:rsidRPr="00760FE3">
        <w:rPr>
          <w:rFonts w:cs="Calibri"/>
          <w:szCs w:val="20"/>
        </w:rPr>
        <w:t>site specific</w:t>
      </w:r>
      <w:proofErr w:type="gramEnd"/>
      <w:r w:rsidRPr="00760FE3">
        <w:rPr>
          <w:rFonts w:cs="Calibri"/>
          <w:szCs w:val="20"/>
        </w:rPr>
        <w:t xml:space="preserve"> events.  </w:t>
      </w:r>
    </w:p>
    <w:p w14:paraId="61769E00" w14:textId="77777777" w:rsidR="00CD5077" w:rsidRPr="00760FE3" w:rsidRDefault="00CD5077">
      <w:pPr>
        <w:autoSpaceDE w:val="0"/>
        <w:autoSpaceDN w:val="0"/>
        <w:adjustRightInd w:val="0"/>
        <w:rPr>
          <w:rFonts w:cs="Calibri"/>
          <w:szCs w:val="20"/>
        </w:rPr>
      </w:pPr>
    </w:p>
    <w:p w14:paraId="1E9849E2" w14:textId="77777777" w:rsidR="003724FD" w:rsidRPr="00760FE3" w:rsidRDefault="00CD5077">
      <w:pPr>
        <w:autoSpaceDE w:val="0"/>
        <w:autoSpaceDN w:val="0"/>
        <w:adjustRightInd w:val="0"/>
        <w:rPr>
          <w:rFonts w:cs="Calibri"/>
          <w:szCs w:val="20"/>
        </w:rPr>
      </w:pPr>
      <w:r w:rsidRPr="00760FE3">
        <w:rPr>
          <w:rFonts w:cs="Calibri"/>
          <w:szCs w:val="20"/>
        </w:rPr>
        <w:t xml:space="preserve">All visitors to a school site must report to the office when entering and receive authorization to visit elsewhere in the school site.  A principal or designee may direct a visitor to leave the school and not return for a designated time if it is determined that the visitor has interfered with the good order or peaceful conduct of the school.  Additionally, no electronic listening or recording devices </w:t>
      </w:r>
      <w:proofErr w:type="gramStart"/>
      <w:r w:rsidRPr="00760FE3">
        <w:rPr>
          <w:rFonts w:cs="Calibri"/>
          <w:szCs w:val="20"/>
        </w:rPr>
        <w:t>may be used</w:t>
      </w:r>
      <w:proofErr w:type="gramEnd"/>
      <w:r w:rsidRPr="00760FE3">
        <w:rPr>
          <w:rFonts w:cs="Calibri"/>
          <w:szCs w:val="20"/>
        </w:rPr>
        <w:t xml:space="preserve"> in the classroom without the prior consent of the teacher and principal of the school.  </w:t>
      </w:r>
    </w:p>
    <w:p w14:paraId="53571B72" w14:textId="77777777" w:rsidR="00CD5077" w:rsidRPr="00760FE3" w:rsidRDefault="00CD5077">
      <w:pPr>
        <w:autoSpaceDE w:val="0"/>
        <w:autoSpaceDN w:val="0"/>
        <w:adjustRightInd w:val="0"/>
        <w:rPr>
          <w:rFonts w:cs="Calibri"/>
          <w:szCs w:val="20"/>
        </w:rPr>
      </w:pPr>
    </w:p>
    <w:p w14:paraId="4FC4D508" w14:textId="77777777" w:rsidR="00C21D55" w:rsidRDefault="00CD5077" w:rsidP="0058605A">
      <w:pPr>
        <w:autoSpaceDE w:val="0"/>
        <w:autoSpaceDN w:val="0"/>
        <w:adjustRightInd w:val="0"/>
        <w:rPr>
          <w:rFonts w:cs="Calibri"/>
          <w:szCs w:val="20"/>
        </w:rPr>
      </w:pPr>
      <w:r w:rsidRPr="00760FE3">
        <w:rPr>
          <w:rFonts w:cs="Calibri"/>
          <w:szCs w:val="20"/>
        </w:rPr>
        <w:t xml:space="preserve">Unauthorized persons </w:t>
      </w:r>
      <w:proofErr w:type="gramStart"/>
      <w:r w:rsidRPr="00760FE3">
        <w:rPr>
          <w:rFonts w:cs="Calibri"/>
          <w:szCs w:val="20"/>
        </w:rPr>
        <w:t>will not be permitted</w:t>
      </w:r>
      <w:proofErr w:type="gramEnd"/>
      <w:r w:rsidRPr="00760FE3">
        <w:rPr>
          <w:rFonts w:cs="Calibri"/>
          <w:szCs w:val="20"/>
        </w:rPr>
        <w:t xml:space="preserve"> in school buildings or on school grounds.  School principals or designees </w:t>
      </w:r>
      <w:proofErr w:type="gramStart"/>
      <w:r w:rsidRPr="00760FE3">
        <w:rPr>
          <w:rFonts w:cs="Calibri"/>
          <w:szCs w:val="20"/>
        </w:rPr>
        <w:t>are authorized</w:t>
      </w:r>
      <w:proofErr w:type="gramEnd"/>
      <w:r w:rsidRPr="00760FE3">
        <w:rPr>
          <w:rFonts w:cs="Calibri"/>
          <w:szCs w:val="20"/>
        </w:rPr>
        <w:t xml:space="preserve"> to take appropriate action to prevent such persons from entering buildings and from loitering on grounds.  Such persons will be prosecuted </w:t>
      </w:r>
      <w:proofErr w:type="gramStart"/>
      <w:r w:rsidRPr="00760FE3">
        <w:rPr>
          <w:rFonts w:cs="Calibri"/>
          <w:szCs w:val="20"/>
        </w:rPr>
        <w:t>to the full extent</w:t>
      </w:r>
      <w:proofErr w:type="gramEnd"/>
      <w:r w:rsidRPr="00760FE3">
        <w:rPr>
          <w:rFonts w:cs="Calibri"/>
          <w:szCs w:val="20"/>
        </w:rPr>
        <w:t xml:space="preserve"> of the law, including but not limited to, Education Code section 32211.</w:t>
      </w:r>
      <w:bookmarkStart w:id="167" w:name="_Toc109544532"/>
      <w:bookmarkStart w:id="168" w:name="_Toc319918235"/>
      <w:bookmarkStart w:id="169" w:name="_Toc323557494"/>
    </w:p>
    <w:p w14:paraId="4D2D6DF8" w14:textId="77777777" w:rsidR="00C21D55" w:rsidRDefault="00C21D55" w:rsidP="0058605A">
      <w:pPr>
        <w:autoSpaceDE w:val="0"/>
        <w:autoSpaceDN w:val="0"/>
        <w:adjustRightInd w:val="0"/>
        <w:rPr>
          <w:rFonts w:cs="Calibri"/>
          <w:szCs w:val="20"/>
        </w:rPr>
      </w:pPr>
    </w:p>
    <w:p w14:paraId="62E0A9AB" w14:textId="77777777" w:rsidR="00C21D55" w:rsidRPr="00DC0E48" w:rsidRDefault="00C21D55" w:rsidP="00CD50A5">
      <w:pPr>
        <w:pStyle w:val="Heading2"/>
      </w:pPr>
      <w:bookmarkStart w:id="170" w:name="_Toc481771488"/>
      <w:r w:rsidRPr="00DC0E48">
        <w:t>Visitor Guidelines</w:t>
      </w:r>
      <w:bookmarkEnd w:id="170"/>
    </w:p>
    <w:p w14:paraId="5FD9F882" w14:textId="77777777" w:rsidR="00C21D55" w:rsidRPr="00DC0E48" w:rsidRDefault="00C21D55">
      <w:r w:rsidRPr="00DC0E48">
        <w:t xml:space="preserve">All campus visitors must have the consent and approval of the principal/designee. Permission to visit must be given at the time requested if </w:t>
      </w:r>
      <w:proofErr w:type="gramStart"/>
      <w:r w:rsidRPr="00DC0E48">
        <w:t>at all possible</w:t>
      </w:r>
      <w:proofErr w:type="gramEnd"/>
      <w:r w:rsidRPr="00DC0E48">
        <w:t xml:space="preserve"> or within a reasonable period of time following the request. Children who </w:t>
      </w:r>
      <w:proofErr w:type="gramStart"/>
      <w:r w:rsidRPr="00DC0E48">
        <w:t>are not enrolled</w:t>
      </w:r>
      <w:proofErr w:type="gramEnd"/>
      <w:r w:rsidRPr="00DC0E48">
        <w:t xml:space="preserve"> at the school are not to be on the campus unless prior approval of the principal has been obtained. </w:t>
      </w:r>
    </w:p>
    <w:p w14:paraId="481F88F0" w14:textId="77777777" w:rsidR="00C21D55" w:rsidRPr="00DC0E48" w:rsidRDefault="00C21D55"/>
    <w:p w14:paraId="7CD546BC" w14:textId="77777777" w:rsidR="00C21D55" w:rsidRPr="00DC0E48" w:rsidRDefault="00C21D55">
      <w:r w:rsidRPr="00DC0E48">
        <w:t>Visitors may not interfere with, disrupt or cause substantial disorder in any classroom or school activity</w:t>
      </w:r>
      <w:r w:rsidR="00E202AA" w:rsidRPr="00DC0E48">
        <w:t>, including</w:t>
      </w:r>
      <w:r w:rsidR="00291120" w:rsidRPr="00DC0E48">
        <w:t>, but not limited to,</w:t>
      </w:r>
      <w:r w:rsidR="00E202AA" w:rsidRPr="00DC0E48">
        <w:t xml:space="preserve"> lunch, re</w:t>
      </w:r>
      <w:r w:rsidR="005E20B7" w:rsidRPr="00DC0E48">
        <w:t>cess</w:t>
      </w:r>
      <w:r w:rsidR="00E202AA" w:rsidRPr="00DC0E48">
        <w:t xml:space="preserve"> or after-school</w:t>
      </w:r>
      <w:r w:rsidRPr="00DC0E48">
        <w:t xml:space="preserve">. </w:t>
      </w:r>
    </w:p>
    <w:p w14:paraId="1D079B8D" w14:textId="77777777" w:rsidR="00C21D55" w:rsidRPr="00DC0E48" w:rsidRDefault="00C21D55"/>
    <w:p w14:paraId="47E73070" w14:textId="77777777" w:rsidR="00C21D55" w:rsidRPr="00DC0E48" w:rsidRDefault="00C21D55">
      <w:r w:rsidRPr="00DC0E48">
        <w:t xml:space="preserve">Visitors </w:t>
      </w:r>
      <w:proofErr w:type="gramStart"/>
      <w:r w:rsidRPr="00DC0E48">
        <w:t>are expected</w:t>
      </w:r>
      <w:proofErr w:type="gramEnd"/>
      <w:r w:rsidRPr="00DC0E48">
        <w:t xml:space="preserve"> to:</w:t>
      </w:r>
    </w:p>
    <w:p w14:paraId="0B3A05B8" w14:textId="77777777" w:rsidR="00C21D55" w:rsidRPr="00DC0E48" w:rsidRDefault="00C21D55" w:rsidP="000E383A">
      <w:pPr>
        <w:pStyle w:val="ListParagraph"/>
        <w:numPr>
          <w:ilvl w:val="1"/>
          <w:numId w:val="43"/>
        </w:numPr>
      </w:pPr>
      <w:r w:rsidRPr="00DC0E48">
        <w:t>Follow the established school policy in requesting a classroom visitation</w:t>
      </w:r>
    </w:p>
    <w:p w14:paraId="4BFA0CD4" w14:textId="77777777" w:rsidR="00C21D55" w:rsidRPr="00DC0E48" w:rsidRDefault="006760FC" w:rsidP="000E383A">
      <w:pPr>
        <w:pStyle w:val="ListParagraph"/>
        <w:numPr>
          <w:ilvl w:val="1"/>
          <w:numId w:val="43"/>
        </w:numPr>
      </w:pPr>
      <w:r>
        <w:t>Complete a visitor’</w:t>
      </w:r>
      <w:r w:rsidR="00C21D55" w:rsidRPr="00DC0E48">
        <w:t>s permit upon arrival at the site</w:t>
      </w:r>
    </w:p>
    <w:p w14:paraId="52CB0891" w14:textId="77777777" w:rsidR="00C21D55" w:rsidRPr="00DC0E48" w:rsidRDefault="00C21D55" w:rsidP="000E383A">
      <w:pPr>
        <w:pStyle w:val="ListParagraph"/>
        <w:numPr>
          <w:ilvl w:val="1"/>
          <w:numId w:val="43"/>
        </w:numPr>
      </w:pPr>
      <w:r w:rsidRPr="00DC0E48">
        <w:t>Enter and leave the classroom as quietly as possible</w:t>
      </w:r>
    </w:p>
    <w:p w14:paraId="52147D90" w14:textId="77777777" w:rsidR="00C21D55" w:rsidRPr="00DC0E48" w:rsidRDefault="00C21D55" w:rsidP="000E383A">
      <w:pPr>
        <w:pStyle w:val="ListParagraph"/>
        <w:numPr>
          <w:ilvl w:val="1"/>
          <w:numId w:val="43"/>
        </w:numPr>
      </w:pPr>
      <w:r w:rsidRPr="00DC0E48">
        <w:t>Not converse with the students, teacher and/or instructional aides during the visitation</w:t>
      </w:r>
    </w:p>
    <w:p w14:paraId="7721E3D0" w14:textId="77777777" w:rsidR="00C21D55" w:rsidRPr="00DC0E48" w:rsidRDefault="00C21D55" w:rsidP="000E383A">
      <w:pPr>
        <w:pStyle w:val="ListParagraph"/>
        <w:numPr>
          <w:ilvl w:val="1"/>
          <w:numId w:val="43"/>
        </w:numPr>
      </w:pPr>
      <w:r w:rsidRPr="00DC0E48">
        <w:t>Not interfere with any school activity</w:t>
      </w:r>
    </w:p>
    <w:p w14:paraId="6A2D8EFB" w14:textId="77777777" w:rsidR="00C21D55" w:rsidRPr="00DC0E48" w:rsidRDefault="00C21D55" w:rsidP="000E383A">
      <w:pPr>
        <w:pStyle w:val="ListParagraph"/>
        <w:numPr>
          <w:ilvl w:val="1"/>
          <w:numId w:val="43"/>
        </w:numPr>
      </w:pPr>
      <w:r w:rsidRPr="00DC0E48">
        <w:t>Keep the length and frequency of classroom visits reasonable</w:t>
      </w:r>
    </w:p>
    <w:p w14:paraId="70D32D17" w14:textId="77777777" w:rsidR="00C21D55" w:rsidRPr="00DC0E48" w:rsidRDefault="00C21D55" w:rsidP="000E383A">
      <w:pPr>
        <w:pStyle w:val="ListParagraph"/>
        <w:numPr>
          <w:ilvl w:val="1"/>
          <w:numId w:val="43"/>
        </w:numPr>
      </w:pPr>
      <w:r w:rsidRPr="00DC0E48">
        <w:t>Follow the school</w:t>
      </w:r>
      <w:r w:rsidR="006760FC">
        <w:t>’</w:t>
      </w:r>
      <w:r w:rsidRPr="00DC0E48">
        <w:t>s established procedures for meeting with the teacher and/or principal after the visit, if needed</w:t>
      </w:r>
    </w:p>
    <w:p w14:paraId="7075B97F" w14:textId="77777777" w:rsidR="00C21D55" w:rsidRPr="00DC0E48" w:rsidRDefault="00C21D55" w:rsidP="000E383A">
      <w:pPr>
        <w:pStyle w:val="ListParagraph"/>
        <w:numPr>
          <w:ilvl w:val="1"/>
          <w:numId w:val="43"/>
        </w:numPr>
      </w:pPr>
      <w:r w:rsidRPr="00DC0E48">
        <w:t>Learn and follow the school-wide behavioral expectations</w:t>
      </w:r>
    </w:p>
    <w:p w14:paraId="6F5A3DF0" w14:textId="77777777" w:rsidR="00C21D55" w:rsidRPr="00DC0E48" w:rsidRDefault="006760FC" w:rsidP="000E383A">
      <w:pPr>
        <w:pStyle w:val="ListParagraph"/>
        <w:numPr>
          <w:ilvl w:val="1"/>
          <w:numId w:val="43"/>
        </w:numPr>
      </w:pPr>
      <w:r>
        <w:t>Return the visitor’</w:t>
      </w:r>
      <w:r w:rsidR="00C21D55" w:rsidRPr="00DC0E48">
        <w:t>s permit to the point of origin before leaving the campus.</w:t>
      </w:r>
    </w:p>
    <w:p w14:paraId="74070351" w14:textId="77777777" w:rsidR="00C21D55" w:rsidRPr="00DC0E48" w:rsidRDefault="00C21D55" w:rsidP="00C21D55"/>
    <w:p w14:paraId="4C172041" w14:textId="77777777" w:rsidR="00CB1900" w:rsidRPr="00DC0E48" w:rsidRDefault="00C21D55" w:rsidP="00CD50A5">
      <w:r w:rsidRPr="00DC0E48">
        <w:t>Any individual who disrupts a school site or fails to follow school rules and/or procedures is subject to removal from the school site and may be further restricted from visiting the school.</w:t>
      </w:r>
      <w:r w:rsidR="0058605A" w:rsidRPr="00DC0E48">
        <w:br/>
      </w:r>
    </w:p>
    <w:p w14:paraId="2E3D31C2" w14:textId="77777777" w:rsidR="001A0A1B" w:rsidRPr="00DC0E48" w:rsidRDefault="001A0A1B">
      <w:pPr>
        <w:pStyle w:val="Heading2"/>
      </w:pPr>
      <w:bookmarkStart w:id="171" w:name="_Toc481771489"/>
      <w:r w:rsidRPr="00DC0E48">
        <w:rPr>
          <w:bCs/>
          <w:iCs/>
        </w:rPr>
        <w:lastRenderedPageBreak/>
        <w:t>Volunteer</w:t>
      </w:r>
      <w:r w:rsidR="001B1295" w:rsidRPr="00DC0E48">
        <w:rPr>
          <w:bCs/>
          <w:iCs/>
        </w:rPr>
        <w:t>s</w:t>
      </w:r>
      <w:bookmarkEnd w:id="167"/>
      <w:bookmarkEnd w:id="168"/>
      <w:bookmarkEnd w:id="169"/>
      <w:bookmarkEnd w:id="171"/>
      <w:r w:rsidRPr="00DC0E48">
        <w:fldChar w:fldCharType="begin"/>
      </w:r>
      <w:r w:rsidRPr="00DC0E48">
        <w:instrText>xe "</w:instrText>
      </w:r>
      <w:r w:rsidRPr="00DC0E48">
        <w:rPr>
          <w:spacing w:val="-2"/>
        </w:rPr>
        <w:instrText>Volunteers</w:instrText>
      </w:r>
      <w:r w:rsidRPr="00DC0E48">
        <w:instrText>"</w:instrText>
      </w:r>
      <w:r w:rsidRPr="00DC0E48">
        <w:fldChar w:fldCharType="end"/>
      </w:r>
    </w:p>
    <w:p w14:paraId="7CAAB8A3" w14:textId="77777777" w:rsidR="00291120" w:rsidRDefault="001A0A1B">
      <w:pPr>
        <w:widowControl w:val="0"/>
        <w:suppressAutoHyphens/>
        <w:spacing w:after="120"/>
        <w:rPr>
          <w:color w:val="000000" w:themeColor="text1"/>
          <w:szCs w:val="20"/>
        </w:rPr>
      </w:pPr>
      <w:r w:rsidRPr="00DC0E48">
        <w:rPr>
          <w:color w:val="000000" w:themeColor="text1"/>
          <w:szCs w:val="20"/>
        </w:rPr>
        <w:t>Volunteers</w:t>
      </w:r>
      <w:r w:rsidRPr="00DC0E48">
        <w:rPr>
          <w:color w:val="000000" w:themeColor="text1"/>
          <w:szCs w:val="20"/>
        </w:rPr>
        <w:fldChar w:fldCharType="begin"/>
      </w:r>
      <w:r w:rsidRPr="00DC0E48">
        <w:rPr>
          <w:color w:val="000000" w:themeColor="text1"/>
          <w:szCs w:val="20"/>
        </w:rPr>
        <w:instrText>xe "</w:instrText>
      </w:r>
      <w:r w:rsidRPr="00DC0E48">
        <w:rPr>
          <w:color w:val="000000" w:themeColor="text1"/>
          <w:spacing w:val="-2"/>
          <w:szCs w:val="20"/>
        </w:rPr>
        <w:instrText>Volunteers</w:instrText>
      </w:r>
      <w:r w:rsidRPr="00DC0E48">
        <w:rPr>
          <w:color w:val="000000" w:themeColor="text1"/>
          <w:szCs w:val="20"/>
        </w:rPr>
        <w:instrText>"</w:instrText>
      </w:r>
      <w:r w:rsidRPr="00DC0E48">
        <w:rPr>
          <w:color w:val="000000" w:themeColor="text1"/>
          <w:szCs w:val="20"/>
        </w:rPr>
        <w:fldChar w:fldCharType="end"/>
      </w:r>
      <w:r w:rsidRPr="00DC0E48">
        <w:rPr>
          <w:color w:val="000000" w:themeColor="text1"/>
          <w:szCs w:val="20"/>
        </w:rPr>
        <w:t xml:space="preserve"> help enrich students</w:t>
      </w:r>
      <w:r w:rsidR="0052593A" w:rsidRPr="00DC0E48">
        <w:rPr>
          <w:color w:val="000000" w:themeColor="text1"/>
          <w:szCs w:val="20"/>
        </w:rPr>
        <w:t>’</w:t>
      </w:r>
      <w:r w:rsidRPr="00DC0E48">
        <w:rPr>
          <w:color w:val="000000" w:themeColor="text1"/>
          <w:szCs w:val="20"/>
        </w:rPr>
        <w:t xml:space="preserve"> education and provide extra assistance for teachers and school staff.</w:t>
      </w:r>
      <w:r w:rsidR="00291120" w:rsidRPr="00DC0E48">
        <w:rPr>
          <w:color w:val="000000" w:themeColor="text1"/>
          <w:szCs w:val="20"/>
        </w:rPr>
        <w:t xml:space="preserve">  Volunteers are typically on campus for longer periods or with larger amounts of responsibility than standard </w:t>
      </w:r>
      <w:r w:rsidR="002D361C" w:rsidRPr="00DC0E48">
        <w:rPr>
          <w:color w:val="000000" w:themeColor="text1"/>
          <w:szCs w:val="20"/>
        </w:rPr>
        <w:t>visitors are</w:t>
      </w:r>
      <w:r w:rsidR="00291120" w:rsidRPr="00DC0E48">
        <w:rPr>
          <w:color w:val="000000" w:themeColor="text1"/>
          <w:szCs w:val="20"/>
        </w:rPr>
        <w:t xml:space="preserve">.  Because of this, there are additional requirements for volunteers </w:t>
      </w:r>
      <w:r w:rsidR="002D361C" w:rsidRPr="00DC0E48">
        <w:rPr>
          <w:color w:val="000000" w:themeColor="text1"/>
          <w:szCs w:val="20"/>
        </w:rPr>
        <w:t>beyond</w:t>
      </w:r>
      <w:r w:rsidR="00155112" w:rsidRPr="00DC0E48">
        <w:rPr>
          <w:color w:val="000000" w:themeColor="text1"/>
          <w:szCs w:val="20"/>
        </w:rPr>
        <w:t xml:space="preserve"> those for</w:t>
      </w:r>
      <w:r w:rsidR="00291120" w:rsidRPr="00DC0E48">
        <w:rPr>
          <w:color w:val="000000" w:themeColor="text1"/>
          <w:szCs w:val="20"/>
        </w:rPr>
        <w:t xml:space="preserve"> basic visitors and </w:t>
      </w:r>
      <w:r w:rsidR="00866233" w:rsidRPr="00DC0E48">
        <w:rPr>
          <w:color w:val="000000" w:themeColor="text1"/>
          <w:szCs w:val="20"/>
        </w:rPr>
        <w:t>key volunteer</w:t>
      </w:r>
      <w:r w:rsidR="00291120" w:rsidRPr="00DC0E48">
        <w:rPr>
          <w:color w:val="000000" w:themeColor="text1"/>
          <w:szCs w:val="20"/>
        </w:rPr>
        <w:t xml:space="preserve"> </w:t>
      </w:r>
      <w:r w:rsidR="00155112" w:rsidRPr="00DC0E48">
        <w:rPr>
          <w:color w:val="000000" w:themeColor="text1"/>
          <w:szCs w:val="20"/>
        </w:rPr>
        <w:t xml:space="preserve">requirements </w:t>
      </w:r>
      <w:proofErr w:type="gramStart"/>
      <w:r w:rsidR="00291120" w:rsidRPr="00DC0E48">
        <w:rPr>
          <w:color w:val="000000" w:themeColor="text1"/>
          <w:szCs w:val="20"/>
        </w:rPr>
        <w:t>are discussed</w:t>
      </w:r>
      <w:proofErr w:type="gramEnd"/>
      <w:r w:rsidR="00291120" w:rsidRPr="00DC0E48">
        <w:rPr>
          <w:color w:val="000000" w:themeColor="text1"/>
          <w:szCs w:val="20"/>
        </w:rPr>
        <w:t xml:space="preserve"> below</w:t>
      </w:r>
      <w:r w:rsidR="00866233" w:rsidRPr="00DC0E48">
        <w:rPr>
          <w:color w:val="000000" w:themeColor="text1"/>
          <w:szCs w:val="20"/>
        </w:rPr>
        <w:t>, but please review the full volunteer handbook for a complete list of requirements</w:t>
      </w:r>
      <w:r w:rsidR="00291120" w:rsidRPr="00DC0E48">
        <w:rPr>
          <w:color w:val="000000" w:themeColor="text1"/>
          <w:szCs w:val="20"/>
        </w:rPr>
        <w:t>.</w:t>
      </w:r>
    </w:p>
    <w:p w14:paraId="3C7A4B43" w14:textId="77777777" w:rsidR="001A0A1B" w:rsidRPr="005A7AE0" w:rsidRDefault="001A0A1B">
      <w:pPr>
        <w:widowControl w:val="0"/>
        <w:suppressAutoHyphens/>
        <w:spacing w:after="120"/>
        <w:rPr>
          <w:color w:val="000000" w:themeColor="text1"/>
          <w:szCs w:val="20"/>
        </w:rPr>
      </w:pPr>
      <w:r w:rsidRPr="005A7AE0">
        <w:rPr>
          <w:color w:val="000000" w:themeColor="text1"/>
          <w:szCs w:val="20"/>
        </w:rPr>
        <w:t xml:space="preserve">Potential volunteers </w:t>
      </w:r>
      <w:proofErr w:type="gramStart"/>
      <w:r w:rsidRPr="001B0560">
        <w:rPr>
          <w:color w:val="000000" w:themeColor="text1"/>
          <w:szCs w:val="20"/>
        </w:rPr>
        <w:t>are urged</w:t>
      </w:r>
      <w:proofErr w:type="gramEnd"/>
      <w:r w:rsidRPr="001B0560">
        <w:rPr>
          <w:color w:val="000000" w:themeColor="text1"/>
          <w:szCs w:val="20"/>
        </w:rPr>
        <w:t xml:space="preserve"> to contact the school if they can offer time or services to help with any part of the school program.</w:t>
      </w:r>
      <w:r w:rsidRPr="001B0560">
        <w:rPr>
          <w:b/>
          <w:bCs/>
          <w:color w:val="000000" w:themeColor="text1"/>
          <w:spacing w:val="-2"/>
          <w:szCs w:val="20"/>
        </w:rPr>
        <w:t xml:space="preserve">   </w:t>
      </w:r>
      <w:r w:rsidR="006760FC" w:rsidRPr="001B0560">
        <w:rPr>
          <w:b/>
          <w:bCs/>
          <w:color w:val="000000" w:themeColor="text1"/>
          <w:spacing w:val="-2"/>
          <w:szCs w:val="20"/>
        </w:rPr>
        <w:t xml:space="preserve">Volunteers </w:t>
      </w:r>
      <w:proofErr w:type="gramStart"/>
      <w:r w:rsidR="006760FC" w:rsidRPr="001B0560">
        <w:rPr>
          <w:b/>
          <w:bCs/>
          <w:color w:val="000000" w:themeColor="text1"/>
          <w:spacing w:val="-2"/>
          <w:szCs w:val="20"/>
        </w:rPr>
        <w:t>are placed</w:t>
      </w:r>
      <w:proofErr w:type="gramEnd"/>
      <w:r w:rsidR="006760FC" w:rsidRPr="001B0560">
        <w:rPr>
          <w:b/>
          <w:bCs/>
          <w:color w:val="000000" w:themeColor="text1"/>
          <w:spacing w:val="-2"/>
          <w:szCs w:val="20"/>
        </w:rPr>
        <w:t xml:space="preserve"> with teachers or other staff members who have requested volunteer assistance.  Schools reserve the right to assign volunteers to classrooms/activities as needed and to decline a volunteer’s services at any time.  </w:t>
      </w:r>
      <w:r w:rsidRPr="001B0560">
        <w:rPr>
          <w:color w:val="000000" w:themeColor="text1"/>
          <w:szCs w:val="20"/>
        </w:rPr>
        <w:t>All visitors, including volunteers, must sign in at the front desk and receive a “Visitor</w:t>
      </w:r>
      <w:r w:rsidRPr="005A7AE0">
        <w:rPr>
          <w:color w:val="000000" w:themeColor="text1"/>
          <w:szCs w:val="20"/>
        </w:rPr>
        <w:t xml:space="preserve"> Badge” as identification.  They must also sign out when leaving the premises.  This is for the safety of the children and staff as well as the visitor in case of an emergency.   For the safety of all students, all volunteers must have:</w:t>
      </w:r>
    </w:p>
    <w:p w14:paraId="3AA62188" w14:textId="77777777" w:rsidR="001A0A1B" w:rsidRPr="005A7AE0" w:rsidRDefault="001A0A1B" w:rsidP="000E383A">
      <w:pPr>
        <w:pStyle w:val="ListParagraph"/>
        <w:widowControl w:val="0"/>
        <w:numPr>
          <w:ilvl w:val="0"/>
          <w:numId w:val="32"/>
        </w:numPr>
        <w:suppressAutoHyphens/>
        <w:spacing w:after="120"/>
        <w:ind w:left="360"/>
        <w:rPr>
          <w:color w:val="000000" w:themeColor="text1"/>
          <w:szCs w:val="20"/>
        </w:rPr>
      </w:pPr>
      <w:r w:rsidRPr="005A7AE0">
        <w:rPr>
          <w:bCs/>
          <w:iCs/>
          <w:color w:val="000000" w:themeColor="text1"/>
          <w:szCs w:val="20"/>
        </w:rPr>
        <w:t>A negative TB test</w:t>
      </w:r>
      <w:r w:rsidRPr="005A7AE0">
        <w:rPr>
          <w:b/>
          <w:bCs/>
          <w:color w:val="000000" w:themeColor="text1"/>
          <w:szCs w:val="20"/>
        </w:rPr>
        <w:t xml:space="preserve"> </w:t>
      </w:r>
      <w:r w:rsidRPr="005A7AE0">
        <w:rPr>
          <w:color w:val="000000" w:themeColor="text1"/>
          <w:szCs w:val="20"/>
        </w:rPr>
        <w:t xml:space="preserve">on file in the school office within the past four years before starting to work with students.  </w:t>
      </w:r>
    </w:p>
    <w:p w14:paraId="1261303B" w14:textId="77777777" w:rsidR="001A0A1B" w:rsidRDefault="001A0A1B" w:rsidP="000E383A">
      <w:pPr>
        <w:pStyle w:val="ListParagraph"/>
        <w:widowControl w:val="0"/>
        <w:numPr>
          <w:ilvl w:val="0"/>
          <w:numId w:val="32"/>
        </w:numPr>
        <w:suppressAutoHyphens/>
        <w:spacing w:after="120"/>
        <w:ind w:left="360"/>
        <w:rPr>
          <w:color w:val="000000" w:themeColor="text1"/>
          <w:szCs w:val="20"/>
        </w:rPr>
      </w:pPr>
      <w:r w:rsidRPr="005A7AE0">
        <w:rPr>
          <w:color w:val="000000" w:themeColor="text1"/>
          <w:szCs w:val="20"/>
        </w:rPr>
        <w:t>A background check</w:t>
      </w:r>
      <w:r w:rsidR="00FA2868" w:rsidRPr="005A7AE0">
        <w:rPr>
          <w:color w:val="000000" w:themeColor="text1"/>
          <w:szCs w:val="20"/>
        </w:rPr>
        <w:t>,</w:t>
      </w:r>
      <w:r w:rsidRPr="005A7AE0">
        <w:rPr>
          <w:color w:val="000000" w:themeColor="text1"/>
          <w:szCs w:val="20"/>
        </w:rPr>
        <w:t xml:space="preserve"> if working with students in unsupervised settings. Unsupervised volunteers who need to </w:t>
      </w:r>
      <w:proofErr w:type="gramStart"/>
      <w:r w:rsidRPr="005A7AE0">
        <w:rPr>
          <w:color w:val="000000" w:themeColor="text1"/>
          <w:szCs w:val="20"/>
        </w:rPr>
        <w:t>be fingerprinted</w:t>
      </w:r>
      <w:proofErr w:type="gramEnd"/>
      <w:r w:rsidRPr="005A7AE0">
        <w:rPr>
          <w:color w:val="000000" w:themeColor="text1"/>
          <w:szCs w:val="20"/>
        </w:rPr>
        <w:t xml:space="preserve"> </w:t>
      </w:r>
      <w:r w:rsidR="002D361C" w:rsidRPr="005A7AE0">
        <w:rPr>
          <w:color w:val="000000" w:themeColor="text1"/>
          <w:szCs w:val="20"/>
        </w:rPr>
        <w:t>include coaches</w:t>
      </w:r>
      <w:r w:rsidRPr="005A7AE0">
        <w:rPr>
          <w:color w:val="000000" w:themeColor="text1"/>
          <w:szCs w:val="20"/>
        </w:rPr>
        <w:t xml:space="preserve">, </w:t>
      </w:r>
      <w:r w:rsidR="0049704B" w:rsidRPr="005A7AE0">
        <w:rPr>
          <w:color w:val="000000" w:themeColor="text1"/>
          <w:szCs w:val="20"/>
        </w:rPr>
        <w:t xml:space="preserve">after school program staff, </w:t>
      </w:r>
      <w:r w:rsidRPr="005A7AE0">
        <w:rPr>
          <w:color w:val="000000" w:themeColor="text1"/>
          <w:szCs w:val="20"/>
        </w:rPr>
        <w:t xml:space="preserve">business mentors, tutors, and chaperones on field trips – anyone who is working with a student(s) without supervision.  The results of the background check are </w:t>
      </w:r>
      <w:r w:rsidRPr="005A7AE0">
        <w:rPr>
          <w:b/>
          <w:bCs/>
          <w:color w:val="000000" w:themeColor="text1"/>
          <w:szCs w:val="20"/>
        </w:rPr>
        <w:t>confidential</w:t>
      </w:r>
      <w:r w:rsidRPr="005A7AE0">
        <w:rPr>
          <w:color w:val="000000" w:themeColor="text1"/>
          <w:szCs w:val="20"/>
        </w:rPr>
        <w:t xml:space="preserve"> and </w:t>
      </w:r>
      <w:proofErr w:type="gramStart"/>
      <w:r w:rsidRPr="005A7AE0">
        <w:rPr>
          <w:color w:val="000000" w:themeColor="text1"/>
          <w:szCs w:val="20"/>
        </w:rPr>
        <w:t>will not be discussed</w:t>
      </w:r>
      <w:proofErr w:type="gramEnd"/>
      <w:r w:rsidRPr="005A7AE0">
        <w:rPr>
          <w:color w:val="000000" w:themeColor="text1"/>
          <w:szCs w:val="20"/>
        </w:rPr>
        <w:t xml:space="preserve"> with other staff members and</w:t>
      </w:r>
      <w:r w:rsidR="00444828" w:rsidRPr="005A7AE0">
        <w:rPr>
          <w:color w:val="000000" w:themeColor="text1"/>
          <w:szCs w:val="20"/>
        </w:rPr>
        <w:t xml:space="preserve"> </w:t>
      </w:r>
      <w:r w:rsidRPr="005A7AE0">
        <w:rPr>
          <w:color w:val="000000" w:themeColor="text1"/>
          <w:szCs w:val="20"/>
        </w:rPr>
        <w:t xml:space="preserve">or parents.  </w:t>
      </w:r>
    </w:p>
    <w:p w14:paraId="35840866" w14:textId="77777777" w:rsidR="001A0A1B" w:rsidRPr="005A7AE0" w:rsidRDefault="001A0A1B">
      <w:pPr>
        <w:pStyle w:val="Heading4"/>
        <w:rPr>
          <w:b w:val="0"/>
          <w:i/>
          <w:color w:val="000000" w:themeColor="text1"/>
          <w:sz w:val="20"/>
          <w:szCs w:val="20"/>
          <w:u w:val="single"/>
        </w:rPr>
      </w:pPr>
      <w:bookmarkStart w:id="172" w:name="_Toc109544535"/>
      <w:bookmarkStart w:id="173" w:name="_Toc319918238"/>
      <w:r w:rsidRPr="005A7AE0">
        <w:rPr>
          <w:b w:val="0"/>
          <w:i/>
          <w:color w:val="000000" w:themeColor="text1"/>
          <w:sz w:val="20"/>
          <w:szCs w:val="20"/>
          <w:u w:val="single"/>
        </w:rPr>
        <w:t>Volunteer Drivers</w:t>
      </w:r>
      <w:bookmarkEnd w:id="172"/>
      <w:bookmarkEnd w:id="173"/>
      <w:r w:rsidRPr="005A7AE0">
        <w:rPr>
          <w:b w:val="0"/>
          <w:i/>
          <w:color w:val="000000" w:themeColor="text1"/>
          <w:sz w:val="20"/>
          <w:szCs w:val="20"/>
          <w:u w:val="single"/>
        </w:rPr>
        <w:fldChar w:fldCharType="begin"/>
      </w:r>
      <w:r w:rsidRPr="005A7AE0">
        <w:rPr>
          <w:b w:val="0"/>
          <w:i/>
          <w:color w:val="000000" w:themeColor="text1"/>
          <w:sz w:val="20"/>
          <w:szCs w:val="20"/>
          <w:u w:val="single"/>
        </w:rPr>
        <w:instrText>xe "Volunteers: Drivers"</w:instrText>
      </w:r>
      <w:r w:rsidRPr="005A7AE0">
        <w:rPr>
          <w:b w:val="0"/>
          <w:i/>
          <w:color w:val="000000" w:themeColor="text1"/>
          <w:sz w:val="20"/>
          <w:szCs w:val="20"/>
          <w:u w:val="single"/>
        </w:rPr>
        <w:fldChar w:fldCharType="end"/>
      </w:r>
      <w:r w:rsidRPr="005A7AE0">
        <w:rPr>
          <w:b w:val="0"/>
          <w:i/>
          <w:color w:val="000000" w:themeColor="text1"/>
          <w:sz w:val="20"/>
          <w:szCs w:val="20"/>
          <w:u w:val="single"/>
        </w:rPr>
        <w:fldChar w:fldCharType="begin"/>
      </w:r>
      <w:r w:rsidRPr="005A7AE0">
        <w:rPr>
          <w:b w:val="0"/>
          <w:i/>
          <w:color w:val="000000" w:themeColor="text1"/>
          <w:sz w:val="20"/>
          <w:szCs w:val="20"/>
          <w:u w:val="single"/>
        </w:rPr>
        <w:instrText>xe "Volunteer Drivers"</w:instrText>
      </w:r>
      <w:r w:rsidRPr="005A7AE0">
        <w:rPr>
          <w:b w:val="0"/>
          <w:i/>
          <w:color w:val="000000" w:themeColor="text1"/>
          <w:sz w:val="20"/>
          <w:szCs w:val="20"/>
          <w:u w:val="single"/>
        </w:rPr>
        <w:fldChar w:fldCharType="end"/>
      </w:r>
    </w:p>
    <w:p w14:paraId="2542F70A" w14:textId="77777777" w:rsidR="00BF4A02" w:rsidRPr="005A7AE0" w:rsidRDefault="00BF4A02" w:rsidP="000E383A">
      <w:pPr>
        <w:pStyle w:val="BodyText3"/>
        <w:numPr>
          <w:ilvl w:val="0"/>
          <w:numId w:val="24"/>
        </w:numPr>
        <w:tabs>
          <w:tab w:val="clear" w:pos="360"/>
        </w:tabs>
        <w:rPr>
          <w:color w:val="000000" w:themeColor="text1"/>
          <w:sz w:val="20"/>
          <w:szCs w:val="20"/>
        </w:rPr>
      </w:pPr>
      <w:r w:rsidRPr="005A7AE0">
        <w:rPr>
          <w:color w:val="000000" w:themeColor="text1"/>
          <w:sz w:val="20"/>
          <w:szCs w:val="20"/>
        </w:rPr>
        <w:t>The driver must have a valid California Driver’s License.</w:t>
      </w:r>
    </w:p>
    <w:p w14:paraId="150C0723" w14:textId="77777777" w:rsidR="001A0A1B" w:rsidRPr="005A7AE0" w:rsidRDefault="001A0A1B" w:rsidP="000E383A">
      <w:pPr>
        <w:pStyle w:val="BodyText"/>
        <w:numPr>
          <w:ilvl w:val="0"/>
          <w:numId w:val="24"/>
        </w:numPr>
        <w:tabs>
          <w:tab w:val="clear" w:pos="360"/>
        </w:tabs>
        <w:spacing w:after="120"/>
        <w:rPr>
          <w:rFonts w:ascii="Georgia" w:hAnsi="Georgia"/>
          <w:snapToGrid w:val="0"/>
          <w:color w:val="000000" w:themeColor="text1"/>
          <w:szCs w:val="20"/>
        </w:rPr>
      </w:pPr>
      <w:r w:rsidRPr="005A7AE0">
        <w:rPr>
          <w:rFonts w:ascii="Georgia" w:hAnsi="Georgia"/>
          <w:color w:val="000000" w:themeColor="text1"/>
          <w:szCs w:val="20"/>
        </w:rPr>
        <w:t>The parent or adult driver must have a current “</w:t>
      </w:r>
      <w:r w:rsidRPr="005A7AE0">
        <w:rPr>
          <w:rFonts w:ascii="Georgia" w:hAnsi="Georgia"/>
          <w:b/>
          <w:bCs/>
          <w:color w:val="000000" w:themeColor="text1"/>
          <w:szCs w:val="20"/>
        </w:rPr>
        <w:t>Driver’s Liability Insurance Statement</w:t>
      </w:r>
      <w:r w:rsidRPr="005A7AE0">
        <w:rPr>
          <w:rFonts w:ascii="Georgia" w:hAnsi="Georgia"/>
          <w:color w:val="000000" w:themeColor="text1"/>
          <w:szCs w:val="20"/>
        </w:rPr>
        <w:t>” on file in the school office</w:t>
      </w:r>
      <w:r w:rsidR="00BF4A02" w:rsidRPr="005A7AE0">
        <w:rPr>
          <w:rFonts w:ascii="Georgia" w:hAnsi="Georgia"/>
          <w:color w:val="000000" w:themeColor="text1"/>
          <w:szCs w:val="20"/>
        </w:rPr>
        <w:t xml:space="preserve"> with</w:t>
      </w:r>
      <w:r w:rsidRPr="005A7AE0">
        <w:rPr>
          <w:rFonts w:ascii="Georgia" w:hAnsi="Georgia"/>
          <w:color w:val="000000" w:themeColor="text1"/>
          <w:szCs w:val="20"/>
        </w:rPr>
        <w:t xml:space="preserve"> the following minimum coverage:  $</w:t>
      </w:r>
      <w:r w:rsidR="00107A36" w:rsidRPr="005A7AE0">
        <w:rPr>
          <w:rFonts w:ascii="Georgia" w:hAnsi="Georgia"/>
          <w:color w:val="000000" w:themeColor="text1"/>
          <w:szCs w:val="20"/>
        </w:rPr>
        <w:t>15</w:t>
      </w:r>
      <w:r w:rsidRPr="005A7AE0">
        <w:rPr>
          <w:rFonts w:ascii="Georgia" w:hAnsi="Georgia"/>
          <w:color w:val="000000" w:themeColor="text1"/>
          <w:szCs w:val="20"/>
        </w:rPr>
        <w:t>,000 per person, $30,000 per occurrence, $5,000 property damage (</w:t>
      </w:r>
      <w:r w:rsidR="00107A36" w:rsidRPr="005A7AE0">
        <w:rPr>
          <w:rFonts w:ascii="Georgia" w:hAnsi="Georgia"/>
          <w:color w:val="000000" w:themeColor="text1"/>
          <w:szCs w:val="20"/>
        </w:rPr>
        <w:t xml:space="preserve">15 </w:t>
      </w:r>
      <w:r w:rsidRPr="005A7AE0">
        <w:rPr>
          <w:rFonts w:ascii="Georgia" w:hAnsi="Georgia"/>
          <w:color w:val="000000" w:themeColor="text1"/>
          <w:szCs w:val="20"/>
        </w:rPr>
        <w:t>30</w:t>
      </w:r>
      <w:r w:rsidR="00444828" w:rsidRPr="005A7AE0">
        <w:rPr>
          <w:rFonts w:ascii="Georgia" w:hAnsi="Georgia"/>
          <w:color w:val="000000" w:themeColor="text1"/>
          <w:szCs w:val="20"/>
        </w:rPr>
        <w:t xml:space="preserve"> </w:t>
      </w:r>
      <w:r w:rsidRPr="005A7AE0">
        <w:rPr>
          <w:rFonts w:ascii="Georgia" w:hAnsi="Georgia"/>
          <w:color w:val="000000" w:themeColor="text1"/>
          <w:szCs w:val="20"/>
        </w:rPr>
        <w:t>5).</w:t>
      </w:r>
    </w:p>
    <w:p w14:paraId="097A8EA7" w14:textId="77777777" w:rsidR="001A0A1B" w:rsidRPr="005A7AE0" w:rsidRDefault="00BF4A02" w:rsidP="000E383A">
      <w:pPr>
        <w:pStyle w:val="BodyText3"/>
        <w:numPr>
          <w:ilvl w:val="0"/>
          <w:numId w:val="24"/>
        </w:numPr>
        <w:tabs>
          <w:tab w:val="clear" w:pos="360"/>
        </w:tabs>
        <w:rPr>
          <w:color w:val="000000" w:themeColor="text1"/>
          <w:sz w:val="20"/>
          <w:szCs w:val="20"/>
        </w:rPr>
      </w:pPr>
      <w:r w:rsidRPr="005A7AE0">
        <w:rPr>
          <w:color w:val="000000" w:themeColor="text1"/>
          <w:sz w:val="20"/>
          <w:szCs w:val="20"/>
        </w:rPr>
        <w:t xml:space="preserve">Vehicles for transporting children must be in a safe and operable </w:t>
      </w:r>
      <w:r w:rsidR="007B0FE8" w:rsidRPr="005A7AE0">
        <w:rPr>
          <w:color w:val="000000" w:themeColor="text1"/>
          <w:sz w:val="20"/>
          <w:szCs w:val="20"/>
        </w:rPr>
        <w:t>condition.</w:t>
      </w:r>
      <w:r w:rsidR="007B0FE8" w:rsidRPr="005A7AE0">
        <w:rPr>
          <w:snapToGrid w:val="0"/>
          <w:color w:val="000000" w:themeColor="text1"/>
          <w:sz w:val="20"/>
          <w:szCs w:val="20"/>
        </w:rPr>
        <w:t xml:space="preserve"> The</w:t>
      </w:r>
      <w:r w:rsidR="001A0A1B" w:rsidRPr="005A7AE0">
        <w:rPr>
          <w:snapToGrid w:val="0"/>
          <w:color w:val="000000" w:themeColor="text1"/>
          <w:sz w:val="20"/>
          <w:szCs w:val="20"/>
        </w:rPr>
        <w:t xml:space="preserve"> number of passengers in the vehicle must not exceed the number of seat belts.  Cars with passenger side air bags </w:t>
      </w:r>
      <w:r w:rsidR="001A0A1B" w:rsidRPr="005A7AE0">
        <w:rPr>
          <w:b/>
          <w:bCs/>
          <w:snapToGrid w:val="0"/>
          <w:color w:val="000000" w:themeColor="text1"/>
          <w:sz w:val="20"/>
          <w:szCs w:val="20"/>
        </w:rPr>
        <w:t>cannot</w:t>
      </w:r>
      <w:r w:rsidR="001A0A1B" w:rsidRPr="005A7AE0">
        <w:rPr>
          <w:snapToGrid w:val="0"/>
          <w:color w:val="000000" w:themeColor="text1"/>
          <w:sz w:val="20"/>
          <w:szCs w:val="20"/>
        </w:rPr>
        <w:t xml:space="preserve"> have a student occupying that space.</w:t>
      </w:r>
    </w:p>
    <w:p w14:paraId="3DBF5457" w14:textId="77777777" w:rsidR="001A0A1B" w:rsidRPr="005A7AE0" w:rsidRDefault="001A0A1B" w:rsidP="000E383A">
      <w:pPr>
        <w:pStyle w:val="BodyText3"/>
        <w:numPr>
          <w:ilvl w:val="0"/>
          <w:numId w:val="24"/>
        </w:numPr>
        <w:tabs>
          <w:tab w:val="clear" w:pos="360"/>
        </w:tabs>
        <w:rPr>
          <w:color w:val="000000" w:themeColor="text1"/>
          <w:sz w:val="20"/>
          <w:szCs w:val="20"/>
        </w:rPr>
      </w:pPr>
      <w:r w:rsidRPr="005A7AE0">
        <w:rPr>
          <w:color w:val="000000" w:themeColor="text1"/>
          <w:sz w:val="20"/>
          <w:szCs w:val="20"/>
        </w:rPr>
        <w:t>Children weighing less than 40 pounds must ride in a car seat with seat belt.</w:t>
      </w:r>
    </w:p>
    <w:p w14:paraId="701365DE" w14:textId="77777777" w:rsidR="001A0A1B" w:rsidRPr="005A7AE0" w:rsidRDefault="00BF4A02" w:rsidP="000E383A">
      <w:pPr>
        <w:pStyle w:val="BodyText3"/>
        <w:numPr>
          <w:ilvl w:val="0"/>
          <w:numId w:val="24"/>
        </w:numPr>
        <w:tabs>
          <w:tab w:val="clear" w:pos="360"/>
        </w:tabs>
        <w:rPr>
          <w:color w:val="000000" w:themeColor="text1"/>
          <w:sz w:val="20"/>
          <w:szCs w:val="20"/>
        </w:rPr>
      </w:pPr>
      <w:r w:rsidRPr="005A7AE0">
        <w:rPr>
          <w:color w:val="000000" w:themeColor="text1"/>
          <w:sz w:val="20"/>
          <w:szCs w:val="20"/>
        </w:rPr>
        <w:t xml:space="preserve">Drivers must have clear driving records. </w:t>
      </w:r>
      <w:r w:rsidR="001A0A1B" w:rsidRPr="005A7AE0">
        <w:rPr>
          <w:color w:val="000000" w:themeColor="text1"/>
          <w:sz w:val="20"/>
          <w:szCs w:val="20"/>
        </w:rPr>
        <w:t xml:space="preserve">Drivers who </w:t>
      </w:r>
      <w:proofErr w:type="gramStart"/>
      <w:r w:rsidR="001A0A1B" w:rsidRPr="005A7AE0">
        <w:rPr>
          <w:color w:val="000000" w:themeColor="text1"/>
          <w:sz w:val="20"/>
          <w:szCs w:val="20"/>
        </w:rPr>
        <w:t>have been convicted</w:t>
      </w:r>
      <w:proofErr w:type="gramEnd"/>
      <w:r w:rsidR="001A0A1B" w:rsidRPr="005A7AE0">
        <w:rPr>
          <w:color w:val="000000" w:themeColor="text1"/>
          <w:sz w:val="20"/>
          <w:szCs w:val="20"/>
        </w:rPr>
        <w:t xml:space="preserve"> of a misdemeanor or felony drunk driving will not be authorized to drive students.</w:t>
      </w:r>
      <w:r w:rsidRPr="005A7AE0">
        <w:rPr>
          <w:color w:val="000000" w:themeColor="text1"/>
          <w:sz w:val="20"/>
          <w:szCs w:val="20"/>
        </w:rPr>
        <w:t xml:space="preserve"> </w:t>
      </w:r>
      <w:r w:rsidR="001A0A1B" w:rsidRPr="005A7AE0">
        <w:rPr>
          <w:color w:val="000000" w:themeColor="text1"/>
          <w:sz w:val="20"/>
          <w:szCs w:val="20"/>
        </w:rPr>
        <w:t xml:space="preserve">Drivers cited with more than one moving violation within the past year </w:t>
      </w:r>
      <w:proofErr w:type="gramStart"/>
      <w:r w:rsidR="001A0A1B" w:rsidRPr="005A7AE0">
        <w:rPr>
          <w:color w:val="000000" w:themeColor="text1"/>
          <w:sz w:val="20"/>
          <w:szCs w:val="20"/>
        </w:rPr>
        <w:t>will not be authorized</w:t>
      </w:r>
      <w:proofErr w:type="gramEnd"/>
      <w:r w:rsidR="001A0A1B" w:rsidRPr="005A7AE0">
        <w:rPr>
          <w:color w:val="000000" w:themeColor="text1"/>
          <w:sz w:val="20"/>
          <w:szCs w:val="20"/>
        </w:rPr>
        <w:t xml:space="preserve"> to drive students.</w:t>
      </w:r>
    </w:p>
    <w:p w14:paraId="3337F4CE" w14:textId="77777777" w:rsidR="00C50E66" w:rsidRPr="005A7AE0" w:rsidRDefault="001A0A1B" w:rsidP="000E383A">
      <w:pPr>
        <w:pStyle w:val="BodyText3"/>
        <w:numPr>
          <w:ilvl w:val="0"/>
          <w:numId w:val="24"/>
        </w:numPr>
        <w:tabs>
          <w:tab w:val="clear" w:pos="360"/>
        </w:tabs>
        <w:rPr>
          <w:color w:val="000000" w:themeColor="text1"/>
        </w:rPr>
      </w:pPr>
      <w:r w:rsidRPr="005A7AE0">
        <w:rPr>
          <w:color w:val="000000" w:themeColor="text1"/>
          <w:sz w:val="20"/>
          <w:szCs w:val="20"/>
        </w:rPr>
        <w:t xml:space="preserve">The sponsoring program will pay bridge tolls and admissions.  No mileage </w:t>
      </w:r>
      <w:proofErr w:type="gramStart"/>
      <w:r w:rsidRPr="005A7AE0">
        <w:rPr>
          <w:color w:val="000000" w:themeColor="text1"/>
          <w:sz w:val="20"/>
          <w:szCs w:val="20"/>
        </w:rPr>
        <w:t>will be paid</w:t>
      </w:r>
      <w:proofErr w:type="gramEnd"/>
      <w:r w:rsidRPr="005A7AE0">
        <w:rPr>
          <w:color w:val="000000" w:themeColor="text1"/>
          <w:sz w:val="20"/>
          <w:szCs w:val="20"/>
        </w:rPr>
        <w:t xml:space="preserve"> to parents.  </w:t>
      </w:r>
      <w:bookmarkStart w:id="174" w:name="_Toc323557495"/>
      <w:bookmarkStart w:id="175" w:name="_Toc319918184"/>
    </w:p>
    <w:p w14:paraId="04B73FC2" w14:textId="77777777" w:rsidR="00FF7393" w:rsidRDefault="00FF7393" w:rsidP="00CD50A5">
      <w:bookmarkStart w:id="176" w:name="_Toc386723986"/>
      <w:bookmarkStart w:id="177" w:name="_Toc386724385"/>
    </w:p>
    <w:p w14:paraId="05159C71" w14:textId="77777777" w:rsidR="00677A9E" w:rsidRPr="00D00A6B" w:rsidRDefault="002A0C4C" w:rsidP="00CD50A5">
      <w:pPr>
        <w:pStyle w:val="MediumHeader"/>
      </w:pPr>
      <w:bookmarkStart w:id="178" w:name="_Toc481771490"/>
      <w:bookmarkEnd w:id="174"/>
      <w:bookmarkEnd w:id="176"/>
      <w:bookmarkEnd w:id="177"/>
      <w:r>
        <w:t xml:space="preserve">Aspire </w:t>
      </w:r>
      <w:r w:rsidR="003D4ABC" w:rsidRPr="00D00A6B">
        <w:t>Family Rights and Responsibilities</w:t>
      </w:r>
      <w:bookmarkEnd w:id="178"/>
    </w:p>
    <w:p w14:paraId="291F5FE9" w14:textId="77777777" w:rsidR="009160C7" w:rsidRPr="001B0560" w:rsidRDefault="0058605A" w:rsidP="009160C7">
      <w:pPr>
        <w:pStyle w:val="Heading2"/>
      </w:pPr>
      <w:bookmarkStart w:id="179" w:name="_Toc109544510"/>
      <w:bookmarkStart w:id="180" w:name="_Toc319918221"/>
      <w:bookmarkStart w:id="181" w:name="_Toc323557496"/>
      <w:bookmarkStart w:id="182" w:name="_Toc319918204"/>
      <w:r>
        <w:rPr>
          <w:rFonts w:ascii="Times New Roman" w:hAnsi="Times New Roman"/>
          <w:color w:val="auto"/>
        </w:rPr>
        <w:br/>
      </w:r>
      <w:bookmarkStart w:id="183" w:name="_Toc483399172"/>
      <w:bookmarkStart w:id="184" w:name="_Toc323557498"/>
      <w:bookmarkEnd w:id="179"/>
      <w:bookmarkEnd w:id="180"/>
      <w:bookmarkEnd w:id="181"/>
      <w:r w:rsidR="009160C7" w:rsidRPr="001B0560">
        <w:t>Notice for Directory Information</w:t>
      </w:r>
      <w:bookmarkEnd w:id="183"/>
    </w:p>
    <w:p w14:paraId="33AF44B6" w14:textId="77777777" w:rsidR="009160C7" w:rsidRPr="001B0560" w:rsidRDefault="009160C7" w:rsidP="009160C7">
      <w:pPr>
        <w:spacing w:beforeLines="1" w:before="2" w:after="120"/>
        <w:rPr>
          <w:color w:val="000000"/>
          <w:szCs w:val="20"/>
        </w:rPr>
      </w:pPr>
      <w:r w:rsidRPr="001B0560">
        <w:rPr>
          <w:color w:val="000000"/>
          <w:szCs w:val="20"/>
        </w:rPr>
        <w:t xml:space="preserve">Under FERPA, Aspire must get parents’ or eligible students’ written consent prior to the disclosure of personally identifiable information from students’ records.  </w:t>
      </w:r>
    </w:p>
    <w:p w14:paraId="65EBD680" w14:textId="77777777" w:rsidR="009160C7" w:rsidRPr="001B0560" w:rsidRDefault="009160C7" w:rsidP="009160C7">
      <w:pPr>
        <w:spacing w:beforeLines="1" w:before="2" w:after="120"/>
        <w:rPr>
          <w:color w:val="000000"/>
          <w:szCs w:val="20"/>
        </w:rPr>
      </w:pPr>
      <w:r w:rsidRPr="001B0560">
        <w:rPr>
          <w:color w:val="000000"/>
          <w:szCs w:val="20"/>
        </w:rPr>
        <w:t xml:space="preserve">However, Aspire may disclose designated “directory information” (as defined below) without prior written consent, unless a parent or eligible student has advised Aspire that s/he does not want such “directory information” disclosed.  </w:t>
      </w:r>
      <w:proofErr w:type="gramStart"/>
      <w:r w:rsidRPr="001B0560">
        <w:rPr>
          <w:color w:val="000000"/>
          <w:szCs w:val="20"/>
        </w:rPr>
        <w:t>Every parent and eligible student must be notified about what information constitutes “directory information,” must be informed that s/he may opt-out of having this information provided about her/his student (or about herself/himself, if over 18 years old), and must provide Aspire with her/his decision to opt out within a reasonable amount of time from when the “directory information” notice was provided.</w:t>
      </w:r>
      <w:proofErr w:type="gramEnd"/>
      <w:r w:rsidRPr="001B0560">
        <w:rPr>
          <w:color w:val="000000"/>
          <w:szCs w:val="20"/>
        </w:rPr>
        <w:t xml:space="preserve">  At the start of every school year, parents and eligible students will be provided this “directory information” notice and will be provided a reasonable period of time to opt-out.  </w:t>
      </w:r>
    </w:p>
    <w:p w14:paraId="2390EB48" w14:textId="77777777" w:rsidR="009160C7" w:rsidRPr="001B0560" w:rsidRDefault="009160C7" w:rsidP="009160C7">
      <w:pPr>
        <w:spacing w:beforeLines="1" w:before="2" w:after="120"/>
        <w:rPr>
          <w:color w:val="000000"/>
          <w:szCs w:val="20"/>
        </w:rPr>
      </w:pPr>
      <w:r w:rsidRPr="001B0560">
        <w:rPr>
          <w:color w:val="000000"/>
          <w:szCs w:val="20"/>
        </w:rPr>
        <w:t>Directory information, if released, is generally not considered harmful or an invasion of privacy.  Aspire defines directory information to include:</w:t>
      </w:r>
    </w:p>
    <w:p w14:paraId="099EE986" w14:textId="77777777" w:rsidR="009160C7" w:rsidRPr="001B0560" w:rsidRDefault="009160C7" w:rsidP="009160C7">
      <w:pPr>
        <w:pStyle w:val="ListParagraph"/>
        <w:numPr>
          <w:ilvl w:val="0"/>
          <w:numId w:val="66"/>
        </w:numPr>
        <w:spacing w:beforeLines="1" w:before="2"/>
        <w:rPr>
          <w:color w:val="000000"/>
          <w:szCs w:val="20"/>
        </w:rPr>
      </w:pPr>
      <w:r w:rsidRPr="001B0560">
        <w:rPr>
          <w:color w:val="000000"/>
          <w:szCs w:val="20"/>
        </w:rPr>
        <w:lastRenderedPageBreak/>
        <w:t>Student’s full name</w:t>
      </w:r>
    </w:p>
    <w:p w14:paraId="30716E48" w14:textId="77777777" w:rsidR="009160C7" w:rsidRPr="001B0560" w:rsidRDefault="009160C7" w:rsidP="009160C7">
      <w:pPr>
        <w:pStyle w:val="ListParagraph"/>
        <w:numPr>
          <w:ilvl w:val="0"/>
          <w:numId w:val="66"/>
        </w:numPr>
        <w:spacing w:beforeLines="1" w:before="2"/>
        <w:rPr>
          <w:color w:val="000000"/>
          <w:szCs w:val="20"/>
        </w:rPr>
      </w:pPr>
      <w:r w:rsidRPr="001B0560">
        <w:rPr>
          <w:color w:val="000000"/>
          <w:szCs w:val="20"/>
        </w:rPr>
        <w:t>Grade enrolled</w:t>
      </w:r>
    </w:p>
    <w:p w14:paraId="0AA08744" w14:textId="77777777" w:rsidR="009160C7" w:rsidRPr="001B0560" w:rsidRDefault="009160C7" w:rsidP="009160C7">
      <w:pPr>
        <w:pStyle w:val="ListParagraph"/>
        <w:numPr>
          <w:ilvl w:val="0"/>
          <w:numId w:val="66"/>
        </w:numPr>
        <w:spacing w:beforeLines="1" w:before="2"/>
        <w:rPr>
          <w:color w:val="000000"/>
          <w:szCs w:val="20"/>
        </w:rPr>
      </w:pPr>
      <w:r w:rsidRPr="001B0560">
        <w:rPr>
          <w:color w:val="000000"/>
          <w:szCs w:val="20"/>
        </w:rPr>
        <w:t>Degrees, honors and awards received</w:t>
      </w:r>
    </w:p>
    <w:p w14:paraId="4B71FDA4" w14:textId="77777777" w:rsidR="009160C7" w:rsidRPr="001B0560" w:rsidRDefault="009160C7" w:rsidP="009160C7">
      <w:pPr>
        <w:pStyle w:val="ListParagraph"/>
        <w:numPr>
          <w:ilvl w:val="0"/>
          <w:numId w:val="66"/>
        </w:numPr>
        <w:spacing w:beforeLines="1" w:before="2"/>
        <w:rPr>
          <w:color w:val="000000"/>
          <w:szCs w:val="20"/>
        </w:rPr>
      </w:pPr>
      <w:r w:rsidRPr="001B0560">
        <w:rPr>
          <w:color w:val="000000"/>
          <w:szCs w:val="20"/>
        </w:rPr>
        <w:t>Club participation</w:t>
      </w:r>
    </w:p>
    <w:p w14:paraId="6F1C506C" w14:textId="77777777" w:rsidR="009160C7" w:rsidRPr="001B0560" w:rsidRDefault="009160C7" w:rsidP="009160C7">
      <w:pPr>
        <w:pStyle w:val="ListParagraph"/>
        <w:numPr>
          <w:ilvl w:val="0"/>
          <w:numId w:val="66"/>
        </w:numPr>
        <w:spacing w:beforeLines="1" w:before="2"/>
        <w:rPr>
          <w:color w:val="000000"/>
          <w:szCs w:val="20"/>
        </w:rPr>
      </w:pPr>
      <w:r w:rsidRPr="001B0560">
        <w:rPr>
          <w:color w:val="000000"/>
          <w:szCs w:val="20"/>
        </w:rPr>
        <w:t>Sports participation, including athlete’s height and/or weight</w:t>
      </w:r>
    </w:p>
    <w:p w14:paraId="2C4622E4" w14:textId="77777777" w:rsidR="009160C7" w:rsidRPr="001B0560" w:rsidRDefault="009160C7" w:rsidP="009160C7">
      <w:pPr>
        <w:spacing w:beforeLines="1" w:before="2" w:after="120"/>
        <w:rPr>
          <w:color w:val="000000"/>
          <w:szCs w:val="20"/>
        </w:rPr>
      </w:pPr>
      <w:r w:rsidRPr="001B0560">
        <w:rPr>
          <w:color w:val="000000"/>
          <w:szCs w:val="20"/>
        </w:rPr>
        <w:t xml:space="preserve">The primary purpose of directory information is to allow Aspire to include information about students in certain school publications, such as but not limited </w:t>
      </w:r>
      <w:proofErr w:type="gramStart"/>
      <w:r w:rsidRPr="001B0560">
        <w:rPr>
          <w:color w:val="000000"/>
          <w:szCs w:val="20"/>
        </w:rPr>
        <w:t>to</w:t>
      </w:r>
      <w:proofErr w:type="gramEnd"/>
      <w:r w:rsidRPr="001B0560">
        <w:rPr>
          <w:color w:val="000000"/>
          <w:szCs w:val="20"/>
        </w:rPr>
        <w:t>:</w:t>
      </w:r>
    </w:p>
    <w:p w14:paraId="19B54EC9" w14:textId="77777777" w:rsidR="009160C7" w:rsidRPr="001B0560" w:rsidRDefault="009160C7" w:rsidP="009160C7">
      <w:pPr>
        <w:pStyle w:val="ListParagraph"/>
        <w:numPr>
          <w:ilvl w:val="0"/>
          <w:numId w:val="65"/>
        </w:numPr>
        <w:spacing w:beforeLines="1" w:before="2"/>
        <w:rPr>
          <w:color w:val="000000"/>
          <w:szCs w:val="20"/>
        </w:rPr>
      </w:pPr>
      <w:r w:rsidRPr="001B0560">
        <w:rPr>
          <w:color w:val="000000"/>
          <w:szCs w:val="20"/>
        </w:rPr>
        <w:t>Yearbooks</w:t>
      </w:r>
    </w:p>
    <w:p w14:paraId="5B9C3335" w14:textId="77777777" w:rsidR="009160C7" w:rsidRPr="001B0560" w:rsidRDefault="009160C7" w:rsidP="009160C7">
      <w:pPr>
        <w:pStyle w:val="ListParagraph"/>
        <w:numPr>
          <w:ilvl w:val="0"/>
          <w:numId w:val="65"/>
        </w:numPr>
        <w:spacing w:beforeLines="1" w:before="2"/>
        <w:rPr>
          <w:color w:val="000000"/>
          <w:szCs w:val="20"/>
        </w:rPr>
      </w:pPr>
      <w:r w:rsidRPr="001B0560">
        <w:rPr>
          <w:color w:val="000000"/>
          <w:szCs w:val="20"/>
        </w:rPr>
        <w:t>Graduation programs</w:t>
      </w:r>
    </w:p>
    <w:p w14:paraId="12656F51" w14:textId="77777777" w:rsidR="009160C7" w:rsidRPr="001B0560" w:rsidRDefault="009160C7" w:rsidP="009160C7">
      <w:pPr>
        <w:pStyle w:val="ListParagraph"/>
        <w:numPr>
          <w:ilvl w:val="0"/>
          <w:numId w:val="65"/>
        </w:numPr>
        <w:spacing w:beforeLines="1" w:before="2"/>
        <w:rPr>
          <w:color w:val="000000"/>
          <w:szCs w:val="20"/>
        </w:rPr>
      </w:pPr>
      <w:r w:rsidRPr="001B0560">
        <w:rPr>
          <w:color w:val="000000"/>
          <w:szCs w:val="20"/>
        </w:rPr>
        <w:t>Honor roll and other awards/recognition lists</w:t>
      </w:r>
    </w:p>
    <w:p w14:paraId="586C41F4" w14:textId="77777777" w:rsidR="009160C7" w:rsidRPr="001B0560" w:rsidRDefault="009160C7" w:rsidP="009160C7">
      <w:pPr>
        <w:pStyle w:val="ListParagraph"/>
        <w:numPr>
          <w:ilvl w:val="0"/>
          <w:numId w:val="65"/>
        </w:numPr>
        <w:spacing w:beforeLines="1" w:before="2"/>
        <w:rPr>
          <w:color w:val="000000"/>
          <w:szCs w:val="20"/>
        </w:rPr>
      </w:pPr>
      <w:r w:rsidRPr="001B0560">
        <w:rPr>
          <w:color w:val="000000"/>
          <w:szCs w:val="20"/>
        </w:rPr>
        <w:t>Club activity announcements</w:t>
      </w:r>
    </w:p>
    <w:p w14:paraId="4C2B0B13" w14:textId="77777777" w:rsidR="009160C7" w:rsidRPr="001B0560" w:rsidRDefault="009160C7" w:rsidP="009160C7">
      <w:pPr>
        <w:pStyle w:val="ListParagraph"/>
        <w:numPr>
          <w:ilvl w:val="0"/>
          <w:numId w:val="65"/>
        </w:numPr>
        <w:spacing w:beforeLines="1" w:before="2"/>
        <w:rPr>
          <w:color w:val="000000"/>
          <w:szCs w:val="20"/>
        </w:rPr>
      </w:pPr>
      <w:r w:rsidRPr="001B0560">
        <w:rPr>
          <w:color w:val="000000"/>
          <w:szCs w:val="20"/>
        </w:rPr>
        <w:t>Sports activity rosters, which may include height and weight of athletes</w:t>
      </w:r>
    </w:p>
    <w:p w14:paraId="2A54C526" w14:textId="77777777" w:rsidR="009160C7" w:rsidRPr="001B0560" w:rsidRDefault="009160C7" w:rsidP="009160C7">
      <w:pPr>
        <w:spacing w:beforeLines="1" w:before="2" w:after="120"/>
        <w:rPr>
          <w:color w:val="000000"/>
          <w:szCs w:val="20"/>
        </w:rPr>
      </w:pPr>
      <w:r w:rsidRPr="001B0560">
        <w:rPr>
          <w:color w:val="000000"/>
          <w:szCs w:val="20"/>
        </w:rPr>
        <w:t>Additionally, federal laws require Aspire Public Schools, because we receive assistance under the Elementary and Secondary Education Act of 1965 (ESEA), to provide military recruiters, upon request, with three directory information categories – names, addresses, and telephone listings – unless parents or eligible students have advised Aspire that they do not want this information disclosed without their prior written consent.</w:t>
      </w:r>
    </w:p>
    <w:p w14:paraId="111C1634" w14:textId="77777777" w:rsidR="00CB1900" w:rsidRDefault="009160C7" w:rsidP="009160C7">
      <w:r w:rsidRPr="001B0560">
        <w:t>If you do not want Aspire to disclose any or all directory information, as defined above, from your child’s education records (or your educational records, if you are 18 years old or older) without your prior written consent, you must notify Aspire in writing.  Aspire provides an “Opt-Out” form at the start of every school year, as part of its annual FERPA/Directory Information Notification.  You may use this form or you may submit other written notification within a reasonable amount of time from the date you were informed of what is included as “directory information.”</w:t>
      </w:r>
    </w:p>
    <w:p w14:paraId="7D8C82BB" w14:textId="77777777" w:rsidR="009160C7" w:rsidRPr="009160C7" w:rsidRDefault="009160C7" w:rsidP="009160C7"/>
    <w:p w14:paraId="128048D5" w14:textId="77777777" w:rsidR="008C37C3" w:rsidRPr="005A7AE0" w:rsidRDefault="008C37C3">
      <w:pPr>
        <w:pStyle w:val="Heading2"/>
      </w:pPr>
      <w:bookmarkStart w:id="185" w:name="_Toc481771492"/>
      <w:r w:rsidRPr="005A7AE0">
        <w:t xml:space="preserve">Non-Discrimination </w:t>
      </w:r>
      <w:r w:rsidR="001A5ADE">
        <w:t xml:space="preserve">and Title IX </w:t>
      </w:r>
      <w:r w:rsidRPr="005A7AE0">
        <w:t>Policy</w:t>
      </w:r>
      <w:bookmarkEnd w:id="184"/>
      <w:bookmarkEnd w:id="185"/>
    </w:p>
    <w:p w14:paraId="5E76C175" w14:textId="77777777" w:rsidR="001A5ADE" w:rsidRPr="00DC0E48" w:rsidRDefault="001A5ADE" w:rsidP="00983C3C">
      <w:pPr>
        <w:rPr>
          <w:b/>
          <w:smallCaps/>
        </w:rPr>
      </w:pPr>
      <w:r w:rsidRPr="00DC0E48">
        <w:t>Aspire Public Schools is committed to equal opportunity for all individuals in education.  Aspire Public Schools (APS) does not discriminate against any student on the basis of disability, gender, gender identity, gender expression, nationality, race or ethnicity, religion, sexual orientation, or any other characteristic that is contained in the definition of hate crimes set forth in Section 422.55 of the Penal Code.</w:t>
      </w:r>
    </w:p>
    <w:p w14:paraId="0CE89A8C" w14:textId="77777777" w:rsidR="001A5ADE" w:rsidRPr="00DC0E48" w:rsidRDefault="001A5ADE" w:rsidP="00CD50A5">
      <w:pPr>
        <w:rPr>
          <w:b/>
          <w:smallCaps/>
        </w:rPr>
      </w:pPr>
      <w:r w:rsidRPr="00DC0E48">
        <w:t>Aspire will follow uniform complaint procedures when addressing complaints alleging unlawful discrimination based on age, sex, sexual orientation, gender, ethnic group identification, race, ancestry, national origin, religion, color, or mental or physical disability in any program or activity that receives or benefits from state financial assistance.</w:t>
      </w:r>
    </w:p>
    <w:p w14:paraId="527D95B2" w14:textId="77777777" w:rsidR="00866233" w:rsidRPr="00DC0E48" w:rsidRDefault="00866233" w:rsidP="00CD50A5">
      <w:pPr>
        <w:rPr>
          <w:color w:val="000000" w:themeColor="text1"/>
        </w:rPr>
      </w:pPr>
    </w:p>
    <w:p w14:paraId="36E4A747" w14:textId="77777777" w:rsidR="001A5ADE" w:rsidRPr="00DC0E48" w:rsidRDefault="001A5ADE" w:rsidP="00CD50A5">
      <w:pPr>
        <w:rPr>
          <w:color w:val="000000" w:themeColor="text1"/>
        </w:rPr>
      </w:pPr>
      <w:r w:rsidRPr="00DC0E48">
        <w:rPr>
          <w:color w:val="000000" w:themeColor="text1"/>
        </w:rPr>
        <w:t xml:space="preserve">Students, parents, guardians, or any other individuals having questions or concerns regarding </w:t>
      </w:r>
      <w:proofErr w:type="spellStart"/>
      <w:r w:rsidRPr="00DC0E48">
        <w:rPr>
          <w:color w:val="000000" w:themeColor="text1"/>
        </w:rPr>
        <w:t>Aspire’s</w:t>
      </w:r>
      <w:proofErr w:type="spellEnd"/>
      <w:r w:rsidRPr="00DC0E48">
        <w:rPr>
          <w:color w:val="000000" w:themeColor="text1"/>
        </w:rPr>
        <w:t xml:space="preserve"> “Discrimination</w:t>
      </w:r>
      <w:r w:rsidRPr="00DC0E48">
        <w:rPr>
          <w:color w:val="000000" w:themeColor="text1"/>
        </w:rPr>
        <w:fldChar w:fldCharType="begin"/>
      </w:r>
      <w:r w:rsidRPr="00DC0E48">
        <w:rPr>
          <w:color w:val="000000" w:themeColor="text1"/>
        </w:rPr>
        <w:instrText>xe "</w:instrText>
      </w:r>
      <w:r w:rsidRPr="00DC0E48">
        <w:rPr>
          <w:b/>
          <w:color w:val="000000" w:themeColor="text1"/>
        </w:rPr>
        <w:instrText>Discrimination/Harassment</w:instrText>
      </w:r>
      <w:r w:rsidRPr="00DC0E48">
        <w:rPr>
          <w:color w:val="000000" w:themeColor="text1"/>
        </w:rPr>
        <w:instrText>"</w:instrText>
      </w:r>
      <w:r w:rsidRPr="00DC0E48">
        <w:rPr>
          <w:color w:val="000000" w:themeColor="text1"/>
        </w:rPr>
        <w:fldChar w:fldCharType="end"/>
      </w:r>
      <w:r w:rsidRPr="00DC0E48">
        <w:rPr>
          <w:color w:val="000000" w:themeColor="text1"/>
        </w:rPr>
        <w:t xml:space="preserve"> Harassment</w:t>
      </w:r>
      <w:r w:rsidRPr="00DC0E48">
        <w:rPr>
          <w:color w:val="000000" w:themeColor="text1"/>
        </w:rPr>
        <w:fldChar w:fldCharType="begin"/>
      </w:r>
      <w:r w:rsidRPr="00DC0E48">
        <w:rPr>
          <w:color w:val="000000" w:themeColor="text1"/>
        </w:rPr>
        <w:instrText>xe "</w:instrText>
      </w:r>
      <w:r w:rsidRPr="00DC0E48">
        <w:rPr>
          <w:color w:val="000000" w:themeColor="text1"/>
          <w:spacing w:val="-2"/>
        </w:rPr>
        <w:instrText>Harassment</w:instrText>
      </w:r>
      <w:r w:rsidRPr="00DC0E48">
        <w:rPr>
          <w:color w:val="000000" w:themeColor="text1"/>
        </w:rPr>
        <w:instrText>"</w:instrText>
      </w:r>
      <w:r w:rsidRPr="00DC0E48">
        <w:rPr>
          <w:color w:val="000000" w:themeColor="text1"/>
        </w:rPr>
        <w:fldChar w:fldCharType="end"/>
      </w:r>
      <w:r w:rsidRPr="00DC0E48">
        <w:rPr>
          <w:color w:val="000000" w:themeColor="text1"/>
        </w:rPr>
        <w:t xml:space="preserve"> Policy” should contact the principal of the school</w:t>
      </w:r>
      <w:r w:rsidR="00C6111F" w:rsidRPr="00DC0E48">
        <w:rPr>
          <w:color w:val="000000" w:themeColor="text1"/>
        </w:rPr>
        <w:t xml:space="preserve"> and Aspire recommends individuals work with their schools when they have concerns</w:t>
      </w:r>
      <w:r w:rsidRPr="00DC0E48">
        <w:rPr>
          <w:color w:val="000000" w:themeColor="text1"/>
        </w:rPr>
        <w:t>.</w:t>
      </w:r>
    </w:p>
    <w:p w14:paraId="7CF231EB" w14:textId="77777777" w:rsidR="00866233" w:rsidRPr="00DC0E48" w:rsidRDefault="00866233"/>
    <w:p w14:paraId="7272107C" w14:textId="77777777" w:rsidR="001A5ADE" w:rsidRDefault="00C6111F">
      <w:r w:rsidRPr="00DC0E48">
        <w:t>P</w:t>
      </w:r>
      <w:r w:rsidR="001A5ADE" w:rsidRPr="00DC0E48">
        <w:t>arents</w:t>
      </w:r>
      <w:r w:rsidR="001A5ADE" w:rsidRPr="00DC0E48">
        <w:rPr>
          <w:color w:val="000000" w:themeColor="text1"/>
        </w:rPr>
        <w:t xml:space="preserve"> who wish to file a discrimination or harassment complaint should complete </w:t>
      </w:r>
      <w:proofErr w:type="spellStart"/>
      <w:r w:rsidR="001A5ADE" w:rsidRPr="00DC0E48">
        <w:rPr>
          <w:color w:val="000000" w:themeColor="text1"/>
        </w:rPr>
        <w:t>Aspire’s</w:t>
      </w:r>
      <w:proofErr w:type="spellEnd"/>
      <w:r w:rsidR="001A5ADE" w:rsidRPr="00DC0E48">
        <w:rPr>
          <w:color w:val="000000" w:themeColor="text1"/>
        </w:rPr>
        <w:t xml:space="preserve"> “Uniform Complaint Investigation Request” Form (located at the back of this handbook), and should contact the Principal at the school or the</w:t>
      </w:r>
      <w:r w:rsidR="00DC709F" w:rsidRPr="00DC0E48">
        <w:rPr>
          <w:color w:val="000000" w:themeColor="text1"/>
        </w:rPr>
        <w:t>ir</w:t>
      </w:r>
      <w:r w:rsidR="001A5ADE" w:rsidRPr="00DC0E48">
        <w:rPr>
          <w:color w:val="000000" w:themeColor="text1"/>
        </w:rPr>
        <w:t xml:space="preserve"> Regional Manager of Student Services.  More information on </w:t>
      </w:r>
      <w:proofErr w:type="spellStart"/>
      <w:r w:rsidR="001A5ADE" w:rsidRPr="00DC0E48">
        <w:rPr>
          <w:color w:val="000000" w:themeColor="text1"/>
        </w:rPr>
        <w:t>Aspire’s</w:t>
      </w:r>
      <w:proofErr w:type="spellEnd"/>
      <w:r w:rsidR="001A5ADE" w:rsidRPr="00DC0E48">
        <w:rPr>
          <w:color w:val="000000" w:themeColor="text1"/>
        </w:rPr>
        <w:t xml:space="preserve"> Uniform Complaint procedures is included later in this handbook.</w:t>
      </w:r>
    </w:p>
    <w:p w14:paraId="1CEF58AA" w14:textId="77777777" w:rsidR="00EC124D" w:rsidRPr="00CD50A5" w:rsidRDefault="001A5ADE" w:rsidP="005C1902">
      <w:pPr>
        <w:rPr>
          <w:color w:val="000000" w:themeColor="text1"/>
          <w:szCs w:val="20"/>
          <w:highlight w:val="cyan"/>
        </w:rPr>
      </w:pPr>
      <w:r w:rsidRPr="001A5ADE">
        <w:rPr>
          <w:szCs w:val="20"/>
        </w:rPr>
        <w:t xml:space="preserve"> </w:t>
      </w:r>
    </w:p>
    <w:p w14:paraId="25292FBA" w14:textId="77777777" w:rsidR="008D0FB0" w:rsidRDefault="008D0FB0" w:rsidP="00CD50A5"/>
    <w:p w14:paraId="3818AE5D" w14:textId="77777777" w:rsidR="00CB1900" w:rsidRDefault="00CB1900">
      <w:pPr>
        <w:pStyle w:val="Heading2"/>
      </w:pPr>
      <w:bookmarkStart w:id="186" w:name="_Toc481771493"/>
      <w:r>
        <w:t>Aspire Student Data Privacy Policy</w:t>
      </w:r>
      <w:bookmarkEnd w:id="186"/>
    </w:p>
    <w:p w14:paraId="25E5FDAE" w14:textId="77777777" w:rsidR="00CB1900" w:rsidRPr="006C3D1F" w:rsidRDefault="00CB1900" w:rsidP="00CB1900">
      <w:pPr>
        <w:pStyle w:val="NormalWeb"/>
        <w:spacing w:before="0" w:beforeAutospacing="0" w:after="0" w:afterAutospacing="0"/>
        <w:rPr>
          <w:szCs w:val="20"/>
        </w:rPr>
      </w:pPr>
      <w:r w:rsidRPr="006C3D1F">
        <w:rPr>
          <w:rFonts w:cs="Arial"/>
          <w:color w:val="000000"/>
          <w:szCs w:val="20"/>
        </w:rPr>
        <w:t>Aspire is committed to protecting the privacy of our student data.  As an organization, we believe that data is a powerful tool and utilize data extensively to monitor and improve student outcomes.  We recognize that there are risks in the collection and usage of this data and in order to protect the privacy of our students, we have enacted the following policies:</w:t>
      </w:r>
    </w:p>
    <w:p w14:paraId="0341B22A" w14:textId="77777777" w:rsidR="00CB1900" w:rsidRPr="006C3D1F" w:rsidRDefault="00CB1900" w:rsidP="00CB1900">
      <w:pPr>
        <w:rPr>
          <w:szCs w:val="20"/>
        </w:rPr>
      </w:pPr>
    </w:p>
    <w:p w14:paraId="0A5CA058" w14:textId="77777777" w:rsidR="00CB1900" w:rsidRPr="006C3D1F" w:rsidRDefault="00CB1900" w:rsidP="000E383A">
      <w:pPr>
        <w:pStyle w:val="NormalWeb"/>
        <w:numPr>
          <w:ilvl w:val="0"/>
          <w:numId w:val="51"/>
        </w:numPr>
        <w:spacing w:before="0" w:beforeAutospacing="0" w:after="0" w:afterAutospacing="0"/>
        <w:textAlignment w:val="baseline"/>
        <w:rPr>
          <w:rFonts w:cs="Arial"/>
          <w:color w:val="000000"/>
          <w:szCs w:val="20"/>
        </w:rPr>
      </w:pPr>
      <w:r w:rsidRPr="006C3D1F">
        <w:rPr>
          <w:rFonts w:cs="Arial"/>
          <w:color w:val="000000"/>
          <w:szCs w:val="20"/>
        </w:rPr>
        <w:t>Aspire limits the collection, usage, and sharing of student data to only those data points which are required by law or useful in improving student outcomes.</w:t>
      </w:r>
    </w:p>
    <w:p w14:paraId="1E801475" w14:textId="77777777" w:rsidR="00CB1900" w:rsidRPr="006C3D1F" w:rsidRDefault="00CB1900" w:rsidP="000E383A">
      <w:pPr>
        <w:pStyle w:val="NormalWeb"/>
        <w:numPr>
          <w:ilvl w:val="0"/>
          <w:numId w:val="51"/>
        </w:numPr>
        <w:spacing w:before="0" w:beforeAutospacing="0" w:after="0" w:afterAutospacing="0"/>
        <w:textAlignment w:val="baseline"/>
        <w:rPr>
          <w:rFonts w:cs="Arial"/>
          <w:color w:val="000000"/>
          <w:szCs w:val="20"/>
        </w:rPr>
      </w:pPr>
      <w:r w:rsidRPr="006C3D1F">
        <w:rPr>
          <w:rFonts w:cs="Arial"/>
          <w:color w:val="000000"/>
          <w:szCs w:val="20"/>
        </w:rPr>
        <w:t xml:space="preserve">Student data </w:t>
      </w:r>
      <w:proofErr w:type="gramStart"/>
      <w:r w:rsidRPr="006C3D1F">
        <w:rPr>
          <w:rFonts w:cs="Arial"/>
          <w:color w:val="000000"/>
          <w:szCs w:val="20"/>
        </w:rPr>
        <w:t>is only made</w:t>
      </w:r>
      <w:proofErr w:type="gramEnd"/>
      <w:r w:rsidRPr="006C3D1F">
        <w:rPr>
          <w:rFonts w:cs="Arial"/>
          <w:color w:val="000000"/>
          <w:szCs w:val="20"/>
        </w:rPr>
        <w:t xml:space="preserve"> available to parties that have an immediate, legitimate need to access the data.</w:t>
      </w:r>
    </w:p>
    <w:p w14:paraId="329D97B9" w14:textId="77777777" w:rsidR="00CB1900" w:rsidRPr="006C3D1F" w:rsidRDefault="00CB1900" w:rsidP="000E383A">
      <w:pPr>
        <w:pStyle w:val="NormalWeb"/>
        <w:numPr>
          <w:ilvl w:val="0"/>
          <w:numId w:val="51"/>
        </w:numPr>
        <w:spacing w:before="0" w:beforeAutospacing="0" w:after="0" w:afterAutospacing="0"/>
        <w:textAlignment w:val="baseline"/>
        <w:rPr>
          <w:rFonts w:cs="Arial"/>
          <w:color w:val="000000"/>
          <w:szCs w:val="20"/>
        </w:rPr>
      </w:pPr>
      <w:r w:rsidRPr="006C3D1F">
        <w:rPr>
          <w:rFonts w:cs="Arial"/>
          <w:color w:val="000000"/>
          <w:szCs w:val="20"/>
        </w:rPr>
        <w:lastRenderedPageBreak/>
        <w:t>Aspire ensures that both our internal systems and the systems of our vendors use proper technological safeguards to protect student data and are legally bound to prevent the use of student data for marketing or sales purposes.</w:t>
      </w:r>
    </w:p>
    <w:p w14:paraId="62D26CE2" w14:textId="77777777" w:rsidR="00CB1900" w:rsidRPr="006C3D1F" w:rsidRDefault="00CB1900" w:rsidP="000E383A">
      <w:pPr>
        <w:pStyle w:val="NormalWeb"/>
        <w:numPr>
          <w:ilvl w:val="0"/>
          <w:numId w:val="51"/>
        </w:numPr>
        <w:spacing w:before="0" w:beforeAutospacing="0" w:after="0" w:afterAutospacing="0"/>
        <w:textAlignment w:val="baseline"/>
        <w:rPr>
          <w:rFonts w:cs="Arial"/>
          <w:color w:val="000000"/>
          <w:szCs w:val="20"/>
        </w:rPr>
      </w:pPr>
      <w:r w:rsidRPr="006C3D1F">
        <w:rPr>
          <w:rFonts w:cs="Arial"/>
          <w:color w:val="000000"/>
          <w:szCs w:val="20"/>
        </w:rPr>
        <w:t xml:space="preserve">When Aspire ends our relationship with a student data vendor, we ensure that the data </w:t>
      </w:r>
      <w:proofErr w:type="gramStart"/>
      <w:r w:rsidRPr="006C3D1F">
        <w:rPr>
          <w:rFonts w:cs="Arial"/>
          <w:color w:val="000000"/>
          <w:szCs w:val="20"/>
        </w:rPr>
        <w:t>is removed</w:t>
      </w:r>
      <w:proofErr w:type="gramEnd"/>
      <w:r w:rsidRPr="006C3D1F">
        <w:rPr>
          <w:rFonts w:cs="Arial"/>
          <w:color w:val="000000"/>
          <w:szCs w:val="20"/>
        </w:rPr>
        <w:t xml:space="preserve"> from their systems.</w:t>
      </w:r>
    </w:p>
    <w:p w14:paraId="3DA80609" w14:textId="77777777" w:rsidR="00CB1900" w:rsidRPr="006C3D1F" w:rsidRDefault="00CB1900" w:rsidP="000E383A">
      <w:pPr>
        <w:pStyle w:val="NormalWeb"/>
        <w:numPr>
          <w:ilvl w:val="0"/>
          <w:numId w:val="51"/>
        </w:numPr>
        <w:spacing w:before="0" w:beforeAutospacing="0" w:after="0" w:afterAutospacing="0"/>
        <w:textAlignment w:val="baseline"/>
        <w:rPr>
          <w:rFonts w:cs="Arial"/>
          <w:color w:val="000000"/>
          <w:szCs w:val="20"/>
        </w:rPr>
      </w:pPr>
      <w:r w:rsidRPr="006C3D1F">
        <w:rPr>
          <w:rFonts w:cs="Arial"/>
          <w:color w:val="000000"/>
          <w:szCs w:val="20"/>
        </w:rPr>
        <w:t>We abide by all state and federal student data regulatory laws including:</w:t>
      </w:r>
    </w:p>
    <w:p w14:paraId="71FC6706" w14:textId="77777777" w:rsidR="00CB1900" w:rsidRPr="006C3D1F" w:rsidRDefault="00CB1900" w:rsidP="000E383A">
      <w:pPr>
        <w:pStyle w:val="NormalWeb"/>
        <w:numPr>
          <w:ilvl w:val="1"/>
          <w:numId w:val="51"/>
        </w:numPr>
        <w:spacing w:before="0" w:beforeAutospacing="0" w:after="0" w:afterAutospacing="0"/>
        <w:textAlignment w:val="baseline"/>
        <w:rPr>
          <w:rFonts w:cs="Arial"/>
          <w:color w:val="000000"/>
          <w:szCs w:val="20"/>
        </w:rPr>
      </w:pPr>
      <w:r w:rsidRPr="006C3D1F">
        <w:rPr>
          <w:rFonts w:cs="Arial"/>
          <w:color w:val="000000"/>
          <w:szCs w:val="20"/>
        </w:rPr>
        <w:t>Family Educational Rights Privacy Act (FERPA)</w:t>
      </w:r>
    </w:p>
    <w:p w14:paraId="7B0956A0" w14:textId="77777777" w:rsidR="00CB1900" w:rsidRPr="006C3D1F" w:rsidRDefault="00CB1900" w:rsidP="000E383A">
      <w:pPr>
        <w:pStyle w:val="NormalWeb"/>
        <w:numPr>
          <w:ilvl w:val="1"/>
          <w:numId w:val="51"/>
        </w:numPr>
        <w:spacing w:before="0" w:beforeAutospacing="0" w:after="0" w:afterAutospacing="0"/>
        <w:textAlignment w:val="baseline"/>
        <w:rPr>
          <w:rFonts w:cs="Arial"/>
          <w:color w:val="000000"/>
          <w:szCs w:val="20"/>
        </w:rPr>
      </w:pPr>
      <w:r w:rsidRPr="006C3D1F">
        <w:rPr>
          <w:rFonts w:cs="Arial"/>
          <w:color w:val="000000"/>
          <w:szCs w:val="20"/>
        </w:rPr>
        <w:t>Protection of Pupil Rights Amendment (PPRA)</w:t>
      </w:r>
    </w:p>
    <w:p w14:paraId="304D254C" w14:textId="77777777" w:rsidR="00CB1900" w:rsidRPr="006C3D1F" w:rsidRDefault="009160C7" w:rsidP="000E383A">
      <w:pPr>
        <w:pStyle w:val="NormalWeb"/>
        <w:numPr>
          <w:ilvl w:val="1"/>
          <w:numId w:val="51"/>
        </w:numPr>
        <w:spacing w:before="0" w:beforeAutospacing="0" w:after="0" w:afterAutospacing="0"/>
        <w:textAlignment w:val="baseline"/>
        <w:rPr>
          <w:rFonts w:cs="Arial"/>
          <w:color w:val="000000"/>
          <w:szCs w:val="20"/>
        </w:rPr>
      </w:pPr>
      <w:proofErr w:type="gramStart"/>
      <w:r>
        <w:rPr>
          <w:rFonts w:cs="Arial"/>
          <w:color w:val="000000"/>
          <w:szCs w:val="20"/>
        </w:rPr>
        <w:t>Children’</w:t>
      </w:r>
      <w:r w:rsidR="00CB1900" w:rsidRPr="006C3D1F">
        <w:rPr>
          <w:rFonts w:cs="Arial"/>
          <w:color w:val="000000"/>
          <w:szCs w:val="20"/>
        </w:rPr>
        <w:t>s</w:t>
      </w:r>
      <w:proofErr w:type="gramEnd"/>
      <w:r w:rsidR="00CB1900" w:rsidRPr="006C3D1F">
        <w:rPr>
          <w:rFonts w:cs="Arial"/>
          <w:color w:val="000000"/>
          <w:szCs w:val="20"/>
        </w:rPr>
        <w:t xml:space="preserve"> Online Privacy Protection Act (COPPA).  </w:t>
      </w:r>
    </w:p>
    <w:p w14:paraId="1A9CA11D" w14:textId="77777777" w:rsidR="00CB1900" w:rsidRPr="005A7AE0" w:rsidRDefault="00CB1900" w:rsidP="00D00A6B">
      <w:pPr>
        <w:rPr>
          <w:color w:val="000000" w:themeColor="text1"/>
          <w:szCs w:val="20"/>
        </w:rPr>
      </w:pPr>
      <w:r w:rsidRPr="006C3D1F">
        <w:rPr>
          <w:szCs w:val="20"/>
        </w:rPr>
        <w:br/>
      </w:r>
      <w:r w:rsidRPr="006C3D1F">
        <w:rPr>
          <w:rFonts w:cs="Arial"/>
          <w:color w:val="000000"/>
          <w:szCs w:val="20"/>
        </w:rPr>
        <w:t>For more information about our student data policies, please contact the Aspire Home Office at 510-434-5000.</w:t>
      </w:r>
    </w:p>
    <w:p w14:paraId="05DD9A79" w14:textId="77777777" w:rsidR="00CB1900" w:rsidRDefault="00CB1900">
      <w:pPr>
        <w:rPr>
          <w:b/>
          <w:smallCaps/>
          <w:color w:val="000000" w:themeColor="text1"/>
          <w:szCs w:val="20"/>
        </w:rPr>
      </w:pPr>
      <w:bookmarkStart w:id="187" w:name="_Toc319918205"/>
      <w:bookmarkStart w:id="188" w:name="_Toc323557500"/>
      <w:bookmarkEnd w:id="182"/>
      <w:r>
        <w:br w:type="page"/>
      </w:r>
    </w:p>
    <w:p w14:paraId="217BCBA2" w14:textId="77777777" w:rsidR="009160C7" w:rsidRPr="001B0560" w:rsidRDefault="009160C7" w:rsidP="009160C7">
      <w:pPr>
        <w:pStyle w:val="Heading2"/>
      </w:pPr>
      <w:bookmarkStart w:id="189" w:name="_Toc483399175"/>
      <w:bookmarkStart w:id="190" w:name="_Toc319918206"/>
      <w:bookmarkEnd w:id="187"/>
      <w:bookmarkEnd w:id="188"/>
      <w:r w:rsidRPr="001B0560">
        <w:lastRenderedPageBreak/>
        <w:t>Family Educational Rights to Privacy Act</w:t>
      </w:r>
      <w:bookmarkEnd w:id="189"/>
    </w:p>
    <w:p w14:paraId="253FB7C1" w14:textId="77777777" w:rsidR="009160C7" w:rsidRPr="001B0560" w:rsidRDefault="009160C7" w:rsidP="00916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color w:val="000000" w:themeColor="text1"/>
          <w:szCs w:val="20"/>
        </w:rPr>
      </w:pPr>
      <w:r w:rsidRPr="001B0560">
        <w:rPr>
          <w:color w:val="000000" w:themeColor="text1"/>
          <w:szCs w:val="20"/>
        </w:rPr>
        <w:t>The Family Educational Rights and Privacy Act (FERPA), a federal law, affords parents and students over 18 years of age ("eligible students") certain rights with respect to the student's education records. These rights are:</w:t>
      </w:r>
    </w:p>
    <w:p w14:paraId="18793FE8" w14:textId="77777777" w:rsidR="009160C7" w:rsidRPr="001B0560" w:rsidRDefault="009160C7" w:rsidP="00916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color w:val="000000" w:themeColor="text1"/>
          <w:szCs w:val="20"/>
        </w:rPr>
      </w:pPr>
      <w:r w:rsidRPr="001B0560">
        <w:rPr>
          <w:color w:val="000000" w:themeColor="text1"/>
          <w:szCs w:val="20"/>
        </w:rPr>
        <w:t xml:space="preserve">1.      </w:t>
      </w:r>
      <w:r w:rsidRPr="001B0560">
        <w:rPr>
          <w:b/>
          <w:color w:val="000000" w:themeColor="text1"/>
          <w:szCs w:val="20"/>
        </w:rPr>
        <w:t>The right to inspect and review</w:t>
      </w:r>
      <w:r w:rsidRPr="001B0560">
        <w:rPr>
          <w:color w:val="000000" w:themeColor="text1"/>
          <w:szCs w:val="20"/>
        </w:rPr>
        <w:t xml:space="preserve"> the student's education records within 45 days of the day the Aspire receives a request for access. Parents or eligible students should submit to the Aspire principal a written request that identifies the record(s) they wish to inspect.  The Aspire principal will </w:t>
      </w:r>
      <w:proofErr w:type="gramStart"/>
      <w:r w:rsidRPr="001B0560">
        <w:rPr>
          <w:color w:val="000000" w:themeColor="text1"/>
          <w:szCs w:val="20"/>
        </w:rPr>
        <w:t>make arrangements</w:t>
      </w:r>
      <w:proofErr w:type="gramEnd"/>
      <w:r w:rsidRPr="001B0560">
        <w:rPr>
          <w:color w:val="000000" w:themeColor="text1"/>
          <w:szCs w:val="20"/>
        </w:rPr>
        <w:t xml:space="preserve"> for access and notify the parent or eligible student of the time and place where the records may be inspected.</w:t>
      </w:r>
    </w:p>
    <w:p w14:paraId="7E95641F" w14:textId="77777777" w:rsidR="009160C7" w:rsidRPr="001B0560" w:rsidRDefault="009160C7" w:rsidP="00916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color w:val="000000" w:themeColor="text1"/>
          <w:szCs w:val="20"/>
        </w:rPr>
      </w:pPr>
      <w:r w:rsidRPr="001B0560">
        <w:rPr>
          <w:color w:val="000000" w:themeColor="text1"/>
          <w:szCs w:val="20"/>
        </w:rPr>
        <w:t xml:space="preserve">2.      </w:t>
      </w:r>
      <w:r w:rsidRPr="001B0560">
        <w:rPr>
          <w:b/>
          <w:color w:val="000000" w:themeColor="text1"/>
          <w:szCs w:val="20"/>
        </w:rPr>
        <w:t>The right to request amendment</w:t>
      </w:r>
      <w:r w:rsidRPr="001B0560">
        <w:rPr>
          <w:color w:val="000000" w:themeColor="text1"/>
          <w:szCs w:val="20"/>
        </w:rPr>
        <w:t xml:space="preserve"> of the student’s education record that the parent or eligible student believes is inaccurate or misleading.  Parents or eligible students may ask Aspire to amend a record they believe is inaccurate or misleading.  They should write the Aspire principal to clearly identify the part of the record they want changed, and specify why it is inaccurate or misleading. If the school decides not to amend the record as requested by the parent or eligible student, the Aspire principal will notify, in writing, the parent or eligible student of the decision and advise them of their right to a hearing with the Aspire Director of Student Services regarding the request for amendment.  Additional information regarding the hearing procedures </w:t>
      </w:r>
      <w:proofErr w:type="gramStart"/>
      <w:r w:rsidRPr="001B0560">
        <w:rPr>
          <w:color w:val="000000" w:themeColor="text1"/>
          <w:szCs w:val="20"/>
        </w:rPr>
        <w:t>will be provided</w:t>
      </w:r>
      <w:proofErr w:type="gramEnd"/>
      <w:r w:rsidRPr="001B0560">
        <w:rPr>
          <w:color w:val="000000" w:themeColor="text1"/>
          <w:szCs w:val="20"/>
        </w:rPr>
        <w:t xml:space="preserve"> to the parent or eligible student when notified of the right to a hearing.</w:t>
      </w:r>
    </w:p>
    <w:p w14:paraId="442EE5FC" w14:textId="77777777" w:rsidR="009160C7" w:rsidRPr="001B0560" w:rsidRDefault="009160C7" w:rsidP="00916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color w:val="000000" w:themeColor="text1"/>
          <w:szCs w:val="20"/>
        </w:rPr>
      </w:pPr>
      <w:r w:rsidRPr="001B0560">
        <w:rPr>
          <w:color w:val="000000" w:themeColor="text1"/>
          <w:szCs w:val="20"/>
        </w:rPr>
        <w:t xml:space="preserve">3.      </w:t>
      </w:r>
      <w:r w:rsidRPr="001B0560">
        <w:rPr>
          <w:b/>
          <w:color w:val="000000" w:themeColor="text1"/>
          <w:szCs w:val="20"/>
        </w:rPr>
        <w:t>The right to consent</w:t>
      </w:r>
      <w:r w:rsidRPr="001B0560">
        <w:rPr>
          <w:color w:val="000000" w:themeColor="text1"/>
          <w:szCs w:val="20"/>
        </w:rPr>
        <w:t xml:space="preserve"> to disclosures of personally identifiable information contained in the student's education records, except to the extent that FERPA authorizes disclosure without consent. </w:t>
      </w:r>
    </w:p>
    <w:p w14:paraId="5639BD9A" w14:textId="77777777" w:rsidR="009160C7" w:rsidRPr="001B0560" w:rsidRDefault="009160C7" w:rsidP="00916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color w:val="000000" w:themeColor="text1"/>
          <w:szCs w:val="20"/>
        </w:rPr>
      </w:pPr>
      <w:r w:rsidRPr="001B0560">
        <w:rPr>
          <w:color w:val="000000" w:themeColor="text1"/>
          <w:szCs w:val="20"/>
        </w:rPr>
        <w:t xml:space="preserve"> One exception, which permits disclosure without consent, is disclosure to school officials with legitimate educational interests.  </w:t>
      </w:r>
      <w:proofErr w:type="gramStart"/>
      <w:r w:rsidRPr="001B0560">
        <w:rPr>
          <w:color w:val="000000" w:themeColor="text1"/>
          <w:szCs w:val="20"/>
        </w:rPr>
        <w:t>A school official is a person employed by Aspire as an administrator, supervisor, instructor, or support staff member (including health or medical staff and law enforcement unit personnel); a person serving on the Aspire Board of Directors; a person or company with whom Aspire has contracted to perform a special task (such as an attorney, auditor, medical consultant, or therapist); or a parent or student serving on an official committee, such as a disciplinary or grievance committee, or assisting another school official in performing the official’s tasks.</w:t>
      </w:r>
      <w:proofErr w:type="gramEnd"/>
      <w:r w:rsidRPr="001B0560">
        <w:rPr>
          <w:color w:val="000000" w:themeColor="text1"/>
          <w:szCs w:val="20"/>
        </w:rPr>
        <w:t xml:space="preserve">  </w:t>
      </w:r>
    </w:p>
    <w:p w14:paraId="002B9A9C" w14:textId="77777777" w:rsidR="009160C7" w:rsidRPr="001B0560" w:rsidRDefault="009160C7" w:rsidP="00916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color w:val="000000" w:themeColor="text1"/>
          <w:szCs w:val="20"/>
        </w:rPr>
      </w:pPr>
      <w:r w:rsidRPr="001B0560">
        <w:rPr>
          <w:color w:val="000000" w:themeColor="text1"/>
          <w:szCs w:val="20"/>
        </w:rPr>
        <w:t>A school official has a legitimate educational interest if the official needs to review an education record in order to fulfill the official’s professional responsibility.</w:t>
      </w:r>
    </w:p>
    <w:p w14:paraId="23D70819" w14:textId="77777777" w:rsidR="009160C7" w:rsidRPr="001B0560" w:rsidRDefault="009160C7" w:rsidP="00916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color w:val="000000" w:themeColor="text1"/>
          <w:szCs w:val="20"/>
        </w:rPr>
      </w:pPr>
      <w:r w:rsidRPr="001B0560">
        <w:rPr>
          <w:color w:val="000000" w:themeColor="text1"/>
          <w:szCs w:val="20"/>
        </w:rPr>
        <w:t xml:space="preserve">Upon request, Aspire discloses education records without prior written consent to officials of another school district in which a student seeks or intends to enroll. Student records </w:t>
      </w:r>
      <w:proofErr w:type="gramStart"/>
      <w:r w:rsidRPr="001B0560">
        <w:rPr>
          <w:color w:val="000000" w:themeColor="text1"/>
          <w:szCs w:val="20"/>
        </w:rPr>
        <w:t>shall be released</w:t>
      </w:r>
      <w:proofErr w:type="gramEnd"/>
      <w:r w:rsidRPr="001B0560">
        <w:rPr>
          <w:color w:val="000000" w:themeColor="text1"/>
          <w:szCs w:val="20"/>
        </w:rPr>
        <w:t xml:space="preserve"> to another school district where the student has enrolled or intends to enroll, upon official request from that district.  If such transfer of education records </w:t>
      </w:r>
      <w:proofErr w:type="gramStart"/>
      <w:r w:rsidRPr="001B0560">
        <w:rPr>
          <w:color w:val="000000" w:themeColor="text1"/>
          <w:szCs w:val="20"/>
        </w:rPr>
        <w:t>is made</w:t>
      </w:r>
      <w:proofErr w:type="gramEnd"/>
      <w:r w:rsidRPr="001B0560">
        <w:rPr>
          <w:color w:val="000000" w:themeColor="text1"/>
          <w:szCs w:val="20"/>
        </w:rPr>
        <w:t>, Aspire will make a reasonable attempt to notify the parent or eligible student of the records request.</w:t>
      </w:r>
    </w:p>
    <w:p w14:paraId="0B5E6E1E" w14:textId="77777777" w:rsidR="009160C7" w:rsidRPr="001B0560" w:rsidRDefault="009160C7" w:rsidP="00916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color w:val="000000" w:themeColor="text1"/>
          <w:szCs w:val="20"/>
        </w:rPr>
      </w:pPr>
      <w:r w:rsidRPr="001B0560">
        <w:rPr>
          <w:color w:val="000000" w:themeColor="text1"/>
          <w:szCs w:val="20"/>
        </w:rPr>
        <w:t xml:space="preserve">At the time of transfer of records, the parent/guardian, custodian or adult-age student may receive a copy of the records at </w:t>
      </w:r>
      <w:bookmarkStart w:id="191" w:name="_Hlk513548058"/>
      <w:r w:rsidRPr="001B0560">
        <w:rPr>
          <w:color w:val="000000" w:themeColor="text1"/>
          <w:szCs w:val="20"/>
        </w:rPr>
        <w:t xml:space="preserve">his/her/their expense </w:t>
      </w:r>
      <w:bookmarkEnd w:id="191"/>
      <w:r w:rsidRPr="001B0560">
        <w:rPr>
          <w:color w:val="000000" w:themeColor="text1"/>
          <w:szCs w:val="20"/>
        </w:rPr>
        <w:t>($0.25 per page), if requested, and shall have an opportunity to challenge the contents of the records.</w:t>
      </w:r>
    </w:p>
    <w:p w14:paraId="40B33E41" w14:textId="77777777" w:rsidR="009160C7" w:rsidRPr="001B0560" w:rsidRDefault="009160C7" w:rsidP="00916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color w:val="000000" w:themeColor="text1"/>
          <w:szCs w:val="20"/>
        </w:rPr>
      </w:pPr>
      <w:r w:rsidRPr="001B0560">
        <w:rPr>
          <w:color w:val="000000" w:themeColor="text1"/>
          <w:szCs w:val="20"/>
        </w:rPr>
        <w:t xml:space="preserve">4.      </w:t>
      </w:r>
      <w:r w:rsidRPr="001B0560">
        <w:rPr>
          <w:b/>
          <w:color w:val="000000" w:themeColor="text1"/>
          <w:szCs w:val="20"/>
        </w:rPr>
        <w:t>The right to file a complaint</w:t>
      </w:r>
      <w:r w:rsidRPr="001B0560">
        <w:rPr>
          <w:color w:val="000000" w:themeColor="text1"/>
          <w:szCs w:val="20"/>
        </w:rPr>
        <w:t xml:space="preserve"> with the U.S. Department of Education concerning alleged failures by Aspire to comply with the requirements of FERPA.  The name/address of the office that administers FERPA and receives grievances is:</w:t>
      </w:r>
    </w:p>
    <w:p w14:paraId="376816C9" w14:textId="77777777" w:rsidR="009160C7" w:rsidRPr="001B0560" w:rsidRDefault="009160C7" w:rsidP="009160C7">
      <w:pPr>
        <w:jc w:val="center"/>
      </w:pPr>
      <w:r w:rsidRPr="001B0560">
        <w:t>Family Policy Compliance Office</w:t>
      </w:r>
      <w:r w:rsidRPr="001B0560">
        <w:br/>
        <w:t>U.S. Department of Education</w:t>
      </w:r>
      <w:r w:rsidRPr="001B0560">
        <w:br/>
        <w:t>400 Maryland Avenue, SW</w:t>
      </w:r>
      <w:r w:rsidRPr="001B0560">
        <w:br/>
        <w:t>Washington, DC  20202-5901</w:t>
      </w:r>
    </w:p>
    <w:p w14:paraId="2F3EE853" w14:textId="77777777" w:rsidR="009160C7" w:rsidRPr="001B0560" w:rsidRDefault="009160C7" w:rsidP="009160C7">
      <w:pPr>
        <w:rPr>
          <w:lang w:eastAsia="x-none"/>
        </w:rPr>
      </w:pPr>
    </w:p>
    <w:p w14:paraId="1B6380AF" w14:textId="77777777" w:rsidR="00CB1900" w:rsidRPr="001B0560" w:rsidRDefault="00CB1900">
      <w:pPr>
        <w:pStyle w:val="Heading2"/>
      </w:pPr>
    </w:p>
    <w:p w14:paraId="534C8CD2" w14:textId="77777777" w:rsidR="008D0FB0" w:rsidRPr="001B0560" w:rsidRDefault="008D0FB0">
      <w:pPr>
        <w:rPr>
          <w:lang w:eastAsia="x-none"/>
        </w:rPr>
      </w:pPr>
    </w:p>
    <w:p w14:paraId="3AC32690" w14:textId="77777777" w:rsidR="00CB1900" w:rsidRPr="001B0560" w:rsidRDefault="00CB1900">
      <w:pPr>
        <w:rPr>
          <w:b/>
          <w:smallCaps/>
          <w:color w:val="000000" w:themeColor="text1"/>
          <w:szCs w:val="20"/>
        </w:rPr>
      </w:pPr>
      <w:r w:rsidRPr="001B0560">
        <w:br w:type="page"/>
      </w:r>
    </w:p>
    <w:p w14:paraId="6BAB26B8" w14:textId="77777777" w:rsidR="008D0FB0" w:rsidRPr="001B0560" w:rsidRDefault="008D0FB0">
      <w:pPr>
        <w:pStyle w:val="Heading2"/>
      </w:pPr>
      <w:bookmarkStart w:id="192" w:name="_Toc481771495"/>
      <w:r w:rsidRPr="001B0560">
        <w:lastRenderedPageBreak/>
        <w:t>USDA Civil Rights Statement</w:t>
      </w:r>
      <w:bookmarkEnd w:id="192"/>
    </w:p>
    <w:p w14:paraId="1FF95AD4" w14:textId="77777777" w:rsidR="008D0FB0" w:rsidRPr="001B0560" w:rsidRDefault="008D0FB0">
      <w:pPr>
        <w:rPr>
          <w:rFonts w:cs="Arial"/>
          <w:bCs/>
          <w:szCs w:val="20"/>
        </w:rPr>
      </w:pPr>
      <w:proofErr w:type="gramStart"/>
      <w:r w:rsidRPr="001B0560">
        <w:rPr>
          <w:rFonts w:cs="Arial"/>
          <w:bCs/>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1B0560">
        <w:rPr>
          <w:rFonts w:cs="Arial"/>
          <w:bCs/>
          <w:szCs w:val="20"/>
        </w:rPr>
        <w:t xml:space="preserve"> </w:t>
      </w:r>
    </w:p>
    <w:p w14:paraId="3C1E45C4" w14:textId="77777777" w:rsidR="008D0FB0" w:rsidRPr="001B0560" w:rsidRDefault="008D0FB0">
      <w:pPr>
        <w:rPr>
          <w:rFonts w:cs="Arial"/>
          <w:bCs/>
          <w:szCs w:val="20"/>
        </w:rPr>
      </w:pPr>
    </w:p>
    <w:p w14:paraId="7067465E" w14:textId="77777777" w:rsidR="008D0FB0" w:rsidRPr="001B0560" w:rsidRDefault="008D0FB0">
      <w:pPr>
        <w:rPr>
          <w:rFonts w:cs="Arial"/>
          <w:bCs/>
          <w:szCs w:val="20"/>
        </w:rPr>
      </w:pPr>
      <w:r w:rsidRPr="001B0560">
        <w:rPr>
          <w:rFonts w:cs="Arial"/>
          <w:bCs/>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1B0560">
        <w:rPr>
          <w:rFonts w:cs="Arial"/>
          <w:bCs/>
          <w:szCs w:val="20"/>
        </w:rPr>
        <w:t>may be made</w:t>
      </w:r>
      <w:proofErr w:type="gramEnd"/>
      <w:r w:rsidRPr="001B0560">
        <w:rPr>
          <w:rFonts w:cs="Arial"/>
          <w:bCs/>
          <w:szCs w:val="20"/>
        </w:rPr>
        <w:t xml:space="preserve"> available in languages other than English.</w:t>
      </w:r>
    </w:p>
    <w:p w14:paraId="45038001" w14:textId="77777777" w:rsidR="008D0FB0" w:rsidRPr="001B0560" w:rsidRDefault="008D0FB0">
      <w:pPr>
        <w:rPr>
          <w:rFonts w:cs="Arial"/>
          <w:bCs/>
          <w:szCs w:val="20"/>
        </w:rPr>
      </w:pPr>
    </w:p>
    <w:p w14:paraId="325289F2" w14:textId="77777777" w:rsidR="008D0FB0" w:rsidRPr="001B0560" w:rsidRDefault="008D0FB0">
      <w:pPr>
        <w:rPr>
          <w:rFonts w:cs="Arial"/>
          <w:bCs/>
          <w:szCs w:val="20"/>
        </w:rPr>
      </w:pPr>
      <w:r w:rsidRPr="001B0560">
        <w:rPr>
          <w:rFonts w:cs="Arial"/>
          <w:bCs/>
          <w:szCs w:val="20"/>
        </w:rPr>
        <w:t xml:space="preserve">To file a program complaint of discrimination, complete the </w:t>
      </w:r>
      <w:hyperlink r:id="rId21" w:tgtFrame="extWindow" w:tooltip="Opens in new window." w:history="1">
        <w:r w:rsidRPr="001B0560">
          <w:rPr>
            <w:rStyle w:val="Hyperlink"/>
            <w:rFonts w:cs="Arial"/>
            <w:bCs/>
            <w:szCs w:val="20"/>
          </w:rPr>
          <w:t>USDA Program Discrimination Complaint Form</w:t>
        </w:r>
      </w:hyperlink>
      <w:r w:rsidRPr="001B0560">
        <w:rPr>
          <w:rFonts w:cs="Arial"/>
          <w:bCs/>
          <w:szCs w:val="20"/>
        </w:rPr>
        <w:t xml:space="preserve">, (AD-3027) found online at: </w:t>
      </w:r>
      <w:hyperlink r:id="rId22" w:history="1">
        <w:r w:rsidRPr="001B0560">
          <w:rPr>
            <w:rStyle w:val="Hyperlink"/>
            <w:rFonts w:cs="Arial"/>
            <w:bCs/>
            <w:szCs w:val="20"/>
          </w:rPr>
          <w:t>http://www.ascr.usda.gov/complaint_filing_cust.html</w:t>
        </w:r>
      </w:hyperlink>
      <w:r w:rsidRPr="001B0560">
        <w:rPr>
          <w:rFonts w:cs="Arial"/>
          <w:bCs/>
          <w:szCs w:val="20"/>
        </w:rPr>
        <w:t xml:space="preserve">, and at any USDA office, or write a letter addressed to USDA and provide in the letter all of the information requested in the form. To request a copy of the complaint form, call </w:t>
      </w:r>
    </w:p>
    <w:p w14:paraId="2382CBC1" w14:textId="77777777" w:rsidR="008D0FB0" w:rsidRPr="001B0560" w:rsidRDefault="008D0FB0">
      <w:pPr>
        <w:rPr>
          <w:rFonts w:cs="Arial"/>
          <w:bCs/>
          <w:szCs w:val="20"/>
        </w:rPr>
      </w:pPr>
      <w:r w:rsidRPr="001B0560">
        <w:rPr>
          <w:rFonts w:cs="Arial"/>
          <w:bCs/>
          <w:szCs w:val="20"/>
        </w:rPr>
        <w:t xml:space="preserve">(866) 632-9992. Submit your completed form or letter to USDA by: </w:t>
      </w:r>
    </w:p>
    <w:p w14:paraId="6BCF5F7C" w14:textId="77777777" w:rsidR="008D0FB0" w:rsidRPr="001B0560" w:rsidRDefault="008D0FB0">
      <w:pPr>
        <w:rPr>
          <w:rFonts w:cs="Arial"/>
          <w:bCs/>
          <w:szCs w:val="20"/>
        </w:rPr>
      </w:pPr>
    </w:p>
    <w:p w14:paraId="0D8F16FB" w14:textId="77777777" w:rsidR="008D0FB0" w:rsidRPr="001B0560" w:rsidRDefault="008D0FB0">
      <w:pPr>
        <w:rPr>
          <w:rFonts w:cs="Arial"/>
          <w:bCs/>
          <w:szCs w:val="20"/>
        </w:rPr>
      </w:pPr>
      <w:r w:rsidRPr="001B0560">
        <w:rPr>
          <w:rFonts w:cs="Arial"/>
          <w:bCs/>
          <w:szCs w:val="20"/>
        </w:rPr>
        <w:t xml:space="preserve">(1)      </w:t>
      </w:r>
      <w:proofErr w:type="gramStart"/>
      <w:r w:rsidRPr="001B0560">
        <w:rPr>
          <w:rFonts w:cs="Arial"/>
          <w:bCs/>
          <w:szCs w:val="20"/>
        </w:rPr>
        <w:t>mail</w:t>
      </w:r>
      <w:proofErr w:type="gramEnd"/>
      <w:r w:rsidRPr="001B0560">
        <w:rPr>
          <w:rFonts w:cs="Arial"/>
          <w:bCs/>
          <w:szCs w:val="20"/>
        </w:rPr>
        <w:t xml:space="preserve">: U.S. Department of Agriculture </w:t>
      </w:r>
    </w:p>
    <w:p w14:paraId="45714345" w14:textId="77777777" w:rsidR="008D0FB0" w:rsidRPr="001920C2" w:rsidRDefault="008D0FB0">
      <w:pPr>
        <w:ind w:firstLine="720"/>
        <w:rPr>
          <w:rFonts w:cs="Arial"/>
          <w:bCs/>
          <w:szCs w:val="20"/>
        </w:rPr>
      </w:pPr>
      <w:r w:rsidRPr="001B0560">
        <w:rPr>
          <w:rFonts w:cs="Arial"/>
          <w:bCs/>
          <w:szCs w:val="20"/>
        </w:rPr>
        <w:t>Office of the Assistant Secretary for Civil Rights</w:t>
      </w:r>
      <w:r w:rsidRPr="001920C2">
        <w:rPr>
          <w:rFonts w:cs="Arial"/>
          <w:bCs/>
          <w:szCs w:val="20"/>
        </w:rPr>
        <w:t xml:space="preserve"> </w:t>
      </w:r>
    </w:p>
    <w:p w14:paraId="252E8EBA" w14:textId="77777777" w:rsidR="008D0FB0" w:rsidRPr="001920C2" w:rsidRDefault="008D0FB0">
      <w:pPr>
        <w:pStyle w:val="Default"/>
        <w:ind w:firstLine="720"/>
        <w:rPr>
          <w:rFonts w:ascii="Georgia" w:hAnsi="Georgia" w:cs="Arial"/>
          <w:bCs/>
          <w:sz w:val="20"/>
          <w:szCs w:val="20"/>
        </w:rPr>
      </w:pPr>
      <w:r w:rsidRPr="001920C2">
        <w:rPr>
          <w:rFonts w:ascii="Georgia" w:hAnsi="Georgia" w:cs="Arial"/>
          <w:bCs/>
          <w:sz w:val="20"/>
          <w:szCs w:val="20"/>
        </w:rPr>
        <w:t xml:space="preserve">1400 Independence Avenue, SW </w:t>
      </w:r>
    </w:p>
    <w:p w14:paraId="06263530" w14:textId="77777777" w:rsidR="008D0FB0" w:rsidRPr="001920C2" w:rsidRDefault="008D0FB0">
      <w:pPr>
        <w:pStyle w:val="Default"/>
        <w:ind w:firstLine="720"/>
        <w:rPr>
          <w:rFonts w:ascii="Georgia" w:hAnsi="Georgia" w:cs="Arial"/>
          <w:bCs/>
          <w:sz w:val="20"/>
          <w:szCs w:val="20"/>
        </w:rPr>
      </w:pPr>
      <w:r w:rsidRPr="001920C2">
        <w:rPr>
          <w:rFonts w:ascii="Georgia" w:hAnsi="Georgia" w:cs="Arial"/>
          <w:bCs/>
          <w:sz w:val="20"/>
          <w:szCs w:val="20"/>
        </w:rPr>
        <w:t xml:space="preserve">Washington, D.C. 20250-9410; </w:t>
      </w:r>
    </w:p>
    <w:p w14:paraId="02D32E16" w14:textId="77777777" w:rsidR="008D0FB0" w:rsidRPr="001920C2" w:rsidRDefault="008D0FB0">
      <w:pPr>
        <w:pStyle w:val="Default"/>
        <w:ind w:firstLine="720"/>
        <w:rPr>
          <w:rFonts w:ascii="Georgia" w:hAnsi="Georgia" w:cs="Arial"/>
          <w:bCs/>
          <w:sz w:val="20"/>
          <w:szCs w:val="20"/>
        </w:rPr>
      </w:pPr>
    </w:p>
    <w:p w14:paraId="7A9BA594" w14:textId="77777777" w:rsidR="008D0FB0" w:rsidRPr="001920C2" w:rsidRDefault="008D0FB0">
      <w:pPr>
        <w:rPr>
          <w:rFonts w:cs="Arial"/>
          <w:bCs/>
          <w:szCs w:val="20"/>
        </w:rPr>
      </w:pPr>
      <w:r w:rsidRPr="001920C2">
        <w:rPr>
          <w:rFonts w:cs="Arial"/>
          <w:bCs/>
          <w:szCs w:val="20"/>
        </w:rPr>
        <w:t xml:space="preserve">(2)      </w:t>
      </w:r>
      <w:proofErr w:type="gramStart"/>
      <w:r w:rsidRPr="001920C2">
        <w:rPr>
          <w:rFonts w:cs="Arial"/>
          <w:bCs/>
          <w:szCs w:val="20"/>
        </w:rPr>
        <w:t>fax</w:t>
      </w:r>
      <w:proofErr w:type="gramEnd"/>
      <w:r w:rsidRPr="001920C2">
        <w:rPr>
          <w:rFonts w:cs="Arial"/>
          <w:bCs/>
          <w:szCs w:val="20"/>
        </w:rPr>
        <w:t xml:space="preserve">: (202) 690-7442; or </w:t>
      </w:r>
    </w:p>
    <w:p w14:paraId="402C29AF" w14:textId="77777777" w:rsidR="008D0FB0" w:rsidRPr="001920C2" w:rsidRDefault="008D0FB0">
      <w:pPr>
        <w:pStyle w:val="Default"/>
        <w:ind w:firstLine="720"/>
        <w:rPr>
          <w:rFonts w:ascii="Georgia" w:hAnsi="Georgia" w:cs="Arial"/>
          <w:bCs/>
          <w:sz w:val="20"/>
          <w:szCs w:val="20"/>
        </w:rPr>
      </w:pPr>
    </w:p>
    <w:p w14:paraId="79480659" w14:textId="77777777" w:rsidR="008D0FB0" w:rsidRPr="001920C2" w:rsidRDefault="008D0FB0">
      <w:pPr>
        <w:rPr>
          <w:rFonts w:cs="Arial"/>
          <w:bCs/>
          <w:szCs w:val="20"/>
        </w:rPr>
      </w:pPr>
      <w:r w:rsidRPr="001920C2">
        <w:rPr>
          <w:rFonts w:cs="Arial"/>
          <w:bCs/>
          <w:szCs w:val="20"/>
        </w:rPr>
        <w:t xml:space="preserve">(3)      </w:t>
      </w:r>
      <w:proofErr w:type="gramStart"/>
      <w:r w:rsidRPr="001920C2">
        <w:rPr>
          <w:rFonts w:cs="Arial"/>
          <w:bCs/>
          <w:szCs w:val="20"/>
        </w:rPr>
        <w:t>email</w:t>
      </w:r>
      <w:proofErr w:type="gramEnd"/>
      <w:r w:rsidRPr="001920C2">
        <w:rPr>
          <w:rFonts w:cs="Arial"/>
          <w:bCs/>
          <w:szCs w:val="20"/>
        </w:rPr>
        <w:t xml:space="preserve">: </w:t>
      </w:r>
      <w:hyperlink r:id="rId23" w:history="1">
        <w:r w:rsidRPr="001920C2">
          <w:rPr>
            <w:rStyle w:val="Hyperlink"/>
            <w:rFonts w:cs="Arial"/>
            <w:bCs/>
            <w:szCs w:val="20"/>
          </w:rPr>
          <w:t>program.intake@usda.gov</w:t>
        </w:r>
      </w:hyperlink>
      <w:r w:rsidRPr="001920C2">
        <w:rPr>
          <w:rFonts w:cs="Arial"/>
          <w:bCs/>
          <w:color w:val="0000FF"/>
          <w:szCs w:val="20"/>
        </w:rPr>
        <w:t>.</w:t>
      </w:r>
    </w:p>
    <w:p w14:paraId="5B287420" w14:textId="77777777" w:rsidR="008D0FB0" w:rsidRPr="001920C2" w:rsidRDefault="008D0FB0">
      <w:pPr>
        <w:rPr>
          <w:rFonts w:cs="Arial"/>
          <w:bCs/>
          <w:szCs w:val="20"/>
        </w:rPr>
      </w:pPr>
    </w:p>
    <w:p w14:paraId="39FBC9C4" w14:textId="77777777" w:rsidR="008D0FB0" w:rsidRPr="001920C2" w:rsidRDefault="008D0FB0">
      <w:pPr>
        <w:rPr>
          <w:rFonts w:cs="Arial"/>
          <w:bCs/>
          <w:szCs w:val="20"/>
        </w:rPr>
      </w:pPr>
      <w:r w:rsidRPr="001920C2">
        <w:rPr>
          <w:rFonts w:cs="Arial"/>
          <w:bCs/>
          <w:szCs w:val="20"/>
        </w:rPr>
        <w:t>This institution is an equal opportunity provider.</w:t>
      </w:r>
    </w:p>
    <w:p w14:paraId="0B782B63" w14:textId="77777777" w:rsidR="00CB1900" w:rsidRDefault="00CB1900">
      <w:pPr>
        <w:pStyle w:val="Heading2"/>
      </w:pPr>
      <w:bookmarkStart w:id="193" w:name="_Toc319918210"/>
      <w:bookmarkStart w:id="194" w:name="_Toc323557502"/>
      <w:bookmarkStart w:id="195" w:name="_Toc454685022"/>
      <w:bookmarkStart w:id="196" w:name="_Toc480699498"/>
      <w:bookmarkStart w:id="197" w:name="_Toc480777072"/>
      <w:bookmarkStart w:id="198" w:name="_Toc490271782"/>
      <w:bookmarkStart w:id="199" w:name="_Toc390417965"/>
      <w:bookmarkStart w:id="200" w:name="_Toc390421517"/>
      <w:bookmarkStart w:id="201" w:name="_Toc390422119"/>
      <w:bookmarkStart w:id="202" w:name="_Toc395854101"/>
      <w:bookmarkStart w:id="203" w:name="_Toc395861116"/>
      <w:bookmarkStart w:id="204" w:name="_Toc427372356"/>
      <w:bookmarkStart w:id="205" w:name="_Toc522706950"/>
      <w:bookmarkStart w:id="206" w:name="_Toc522707210"/>
      <w:bookmarkEnd w:id="175"/>
      <w:bookmarkEnd w:id="190"/>
    </w:p>
    <w:p w14:paraId="1C253DDF" w14:textId="77777777" w:rsidR="00C57843" w:rsidRPr="005A7AE0" w:rsidRDefault="00C57843">
      <w:pPr>
        <w:pStyle w:val="Heading2"/>
      </w:pPr>
      <w:bookmarkStart w:id="207" w:name="_Toc481771496"/>
      <w:r w:rsidRPr="005A7AE0">
        <w:t>No Child Left Behind Notificatio</w:t>
      </w:r>
      <w:bookmarkEnd w:id="193"/>
      <w:r w:rsidR="000E07ED" w:rsidRPr="005A7AE0">
        <w:t>n</w:t>
      </w:r>
      <w:bookmarkEnd w:id="194"/>
      <w:bookmarkEnd w:id="207"/>
    </w:p>
    <w:p w14:paraId="5BC363BC" w14:textId="77777777" w:rsidR="005F23C1" w:rsidRPr="005A7AE0" w:rsidRDefault="00C57843">
      <w:pPr>
        <w:spacing w:beforeLines="1" w:before="2" w:after="120"/>
        <w:rPr>
          <w:color w:val="000000" w:themeColor="text1"/>
          <w:szCs w:val="20"/>
        </w:rPr>
      </w:pPr>
      <w:r w:rsidRPr="005A7AE0">
        <w:rPr>
          <w:color w:val="000000" w:themeColor="text1"/>
          <w:szCs w:val="20"/>
        </w:rPr>
        <w:t xml:space="preserve">You have the right under Federal law to request information specific to teacher qualifications.  In addition, </w:t>
      </w:r>
      <w:r w:rsidRPr="005A7AE0">
        <w:rPr>
          <w:i/>
          <w:color w:val="000000" w:themeColor="text1"/>
          <w:szCs w:val="20"/>
        </w:rPr>
        <w:t xml:space="preserve">No Child Left </w:t>
      </w:r>
      <w:proofErr w:type="gramStart"/>
      <w:r w:rsidRPr="005A7AE0">
        <w:rPr>
          <w:i/>
          <w:color w:val="000000" w:themeColor="text1"/>
          <w:szCs w:val="20"/>
        </w:rPr>
        <w:t>Behind</w:t>
      </w:r>
      <w:proofErr w:type="gramEnd"/>
      <w:r w:rsidRPr="005A7AE0">
        <w:rPr>
          <w:i/>
          <w:color w:val="000000" w:themeColor="text1"/>
          <w:szCs w:val="20"/>
        </w:rPr>
        <w:t xml:space="preserve"> (</w:t>
      </w:r>
      <w:r w:rsidRPr="005A7AE0">
        <w:rPr>
          <w:color w:val="000000" w:themeColor="text1"/>
          <w:szCs w:val="20"/>
        </w:rPr>
        <w:t xml:space="preserve">NCLB) places an emphasis on </w:t>
      </w:r>
      <w:r w:rsidR="00A0395B" w:rsidRPr="005A7AE0">
        <w:rPr>
          <w:color w:val="000000" w:themeColor="text1"/>
          <w:szCs w:val="20"/>
        </w:rPr>
        <w:t xml:space="preserve">the </w:t>
      </w:r>
      <w:r w:rsidRPr="005A7AE0">
        <w:rPr>
          <w:color w:val="000000" w:themeColor="text1"/>
          <w:szCs w:val="20"/>
        </w:rPr>
        <w:t>parents’ right to know about the professional qualifications of their child’s classroom teachers.  Parents have the right to request the following information about the instructional staff working with their child:</w:t>
      </w:r>
    </w:p>
    <w:p w14:paraId="71D60753" w14:textId="77777777" w:rsidR="00C57843" w:rsidRPr="005A7AE0" w:rsidRDefault="00C57843" w:rsidP="000E383A">
      <w:pPr>
        <w:numPr>
          <w:ilvl w:val="0"/>
          <w:numId w:val="30"/>
        </w:numPr>
        <w:spacing w:beforeLines="1" w:before="2" w:after="120"/>
        <w:rPr>
          <w:color w:val="000000" w:themeColor="text1"/>
          <w:szCs w:val="20"/>
        </w:rPr>
      </w:pPr>
      <w:r w:rsidRPr="005A7AE0">
        <w:rPr>
          <w:color w:val="000000" w:themeColor="text1"/>
          <w:szCs w:val="20"/>
        </w:rPr>
        <w:t>Has the teacher met state certification for the grades and subjects that he or she is teaching?</w:t>
      </w:r>
    </w:p>
    <w:p w14:paraId="3AE3E7CD" w14:textId="77777777" w:rsidR="00C57843" w:rsidRPr="005A7AE0" w:rsidRDefault="00C57843" w:rsidP="000E383A">
      <w:pPr>
        <w:numPr>
          <w:ilvl w:val="0"/>
          <w:numId w:val="30"/>
        </w:numPr>
        <w:spacing w:beforeLines="1" w:before="2" w:after="120"/>
        <w:rPr>
          <w:color w:val="000000" w:themeColor="text1"/>
          <w:szCs w:val="20"/>
        </w:rPr>
      </w:pPr>
      <w:r w:rsidRPr="005A7AE0">
        <w:rPr>
          <w:color w:val="000000" w:themeColor="text1"/>
          <w:szCs w:val="20"/>
        </w:rPr>
        <w:t>Is the teacher working with an emergency or conditional certificate?</w:t>
      </w:r>
    </w:p>
    <w:p w14:paraId="544065A2" w14:textId="77777777" w:rsidR="00C57843" w:rsidRPr="005A7AE0" w:rsidRDefault="00C57843" w:rsidP="000E383A">
      <w:pPr>
        <w:numPr>
          <w:ilvl w:val="0"/>
          <w:numId w:val="30"/>
        </w:numPr>
        <w:spacing w:beforeLines="1" w:before="2" w:after="120"/>
        <w:rPr>
          <w:color w:val="000000" w:themeColor="text1"/>
          <w:szCs w:val="20"/>
        </w:rPr>
      </w:pPr>
      <w:r w:rsidRPr="005A7AE0">
        <w:rPr>
          <w:color w:val="000000" w:themeColor="text1"/>
          <w:szCs w:val="20"/>
        </w:rPr>
        <w:t>What was the baccalaureate degree major of the teacher and any other graduate certification or degree held?</w:t>
      </w:r>
    </w:p>
    <w:p w14:paraId="4587E09A" w14:textId="77777777" w:rsidR="00C57843" w:rsidRPr="005A7AE0" w:rsidRDefault="00C57843" w:rsidP="000E383A">
      <w:pPr>
        <w:numPr>
          <w:ilvl w:val="0"/>
          <w:numId w:val="30"/>
        </w:numPr>
        <w:spacing w:beforeLines="1" w:before="2" w:after="120"/>
        <w:rPr>
          <w:color w:val="000000" w:themeColor="text1"/>
          <w:szCs w:val="20"/>
        </w:rPr>
      </w:pPr>
      <w:r w:rsidRPr="005A7AE0">
        <w:rPr>
          <w:color w:val="000000" w:themeColor="text1"/>
          <w:szCs w:val="20"/>
        </w:rPr>
        <w:t xml:space="preserve">What are the qualifications of the </w:t>
      </w:r>
      <w:proofErr w:type="spellStart"/>
      <w:r w:rsidRPr="005A7AE0">
        <w:rPr>
          <w:color w:val="000000" w:themeColor="text1"/>
          <w:szCs w:val="20"/>
        </w:rPr>
        <w:t>paraeducators</w:t>
      </w:r>
      <w:proofErr w:type="spellEnd"/>
      <w:r w:rsidRPr="005A7AE0">
        <w:rPr>
          <w:color w:val="000000" w:themeColor="text1"/>
          <w:szCs w:val="20"/>
        </w:rPr>
        <w:t xml:space="preserve"> working with the child?</w:t>
      </w:r>
    </w:p>
    <w:p w14:paraId="08C04B3E" w14:textId="77777777" w:rsidR="00C537BE" w:rsidRPr="005A7AE0" w:rsidRDefault="00C57843">
      <w:pPr>
        <w:spacing w:beforeLines="1" w:before="2" w:after="120"/>
        <w:rPr>
          <w:b/>
          <w:color w:val="000000" w:themeColor="text1"/>
          <w:szCs w:val="20"/>
          <w:u w:val="single"/>
        </w:rPr>
      </w:pPr>
      <w:r w:rsidRPr="005A7AE0">
        <w:rPr>
          <w:color w:val="000000" w:themeColor="text1"/>
          <w:szCs w:val="20"/>
        </w:rPr>
        <w:t> Aspire Public Schools is committed to providing quality instruction for all students.  It does so by employing the most qualified individuals to teach and support each student in the classroom.  If you would like to receive any of the information listed above, please contact the Aspire Human Resources department at 510-434-500</w:t>
      </w:r>
      <w:r w:rsidR="00C2337E" w:rsidRPr="005A7AE0">
        <w:rPr>
          <w:color w:val="000000" w:themeColor="text1"/>
          <w:szCs w:val="20"/>
        </w:rPr>
        <w:t>0.</w:t>
      </w:r>
      <w:bookmarkStart w:id="208" w:name="Transfer"/>
      <w:bookmarkStart w:id="209" w:name="_Toc109544619"/>
      <w:bookmarkEnd w:id="195"/>
      <w:bookmarkEnd w:id="196"/>
      <w:bookmarkEnd w:id="197"/>
      <w:bookmarkEnd w:id="198"/>
      <w:bookmarkEnd w:id="199"/>
      <w:bookmarkEnd w:id="200"/>
      <w:bookmarkEnd w:id="201"/>
      <w:bookmarkEnd w:id="202"/>
      <w:bookmarkEnd w:id="203"/>
      <w:bookmarkEnd w:id="204"/>
      <w:bookmarkEnd w:id="205"/>
      <w:bookmarkEnd w:id="206"/>
      <w:bookmarkEnd w:id="208"/>
    </w:p>
    <w:p w14:paraId="54132E16" w14:textId="77777777" w:rsidR="00E05D25" w:rsidRPr="005A7AE0" w:rsidRDefault="00E05D25">
      <w:pPr>
        <w:pStyle w:val="Heading2"/>
      </w:pPr>
      <w:bookmarkStart w:id="210" w:name="_Toc323557499"/>
      <w:bookmarkStart w:id="211" w:name="_Toc481771497"/>
      <w:r w:rsidRPr="005A7AE0">
        <w:t>Public Meeting Notice</w:t>
      </w:r>
      <w:bookmarkEnd w:id="210"/>
      <w:bookmarkEnd w:id="211"/>
      <w:r w:rsidRPr="005A7AE0">
        <w:t xml:space="preserve"> </w:t>
      </w:r>
    </w:p>
    <w:p w14:paraId="7EDBF467" w14:textId="77777777" w:rsidR="00E05D25" w:rsidRPr="005A7AE0" w:rsidRDefault="00E05D25">
      <w:pPr>
        <w:spacing w:after="120"/>
        <w:rPr>
          <w:color w:val="000000" w:themeColor="text1"/>
          <w:szCs w:val="20"/>
        </w:rPr>
      </w:pPr>
      <w:r w:rsidRPr="005A7AE0">
        <w:rPr>
          <w:color w:val="000000" w:themeColor="text1"/>
          <w:szCs w:val="20"/>
        </w:rPr>
        <w:t xml:space="preserve">The public </w:t>
      </w:r>
      <w:proofErr w:type="gramStart"/>
      <w:r w:rsidRPr="005A7AE0">
        <w:rPr>
          <w:color w:val="000000" w:themeColor="text1"/>
          <w:szCs w:val="20"/>
        </w:rPr>
        <w:t>is invited</w:t>
      </w:r>
      <w:proofErr w:type="gramEnd"/>
      <w:r w:rsidRPr="005A7AE0">
        <w:rPr>
          <w:color w:val="000000" w:themeColor="text1"/>
          <w:szCs w:val="20"/>
        </w:rPr>
        <w:t xml:space="preserve"> to attend Aspire Public Schools public meetings.  If you require any reasonable accommodation to enable you to attend and or participate, please contact the Aspire Home Office 510-434-5000, 48 hours prior to the meeting.</w:t>
      </w:r>
    </w:p>
    <w:p w14:paraId="573C21A1" w14:textId="77777777" w:rsidR="00C537BE" w:rsidRPr="005A7AE0" w:rsidRDefault="00C537BE">
      <w:pPr>
        <w:rPr>
          <w:b/>
          <w:color w:val="000000" w:themeColor="text1"/>
          <w:szCs w:val="20"/>
          <w:u w:val="single"/>
        </w:rPr>
      </w:pPr>
    </w:p>
    <w:p w14:paraId="38E31466" w14:textId="77777777" w:rsidR="00546BE3" w:rsidRDefault="00546BE3">
      <w:pPr>
        <w:rPr>
          <w:b/>
          <w:smallCaps/>
          <w:color w:val="000000" w:themeColor="text1"/>
          <w:sz w:val="28"/>
          <w:u w:val="single"/>
        </w:rPr>
      </w:pPr>
      <w:bookmarkStart w:id="212" w:name="_Toc386723987"/>
      <w:bookmarkStart w:id="213" w:name="_Toc386724386"/>
      <w:r>
        <w:br w:type="page"/>
      </w:r>
    </w:p>
    <w:p w14:paraId="7A927101" w14:textId="77777777" w:rsidR="00F97531" w:rsidRPr="00DC0E48" w:rsidRDefault="009618D5" w:rsidP="00CD50A5">
      <w:pPr>
        <w:pStyle w:val="MediumHeader"/>
      </w:pPr>
      <w:bookmarkStart w:id="214" w:name="_Toc481771498"/>
      <w:r w:rsidRPr="00DC0E48">
        <w:lastRenderedPageBreak/>
        <w:t>Family</w:t>
      </w:r>
      <w:r w:rsidR="00F97531" w:rsidRPr="00DC0E48">
        <w:t xml:space="preserve"> Concern Process</w:t>
      </w:r>
      <w:bookmarkEnd w:id="214"/>
    </w:p>
    <w:p w14:paraId="5F063F67" w14:textId="77777777" w:rsidR="00F97531" w:rsidRPr="00DC0E48" w:rsidRDefault="00F97531" w:rsidP="00F97531">
      <w:r w:rsidRPr="00DC0E48">
        <w:t xml:space="preserve">If you have concerns at a school site, please see below for the Parent Concern Process that </w:t>
      </w:r>
      <w:proofErr w:type="gramStart"/>
      <w:r w:rsidRPr="00DC0E48">
        <w:t>should be followed</w:t>
      </w:r>
      <w:proofErr w:type="gramEnd"/>
      <w:r w:rsidRPr="00DC0E48">
        <w:t xml:space="preserve"> for your site.</w:t>
      </w:r>
    </w:p>
    <w:p w14:paraId="0DBB3EFE" w14:textId="77777777" w:rsidR="00F97531" w:rsidRPr="00DC0E48" w:rsidRDefault="00F97531" w:rsidP="00F97531"/>
    <w:p w14:paraId="636C5151" w14:textId="77777777" w:rsidR="00F97531" w:rsidRPr="00DC0E48" w:rsidRDefault="00F97531" w:rsidP="00F97531">
      <w:r w:rsidRPr="00DC0E48">
        <w:t>Aspire Public Schools encourages students, parents, and staff to discuss their concerns and complaints through informal conferences with the appropriate teacher, principal, or other campus staff.</w:t>
      </w:r>
    </w:p>
    <w:p w14:paraId="4D786F5C" w14:textId="77777777" w:rsidR="00F97531" w:rsidRPr="00DC0E48" w:rsidRDefault="00F97531" w:rsidP="00F97531"/>
    <w:p w14:paraId="2054FB95" w14:textId="77777777" w:rsidR="00F97531" w:rsidRPr="00DC0E48" w:rsidRDefault="00F97531" w:rsidP="00F97531">
      <w:r w:rsidRPr="00DC0E48">
        <w:t xml:space="preserve">Concerns </w:t>
      </w:r>
      <w:proofErr w:type="gramStart"/>
      <w:r w:rsidRPr="00DC0E48">
        <w:t>should be expressed</w:t>
      </w:r>
      <w:proofErr w:type="gramEnd"/>
      <w:r w:rsidRPr="00DC0E48">
        <w:t xml:space="preserve"> as soon as possible to allow early resolution at the lowest possible administrative level.</w:t>
      </w:r>
      <w:r w:rsidR="004E43A7">
        <w:t xml:space="preserve">  When following up with the school on a </w:t>
      </w:r>
      <w:proofErr w:type="gramStart"/>
      <w:r w:rsidR="004E43A7">
        <w:t>concern,</w:t>
      </w:r>
      <w:proofErr w:type="gramEnd"/>
      <w:r w:rsidR="004E43A7">
        <w:t xml:space="preserve"> please fill out the “Family Concern Documentation Form” and submit it to your school site.  Please follow steps 1-4.</w:t>
      </w:r>
    </w:p>
    <w:p w14:paraId="774450D4" w14:textId="77777777" w:rsidR="00F97531" w:rsidRPr="00DC0E48" w:rsidRDefault="00F97531" w:rsidP="00F97531"/>
    <w:p w14:paraId="12DDBCB8" w14:textId="77777777" w:rsidR="00F97531" w:rsidRPr="00DC0E48" w:rsidRDefault="00F97531" w:rsidP="00F97531">
      <w:r w:rsidRPr="00DC0E48">
        <w:t>Step 1- Meeting/discussion with the specific staff member</w:t>
      </w:r>
    </w:p>
    <w:p w14:paraId="5F9DA14E" w14:textId="77777777" w:rsidR="00F97531" w:rsidRPr="00DC0E48" w:rsidRDefault="00F97531" w:rsidP="00F97531">
      <w:r w:rsidRPr="00DC0E48">
        <w:t>Step 2- Meeting/discussion with the person’s supervisor (if applicable)</w:t>
      </w:r>
    </w:p>
    <w:p w14:paraId="3D420B99" w14:textId="77777777" w:rsidR="00F97531" w:rsidRPr="00753AFE" w:rsidRDefault="00F97531" w:rsidP="00F97531">
      <w:r w:rsidRPr="00DC0E48">
        <w:t>Step 3- Meeting/discussion with the Principal Pho</w:t>
      </w:r>
      <w:r w:rsidRPr="00206F4C">
        <w:t>ne</w:t>
      </w:r>
      <w:r w:rsidR="00206F4C" w:rsidRPr="00206F4C">
        <w:t xml:space="preserve">: </w:t>
      </w:r>
      <w:r w:rsidR="00206F4C" w:rsidRPr="00753AFE">
        <w:t>209-955-1477</w:t>
      </w:r>
    </w:p>
    <w:p w14:paraId="29C3B364" w14:textId="77777777" w:rsidR="00F97531" w:rsidRPr="00DC0E48" w:rsidRDefault="00F97531" w:rsidP="00F97531">
      <w:r w:rsidRPr="00DC0E48">
        <w:t>Step 4- Meeting/discussion with the Area Superintendent or Associate Superintendent</w:t>
      </w:r>
    </w:p>
    <w:p w14:paraId="53C5CFC1" w14:textId="77777777" w:rsidR="00F97531" w:rsidRPr="00DC0E48" w:rsidRDefault="00F97531" w:rsidP="00F97531"/>
    <w:p w14:paraId="66C00371" w14:textId="77777777" w:rsidR="00F97531" w:rsidRPr="00DC0E48" w:rsidRDefault="00F97531" w:rsidP="00F97531">
      <w:pPr>
        <w:jc w:val="center"/>
      </w:pPr>
      <w:r w:rsidRPr="00DC0E48">
        <w:t>-----Contact information available from the school office-----</w:t>
      </w:r>
    </w:p>
    <w:p w14:paraId="6F50E834" w14:textId="77777777" w:rsidR="00F97531" w:rsidRPr="00DC0E48" w:rsidRDefault="00F97531" w:rsidP="00F97531">
      <w:r w:rsidRPr="00DC0E48">
        <w:t xml:space="preserve"> </w:t>
      </w:r>
    </w:p>
    <w:p w14:paraId="0DE91126" w14:textId="77777777" w:rsidR="00F97531" w:rsidRPr="00DC0E48" w:rsidRDefault="00F97531" w:rsidP="00F97531">
      <w:r w:rsidRPr="00DC0E48">
        <w:t>If an informal conference regarding a concern fails to reach an outcome that is satisfactory to the staff member, student, or parent, he/she may initiate the formal process by filing a written complaint. The form is available at the end of this handbook. Even after initiating the formal complaint process, students and parents are encouraged to seek informal resolution of their concerns. A student or parent whose concerns are resolved may withdraw a formal complaint at any time.</w:t>
      </w:r>
    </w:p>
    <w:p w14:paraId="414394D4" w14:textId="77777777" w:rsidR="00F97531" w:rsidRDefault="00F97531" w:rsidP="00F97531"/>
    <w:p w14:paraId="58B1616E" w14:textId="77777777" w:rsidR="00F97531" w:rsidRDefault="00F97531">
      <w:r>
        <w:br w:type="page"/>
      </w:r>
    </w:p>
    <w:p w14:paraId="27F39FB0" w14:textId="77777777" w:rsidR="009E1A25" w:rsidRPr="005A7AE0" w:rsidRDefault="009E1A25" w:rsidP="009E1A25">
      <w:pPr>
        <w:pStyle w:val="CM5"/>
        <w:spacing w:after="260"/>
        <w:rPr>
          <w:rFonts w:ascii="Georgia" w:hAnsi="Georgia"/>
          <w:color w:val="000000" w:themeColor="text1"/>
        </w:rPr>
      </w:pPr>
      <w:r w:rsidRPr="00311E55">
        <w:rPr>
          <w:noProof/>
        </w:rPr>
        <w:lastRenderedPageBreak/>
        <w:drawing>
          <wp:inline distT="0" distB="0" distL="0" distR="0" wp14:anchorId="1EF6FF71" wp14:editId="04B254D1">
            <wp:extent cx="107632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inline>
        </w:drawing>
      </w:r>
    </w:p>
    <w:p w14:paraId="4841FDE6" w14:textId="77777777" w:rsidR="009E1A25" w:rsidRPr="00952D45" w:rsidRDefault="009E1A25" w:rsidP="009E1A25">
      <w:pPr>
        <w:pStyle w:val="Heading2"/>
      </w:pPr>
      <w:bookmarkStart w:id="215" w:name="_Toc481771499"/>
      <w:r>
        <w:t>Family Concern Documentation Form</w:t>
      </w:r>
      <w:bookmarkEnd w:id="215"/>
    </w:p>
    <w:p w14:paraId="26B64E07" w14:textId="77777777" w:rsidR="009E1A25" w:rsidRPr="005A7AE0" w:rsidRDefault="009E1A25" w:rsidP="009E1A25">
      <w:pPr>
        <w:pStyle w:val="Default"/>
        <w:spacing w:line="498" w:lineRule="atLeast"/>
        <w:rPr>
          <w:rFonts w:ascii="Georgia" w:hAnsi="Georgia"/>
          <w:b/>
          <w:bCs/>
          <w:color w:val="000000" w:themeColor="text1"/>
          <w:sz w:val="20"/>
          <w:szCs w:val="20"/>
        </w:rPr>
      </w:pPr>
      <w:proofErr w:type="gramStart"/>
      <w:r>
        <w:rPr>
          <w:rFonts w:ascii="Georgia" w:hAnsi="Georgia"/>
          <w:b/>
          <w:bCs/>
          <w:color w:val="000000" w:themeColor="text1"/>
          <w:sz w:val="20"/>
          <w:szCs w:val="20"/>
        </w:rPr>
        <w:t>Your</w:t>
      </w:r>
      <w:proofErr w:type="gramEnd"/>
      <w:r>
        <w:rPr>
          <w:rFonts w:ascii="Georgia" w:hAnsi="Georgia"/>
          <w:b/>
          <w:bCs/>
          <w:color w:val="000000" w:themeColor="text1"/>
          <w:sz w:val="20"/>
          <w:szCs w:val="20"/>
        </w:rPr>
        <w:t xml:space="preserve"> </w:t>
      </w:r>
      <w:r w:rsidRPr="005A7AE0">
        <w:rPr>
          <w:rFonts w:ascii="Georgia" w:hAnsi="Georgia"/>
          <w:b/>
          <w:bCs/>
          <w:color w:val="000000" w:themeColor="text1"/>
          <w:sz w:val="20"/>
          <w:szCs w:val="20"/>
        </w:rPr>
        <w:t>Name______________________________</w:t>
      </w:r>
      <w:r>
        <w:rPr>
          <w:rFonts w:ascii="Georgia" w:hAnsi="Georgia"/>
          <w:b/>
          <w:bCs/>
          <w:color w:val="000000" w:themeColor="text1"/>
          <w:sz w:val="20"/>
          <w:szCs w:val="20"/>
        </w:rPr>
        <w:t>___________________________</w:t>
      </w:r>
    </w:p>
    <w:p w14:paraId="3ADC247B" w14:textId="77777777" w:rsidR="009E1A25" w:rsidRPr="00DE134D" w:rsidRDefault="009E1A25" w:rsidP="009E1A25">
      <w:pPr>
        <w:pStyle w:val="Default"/>
        <w:spacing w:line="498" w:lineRule="atLeast"/>
        <w:rPr>
          <w:rFonts w:ascii="Georgia" w:hAnsi="Georgia"/>
          <w:b/>
          <w:bCs/>
          <w:sz w:val="20"/>
          <w:szCs w:val="20"/>
        </w:rPr>
      </w:pPr>
      <w:r>
        <w:rPr>
          <w:rFonts w:ascii="Georgia" w:hAnsi="Georgia"/>
          <w:b/>
          <w:bCs/>
          <w:sz w:val="20"/>
          <w:szCs w:val="20"/>
        </w:rPr>
        <w:t>Name of Student___________________________________________________</w:t>
      </w:r>
    </w:p>
    <w:p w14:paraId="2A705688" w14:textId="77777777" w:rsidR="009E1A25" w:rsidRDefault="009E1A25" w:rsidP="009E1A25">
      <w:pPr>
        <w:pStyle w:val="Default"/>
        <w:ind w:right="4234"/>
        <w:rPr>
          <w:rFonts w:ascii="Georgia" w:hAnsi="Georgia"/>
          <w:b/>
          <w:bCs/>
          <w:color w:val="000000" w:themeColor="text1"/>
          <w:sz w:val="20"/>
          <w:szCs w:val="20"/>
        </w:rPr>
      </w:pPr>
    </w:p>
    <w:p w14:paraId="32B45CB3" w14:textId="77777777" w:rsidR="009E1A25" w:rsidRPr="005A7AE0" w:rsidRDefault="009E1A25" w:rsidP="009E1A25">
      <w:pPr>
        <w:pStyle w:val="Default"/>
        <w:rPr>
          <w:rFonts w:ascii="Georgia" w:hAnsi="Georgia"/>
          <w:b/>
          <w:bCs/>
          <w:color w:val="000000" w:themeColor="text1"/>
          <w:sz w:val="20"/>
          <w:szCs w:val="20"/>
        </w:rPr>
      </w:pPr>
      <w:r w:rsidRPr="005A7AE0">
        <w:rPr>
          <w:rFonts w:ascii="Georgia" w:hAnsi="Georgia"/>
          <w:b/>
          <w:bCs/>
          <w:color w:val="000000" w:themeColor="text1"/>
          <w:sz w:val="20"/>
          <w:szCs w:val="20"/>
        </w:rPr>
        <w:t>Address _____________________________</w:t>
      </w:r>
      <w:r>
        <w:rPr>
          <w:rFonts w:ascii="Georgia" w:hAnsi="Georgia"/>
          <w:b/>
          <w:bCs/>
          <w:color w:val="000000" w:themeColor="text1"/>
          <w:sz w:val="20"/>
          <w:szCs w:val="20"/>
        </w:rPr>
        <w:t>____________________________</w:t>
      </w:r>
    </w:p>
    <w:p w14:paraId="4C5508D5" w14:textId="77777777" w:rsidR="009E1A25" w:rsidRDefault="009E1A25" w:rsidP="009E1A25">
      <w:pPr>
        <w:pStyle w:val="Default"/>
        <w:spacing w:line="498" w:lineRule="atLeast"/>
        <w:rPr>
          <w:rFonts w:ascii="Georgia" w:hAnsi="Georgia"/>
          <w:b/>
          <w:bCs/>
          <w:color w:val="000000" w:themeColor="text1"/>
          <w:sz w:val="20"/>
          <w:szCs w:val="20"/>
        </w:rPr>
      </w:pPr>
      <w:r w:rsidRPr="005A7AE0">
        <w:rPr>
          <w:rFonts w:ascii="Georgia" w:hAnsi="Georgia"/>
          <w:b/>
          <w:bCs/>
          <w:color w:val="000000" w:themeColor="text1"/>
          <w:sz w:val="20"/>
          <w:szCs w:val="20"/>
        </w:rPr>
        <w:t xml:space="preserve">Telephone _____________________ (day)    ________________________ (evening) </w:t>
      </w:r>
    </w:p>
    <w:p w14:paraId="7540A9FE" w14:textId="77777777" w:rsidR="009E1A25" w:rsidRPr="005A7AE0" w:rsidRDefault="009E1A25" w:rsidP="009E1A25">
      <w:pPr>
        <w:pStyle w:val="Default"/>
        <w:spacing w:line="498" w:lineRule="atLeast"/>
        <w:ind w:right="4230"/>
        <w:rPr>
          <w:rFonts w:ascii="Georgia" w:hAnsi="Georgia"/>
          <w:b/>
          <w:bCs/>
          <w:color w:val="000000" w:themeColor="text1"/>
          <w:sz w:val="20"/>
          <w:szCs w:val="20"/>
        </w:rPr>
      </w:pPr>
      <w:r>
        <w:rPr>
          <w:rFonts w:ascii="Georgia" w:hAnsi="Georgia"/>
          <w:b/>
          <w:bCs/>
          <w:color w:val="000000" w:themeColor="text1"/>
          <w:sz w:val="20"/>
          <w:szCs w:val="20"/>
        </w:rPr>
        <w:t>School Site___________________________</w:t>
      </w:r>
    </w:p>
    <w:p w14:paraId="4CC67493" w14:textId="77777777" w:rsidR="009E1A25" w:rsidRPr="005A7AE0" w:rsidRDefault="009E1A25" w:rsidP="009E1A25">
      <w:pPr>
        <w:pStyle w:val="Default"/>
        <w:spacing w:after="208"/>
        <w:rPr>
          <w:rFonts w:ascii="Georgia" w:hAnsi="Georgia"/>
          <w:color w:val="000000" w:themeColor="text1"/>
          <w:sz w:val="20"/>
          <w:szCs w:val="20"/>
        </w:rPr>
      </w:pPr>
    </w:p>
    <w:p w14:paraId="74731C9E" w14:textId="77777777" w:rsidR="009E1A25" w:rsidRPr="00CB1900" w:rsidRDefault="009E1A25" w:rsidP="009E1A25">
      <w:pPr>
        <w:pStyle w:val="Default"/>
        <w:spacing w:after="100" w:afterAutospacing="1"/>
        <w:rPr>
          <w:rFonts w:ascii="Georgia" w:hAnsi="Georgia"/>
          <w:bCs/>
          <w:color w:val="000000" w:themeColor="text1"/>
          <w:sz w:val="20"/>
          <w:szCs w:val="20"/>
        </w:rPr>
      </w:pPr>
      <w:r w:rsidRPr="005A7AE0">
        <w:rPr>
          <w:rFonts w:ascii="Georgia" w:hAnsi="Georgia"/>
          <w:b/>
          <w:bCs/>
          <w:color w:val="000000" w:themeColor="text1"/>
          <w:sz w:val="20"/>
          <w:szCs w:val="20"/>
          <w:u w:val="single"/>
        </w:rPr>
        <w:t xml:space="preserve">Description of </w:t>
      </w:r>
      <w:r>
        <w:rPr>
          <w:rFonts w:ascii="Georgia" w:hAnsi="Georgia"/>
          <w:b/>
          <w:bCs/>
          <w:color w:val="000000" w:themeColor="text1"/>
          <w:sz w:val="20"/>
          <w:szCs w:val="20"/>
          <w:u w:val="single"/>
        </w:rPr>
        <w:t>Concern</w:t>
      </w:r>
      <w:r w:rsidRPr="005A7AE0">
        <w:rPr>
          <w:rFonts w:ascii="Georgia" w:hAnsi="Georgia"/>
          <w:b/>
          <w:bCs/>
          <w:color w:val="000000" w:themeColor="text1"/>
          <w:sz w:val="20"/>
          <w:szCs w:val="20"/>
        </w:rPr>
        <w:t xml:space="preserve">:  </w:t>
      </w:r>
      <w:r>
        <w:rPr>
          <w:rFonts w:ascii="Georgia" w:hAnsi="Georgia"/>
          <w:bCs/>
          <w:color w:val="000000" w:themeColor="text1"/>
          <w:sz w:val="20"/>
          <w:szCs w:val="20"/>
        </w:rPr>
        <w:t xml:space="preserve"> </w:t>
      </w:r>
      <w:r w:rsidRPr="005A7AE0">
        <w:rPr>
          <w:rFonts w:ascii="Georgia" w:hAnsi="Georgia"/>
          <w:b/>
          <w:bCs/>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1DC4D8" w14:textId="77777777" w:rsidR="009E1A25" w:rsidRPr="005A7AE0" w:rsidRDefault="009E1A25" w:rsidP="009E1A25">
      <w:pPr>
        <w:pStyle w:val="Default"/>
        <w:spacing w:after="100" w:afterAutospacing="1"/>
        <w:rPr>
          <w:rFonts w:ascii="Georgia" w:hAnsi="Georgia"/>
          <w:b/>
          <w:bCs/>
          <w:color w:val="000000" w:themeColor="text1"/>
          <w:sz w:val="20"/>
          <w:szCs w:val="20"/>
        </w:rPr>
      </w:pPr>
      <w:r w:rsidRPr="009618D5">
        <w:rPr>
          <w:rFonts w:ascii="Georgia" w:hAnsi="Georgia"/>
          <w:b/>
          <w:bCs/>
          <w:color w:val="000000" w:themeColor="text1"/>
          <w:sz w:val="20"/>
          <w:szCs w:val="20"/>
          <w:u w:val="single"/>
        </w:rPr>
        <w:t>Please describe your desired solution</w:t>
      </w:r>
      <w:r>
        <w:rPr>
          <w:rFonts w:ascii="Georgia" w:hAnsi="Georgia"/>
          <w:b/>
          <w:bCs/>
          <w:color w:val="000000" w:themeColor="text1"/>
          <w:sz w:val="20"/>
          <w:szCs w:val="20"/>
        </w:rPr>
        <w:t>:</w:t>
      </w:r>
      <w:r w:rsidRPr="005A7AE0">
        <w:rPr>
          <w:rFonts w:ascii="Georgia" w:hAnsi="Georgia"/>
          <w:b/>
          <w:bCs/>
          <w:color w:val="000000" w:themeColor="text1"/>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157E97" w14:textId="77777777" w:rsidR="009E1A25" w:rsidRPr="005A7AE0" w:rsidRDefault="009E1A25" w:rsidP="009E1A25">
      <w:pPr>
        <w:pStyle w:val="Default"/>
        <w:spacing w:after="100" w:afterAutospacing="1"/>
        <w:rPr>
          <w:rFonts w:ascii="Georgia" w:hAnsi="Georgia"/>
          <w:bCs/>
          <w:color w:val="000000" w:themeColor="text1"/>
          <w:sz w:val="20"/>
          <w:szCs w:val="20"/>
        </w:rPr>
      </w:pPr>
      <w:r w:rsidRPr="005A7AE0">
        <w:rPr>
          <w:rFonts w:ascii="Georgia" w:hAnsi="Georgia"/>
          <w:bCs/>
          <w:color w:val="000000" w:themeColor="text1"/>
          <w:sz w:val="20"/>
          <w:szCs w:val="20"/>
        </w:rPr>
        <w:t>Signature_____________________________</w:t>
      </w:r>
      <w:r w:rsidRPr="005A7AE0">
        <w:rPr>
          <w:rFonts w:ascii="Georgia" w:hAnsi="Georgia"/>
          <w:bCs/>
          <w:color w:val="000000" w:themeColor="text1"/>
          <w:sz w:val="20"/>
          <w:szCs w:val="20"/>
        </w:rPr>
        <w:tab/>
      </w:r>
      <w:r w:rsidRPr="005A7AE0">
        <w:rPr>
          <w:rFonts w:ascii="Georgia" w:hAnsi="Georgia"/>
          <w:bCs/>
          <w:color w:val="000000" w:themeColor="text1"/>
          <w:sz w:val="20"/>
          <w:szCs w:val="20"/>
        </w:rPr>
        <w:tab/>
      </w:r>
    </w:p>
    <w:p w14:paraId="37A644E4" w14:textId="77777777" w:rsidR="009E1A25" w:rsidRPr="005A7AE0" w:rsidRDefault="009E1A25" w:rsidP="009E1A25">
      <w:pPr>
        <w:pStyle w:val="Default"/>
        <w:rPr>
          <w:rFonts w:ascii="Georgia" w:hAnsi="Georgia"/>
          <w:bCs/>
          <w:color w:val="000000" w:themeColor="text1"/>
          <w:sz w:val="20"/>
          <w:szCs w:val="20"/>
        </w:rPr>
      </w:pPr>
      <w:r w:rsidRPr="005A7AE0">
        <w:rPr>
          <w:rFonts w:ascii="Georgia" w:hAnsi="Georgia"/>
          <w:bCs/>
          <w:color w:val="000000" w:themeColor="text1"/>
          <w:sz w:val="20"/>
          <w:szCs w:val="20"/>
        </w:rPr>
        <w:t>Date_________________________________</w:t>
      </w:r>
    </w:p>
    <w:p w14:paraId="00ADB719" w14:textId="77777777" w:rsidR="009E1A25" w:rsidRPr="005A7AE0" w:rsidRDefault="009E1A25" w:rsidP="009E1A25">
      <w:pPr>
        <w:rPr>
          <w:color w:val="000000" w:themeColor="text1"/>
          <w:szCs w:val="20"/>
        </w:rPr>
      </w:pPr>
    </w:p>
    <w:p w14:paraId="2355EC83" w14:textId="77777777" w:rsidR="009E1A25" w:rsidRDefault="009E1A25" w:rsidP="009E1A25">
      <w:pPr>
        <w:jc w:val="center"/>
        <w:rPr>
          <w:b/>
        </w:rPr>
      </w:pPr>
      <w:r>
        <w:rPr>
          <w:b/>
        </w:rPr>
        <w:t>Please mail, fax or deliver to you school site or Regional Office</w:t>
      </w:r>
    </w:p>
    <w:p w14:paraId="325F1A6F" w14:textId="77777777" w:rsidR="009E1A25" w:rsidRDefault="009E1A25" w:rsidP="009E1A25">
      <w:pPr>
        <w:jc w:val="center"/>
        <w:rPr>
          <w:b/>
        </w:rPr>
      </w:pPr>
    </w:p>
    <w:tbl>
      <w:tblPr>
        <w:tblStyle w:val="TableGrid"/>
        <w:tblW w:w="0" w:type="auto"/>
        <w:tblLook w:val="04A0" w:firstRow="1" w:lastRow="0" w:firstColumn="1" w:lastColumn="0" w:noHBand="0" w:noVBand="1"/>
      </w:tblPr>
      <w:tblGrid>
        <w:gridCol w:w="4675"/>
        <w:gridCol w:w="4675"/>
      </w:tblGrid>
      <w:tr w:rsidR="009E1A25" w14:paraId="0DD95C00" w14:textId="77777777" w:rsidTr="00A323B4">
        <w:tc>
          <w:tcPr>
            <w:tcW w:w="4675" w:type="dxa"/>
          </w:tcPr>
          <w:p w14:paraId="0585E630" w14:textId="77777777" w:rsidR="009E1A25" w:rsidRPr="00A011D3" w:rsidRDefault="00206F4C" w:rsidP="00A323B4">
            <w:pPr>
              <w:pStyle w:val="Default"/>
              <w:jc w:val="center"/>
              <w:rPr>
                <w:rFonts w:ascii="Georgia" w:hAnsi="Georgia"/>
                <w:sz w:val="22"/>
                <w:szCs w:val="22"/>
              </w:rPr>
            </w:pPr>
            <w:r w:rsidRPr="00A011D3">
              <w:rPr>
                <w:rFonts w:ascii="Georgia" w:hAnsi="Georgia"/>
                <w:sz w:val="22"/>
                <w:szCs w:val="22"/>
              </w:rPr>
              <w:t xml:space="preserve">3201 E. </w:t>
            </w:r>
            <w:proofErr w:type="spellStart"/>
            <w:r w:rsidRPr="00A011D3">
              <w:rPr>
                <w:rFonts w:ascii="Georgia" w:hAnsi="Georgia"/>
                <w:sz w:val="22"/>
                <w:szCs w:val="22"/>
              </w:rPr>
              <w:t>Morada</w:t>
            </w:r>
            <w:proofErr w:type="spellEnd"/>
            <w:r w:rsidRPr="00A011D3">
              <w:rPr>
                <w:rFonts w:ascii="Georgia" w:hAnsi="Georgia"/>
                <w:sz w:val="22"/>
                <w:szCs w:val="22"/>
              </w:rPr>
              <w:t xml:space="preserve"> Lane</w:t>
            </w:r>
          </w:p>
          <w:p w14:paraId="7CDC70B3" w14:textId="77777777" w:rsidR="00A011D3" w:rsidRDefault="00A011D3" w:rsidP="00A323B4">
            <w:pPr>
              <w:pStyle w:val="Default"/>
              <w:jc w:val="center"/>
              <w:rPr>
                <w:rFonts w:ascii="Georgia" w:hAnsi="Georgia"/>
                <w:bCs/>
                <w:color w:val="000000" w:themeColor="text1"/>
                <w:sz w:val="20"/>
                <w:szCs w:val="20"/>
              </w:rPr>
            </w:pPr>
            <w:r w:rsidRPr="00A011D3">
              <w:rPr>
                <w:rFonts w:ascii="Georgia" w:hAnsi="Georgia"/>
                <w:sz w:val="22"/>
                <w:szCs w:val="22"/>
              </w:rPr>
              <w:t>Stockton, Ca 95212</w:t>
            </w:r>
          </w:p>
        </w:tc>
        <w:tc>
          <w:tcPr>
            <w:tcW w:w="4675" w:type="dxa"/>
          </w:tcPr>
          <w:p w14:paraId="2FDC807F" w14:textId="77777777" w:rsidR="009E1A25" w:rsidRDefault="00A011D3" w:rsidP="00A323B4">
            <w:pPr>
              <w:pStyle w:val="Default"/>
              <w:jc w:val="center"/>
              <w:rPr>
                <w:rFonts w:ascii="Georgia" w:hAnsi="Georgia"/>
                <w:sz w:val="22"/>
                <w:szCs w:val="22"/>
              </w:rPr>
            </w:pPr>
            <w:r>
              <w:rPr>
                <w:rFonts w:ascii="Georgia" w:hAnsi="Georgia"/>
                <w:sz w:val="22"/>
                <w:szCs w:val="22"/>
              </w:rPr>
              <w:t xml:space="preserve">3311 E. </w:t>
            </w:r>
            <w:proofErr w:type="spellStart"/>
            <w:r>
              <w:rPr>
                <w:rFonts w:ascii="Georgia" w:hAnsi="Georgia"/>
                <w:sz w:val="22"/>
                <w:szCs w:val="22"/>
              </w:rPr>
              <w:t>Morada</w:t>
            </w:r>
            <w:proofErr w:type="spellEnd"/>
            <w:r>
              <w:rPr>
                <w:rFonts w:ascii="Georgia" w:hAnsi="Georgia"/>
                <w:sz w:val="22"/>
                <w:szCs w:val="22"/>
              </w:rPr>
              <w:t xml:space="preserve"> Lane</w:t>
            </w:r>
          </w:p>
          <w:p w14:paraId="393A54F0" w14:textId="77777777" w:rsidR="00A011D3" w:rsidRDefault="00A011D3" w:rsidP="00A323B4">
            <w:pPr>
              <w:pStyle w:val="Default"/>
              <w:jc w:val="center"/>
              <w:rPr>
                <w:rFonts w:ascii="Georgia" w:hAnsi="Georgia"/>
                <w:bCs/>
                <w:color w:val="000000" w:themeColor="text1"/>
                <w:sz w:val="20"/>
                <w:szCs w:val="20"/>
              </w:rPr>
            </w:pPr>
            <w:r>
              <w:rPr>
                <w:rFonts w:ascii="Georgia" w:hAnsi="Georgia"/>
                <w:sz w:val="22"/>
                <w:szCs w:val="22"/>
              </w:rPr>
              <w:t>Stockton, Ca 95212</w:t>
            </w:r>
          </w:p>
        </w:tc>
      </w:tr>
      <w:tr w:rsidR="009E1A25" w14:paraId="28E91EC9" w14:textId="77777777" w:rsidTr="00A323B4">
        <w:tc>
          <w:tcPr>
            <w:tcW w:w="4675" w:type="dxa"/>
          </w:tcPr>
          <w:p w14:paraId="66AB132F" w14:textId="77777777" w:rsidR="009E1A25" w:rsidRPr="00A011D3" w:rsidRDefault="00A011D3" w:rsidP="00A323B4">
            <w:pPr>
              <w:pStyle w:val="Default"/>
              <w:jc w:val="center"/>
              <w:rPr>
                <w:rFonts w:ascii="Georgia" w:hAnsi="Georgia"/>
                <w:sz w:val="22"/>
                <w:szCs w:val="22"/>
              </w:rPr>
            </w:pPr>
            <w:r w:rsidRPr="00A011D3">
              <w:rPr>
                <w:rFonts w:ascii="Georgia" w:hAnsi="Georgia"/>
                <w:sz w:val="22"/>
                <w:szCs w:val="22"/>
              </w:rPr>
              <w:t>Tel. 209-955-1477</w:t>
            </w:r>
          </w:p>
          <w:p w14:paraId="4C0BF234" w14:textId="77777777" w:rsidR="00A011D3" w:rsidRDefault="00A011D3" w:rsidP="00A323B4">
            <w:pPr>
              <w:pStyle w:val="Default"/>
              <w:jc w:val="center"/>
              <w:rPr>
                <w:rFonts w:ascii="Georgia" w:hAnsi="Georgia"/>
                <w:bCs/>
                <w:color w:val="000000" w:themeColor="text1"/>
                <w:sz w:val="20"/>
                <w:szCs w:val="20"/>
              </w:rPr>
            </w:pPr>
            <w:r w:rsidRPr="00A011D3">
              <w:rPr>
                <w:rFonts w:ascii="Georgia" w:hAnsi="Georgia"/>
                <w:sz w:val="22"/>
                <w:szCs w:val="22"/>
              </w:rPr>
              <w:t>Fax. 209-9551472</w:t>
            </w:r>
          </w:p>
        </w:tc>
        <w:tc>
          <w:tcPr>
            <w:tcW w:w="4675" w:type="dxa"/>
          </w:tcPr>
          <w:p w14:paraId="01577F99" w14:textId="77777777" w:rsidR="009E1A25" w:rsidRPr="004E43A7" w:rsidRDefault="00A011D3" w:rsidP="00A323B4">
            <w:pPr>
              <w:pStyle w:val="Default"/>
              <w:jc w:val="center"/>
              <w:rPr>
                <w:rFonts w:ascii="Georgia" w:hAnsi="Georgia"/>
                <w:iCs/>
                <w:sz w:val="22"/>
                <w:szCs w:val="22"/>
              </w:rPr>
            </w:pPr>
            <w:r w:rsidRPr="004E43A7">
              <w:rPr>
                <w:rFonts w:ascii="Georgia" w:hAnsi="Georgia"/>
                <w:iCs/>
                <w:sz w:val="22"/>
                <w:szCs w:val="22"/>
              </w:rPr>
              <w:t>Tel. 209-647-3047</w:t>
            </w:r>
          </w:p>
          <w:p w14:paraId="14C6C7BB" w14:textId="77777777" w:rsidR="00A011D3" w:rsidRPr="00A011D3" w:rsidRDefault="00A011D3" w:rsidP="00A323B4">
            <w:pPr>
              <w:pStyle w:val="Default"/>
              <w:jc w:val="center"/>
              <w:rPr>
                <w:rFonts w:ascii="Georgia" w:hAnsi="Georgia"/>
                <w:bCs/>
                <w:color w:val="000000" w:themeColor="text1"/>
                <w:sz w:val="22"/>
                <w:szCs w:val="22"/>
              </w:rPr>
            </w:pPr>
            <w:r w:rsidRPr="004E43A7">
              <w:rPr>
                <w:rFonts w:ascii="Georgia" w:hAnsi="Georgia"/>
                <w:iCs/>
                <w:sz w:val="22"/>
                <w:szCs w:val="22"/>
              </w:rPr>
              <w:t>Fax. 209-472-7212</w:t>
            </w:r>
          </w:p>
        </w:tc>
      </w:tr>
    </w:tbl>
    <w:p w14:paraId="124EDFCC" w14:textId="77777777" w:rsidR="009E1A25" w:rsidRDefault="009E1A25" w:rsidP="009E1A25">
      <w:pPr>
        <w:pStyle w:val="Default"/>
        <w:rPr>
          <w:rFonts w:ascii="Georgia" w:hAnsi="Georgia"/>
          <w:sz w:val="22"/>
          <w:szCs w:val="22"/>
        </w:rPr>
      </w:pPr>
      <w:r w:rsidRPr="00C22963">
        <w:rPr>
          <w:rFonts w:ascii="Georgia" w:hAnsi="Georgia"/>
          <w:sz w:val="22"/>
          <w:szCs w:val="22"/>
        </w:rPr>
        <w:tab/>
      </w:r>
      <w:r>
        <w:rPr>
          <w:rFonts w:ascii="Georgia" w:hAnsi="Georgia"/>
          <w:sz w:val="22"/>
          <w:szCs w:val="22"/>
        </w:rPr>
        <w:tab/>
      </w:r>
    </w:p>
    <w:p w14:paraId="76EC5DF9" w14:textId="77777777" w:rsidR="009E1A25" w:rsidRPr="005A7AE0" w:rsidRDefault="009E1A25" w:rsidP="009E1A25">
      <w:pPr>
        <w:pStyle w:val="Default"/>
        <w:rPr>
          <w:rFonts w:ascii="Georgia" w:hAnsi="Georgia"/>
          <w:bCs/>
          <w:color w:val="000000" w:themeColor="text1"/>
          <w:sz w:val="20"/>
          <w:szCs w:val="20"/>
        </w:rPr>
      </w:pPr>
      <w:r w:rsidRPr="005A7AE0">
        <w:rPr>
          <w:rFonts w:ascii="Georgia" w:hAnsi="Georgia"/>
          <w:bCs/>
          <w:color w:val="000000" w:themeColor="text1"/>
          <w:sz w:val="20"/>
          <w:szCs w:val="20"/>
        </w:rPr>
        <w:t xml:space="preserve">Date received by </w:t>
      </w:r>
      <w:r>
        <w:rPr>
          <w:rFonts w:ascii="Georgia" w:hAnsi="Georgia"/>
          <w:bCs/>
          <w:color w:val="000000" w:themeColor="text1"/>
          <w:sz w:val="20"/>
          <w:szCs w:val="20"/>
        </w:rPr>
        <w:t xml:space="preserve">Aspire School or Regional </w:t>
      </w:r>
      <w:proofErr w:type="gramStart"/>
      <w:r>
        <w:rPr>
          <w:rFonts w:ascii="Georgia" w:hAnsi="Georgia"/>
          <w:bCs/>
          <w:color w:val="000000" w:themeColor="text1"/>
          <w:sz w:val="20"/>
          <w:szCs w:val="20"/>
        </w:rPr>
        <w:t xml:space="preserve">Office </w:t>
      </w:r>
      <w:r w:rsidRPr="005A7AE0">
        <w:rPr>
          <w:rFonts w:ascii="Georgia" w:hAnsi="Georgia"/>
          <w:bCs/>
          <w:color w:val="000000" w:themeColor="text1"/>
          <w:sz w:val="20"/>
          <w:szCs w:val="20"/>
        </w:rPr>
        <w:t xml:space="preserve"> _</w:t>
      </w:r>
      <w:proofErr w:type="gramEnd"/>
      <w:r w:rsidRPr="005A7AE0">
        <w:rPr>
          <w:rFonts w:ascii="Georgia" w:hAnsi="Georgia"/>
          <w:bCs/>
          <w:color w:val="000000" w:themeColor="text1"/>
          <w:sz w:val="20"/>
          <w:szCs w:val="20"/>
        </w:rPr>
        <w:t>_______</w:t>
      </w:r>
    </w:p>
    <w:p w14:paraId="64DE1F3D" w14:textId="77777777" w:rsidR="004E43A7" w:rsidRPr="005A7AE0" w:rsidRDefault="004E43A7" w:rsidP="004E43A7">
      <w:pPr>
        <w:pStyle w:val="Default"/>
        <w:rPr>
          <w:rFonts w:ascii="Georgia" w:hAnsi="Georgia"/>
          <w:bCs/>
          <w:color w:val="000000" w:themeColor="text1"/>
          <w:sz w:val="20"/>
          <w:szCs w:val="20"/>
        </w:rPr>
      </w:pPr>
      <w:r>
        <w:rPr>
          <w:rFonts w:ascii="Georgia" w:hAnsi="Georgia"/>
          <w:bCs/>
          <w:color w:val="000000" w:themeColor="text1"/>
          <w:sz w:val="20"/>
          <w:szCs w:val="20"/>
        </w:rPr>
        <w:t>Date copy provided to School Principal: _________</w:t>
      </w:r>
    </w:p>
    <w:p w14:paraId="38616078" w14:textId="77777777" w:rsidR="00F97531" w:rsidRPr="005A7AE0" w:rsidRDefault="00F97531" w:rsidP="00F97531">
      <w:pPr>
        <w:rPr>
          <w:color w:val="000000" w:themeColor="text1"/>
          <w:szCs w:val="20"/>
        </w:rPr>
      </w:pPr>
    </w:p>
    <w:p w14:paraId="0ABEB85C" w14:textId="77777777" w:rsidR="009618D5" w:rsidRDefault="009618D5">
      <w:pPr>
        <w:rPr>
          <w:b/>
          <w:smallCaps/>
          <w:color w:val="000000" w:themeColor="text1"/>
          <w:sz w:val="28"/>
          <w:u w:val="single"/>
        </w:rPr>
      </w:pPr>
      <w:r>
        <w:br w:type="page"/>
      </w:r>
    </w:p>
    <w:p w14:paraId="51B34FF4" w14:textId="77777777" w:rsidR="00C537BE" w:rsidRDefault="00C537BE" w:rsidP="00CD50A5">
      <w:pPr>
        <w:pStyle w:val="MediumHeader"/>
      </w:pPr>
      <w:bookmarkStart w:id="216" w:name="_Toc481771500"/>
      <w:r w:rsidRPr="003D4ABC">
        <w:lastRenderedPageBreak/>
        <w:t>Uniform Complaint Policy</w:t>
      </w:r>
      <w:bookmarkEnd w:id="212"/>
      <w:bookmarkEnd w:id="213"/>
      <w:bookmarkEnd w:id="216"/>
      <w:r w:rsidRPr="003D4ABC">
        <w:t xml:space="preserve"> </w:t>
      </w:r>
    </w:p>
    <w:p w14:paraId="670F15C3" w14:textId="77777777" w:rsidR="008D0FB0" w:rsidRDefault="008D0FB0" w:rsidP="005C1902"/>
    <w:p w14:paraId="48C2B6AD" w14:textId="77777777" w:rsidR="00B472D0" w:rsidRPr="00DC0E48" w:rsidRDefault="00B472D0" w:rsidP="00B472D0">
      <w:pPr>
        <w:rPr>
          <w:rFonts w:cs="Arial"/>
          <w:b/>
          <w:smallCaps/>
          <w:szCs w:val="20"/>
        </w:rPr>
      </w:pPr>
      <w:r w:rsidRPr="00DC0E48">
        <w:t>The Board of Directors of Aspire Public Schools (“Aspire”) recognizes that Aspire is responsible for complying with applicable state and federal laws and regulations governing educational programs. We have established Uniform Complaint Procedures (UCP) to address allegations of unlawful discrimination, harassment, intimidation, and bullying, and complaints alleging violation of state or federal laws governing educational programs, the charging of</w:t>
      </w:r>
      <w:r w:rsidRPr="00DC0E48">
        <w:rPr>
          <w:rFonts w:cs="Arial"/>
          <w:szCs w:val="20"/>
        </w:rPr>
        <w:t xml:space="preserve"> unlawful pupil fees and the non-compliance of our Local Control and Accountability Plan (LCAP).</w:t>
      </w:r>
      <w:r w:rsidR="000A48A1" w:rsidRPr="00DC0E48">
        <w:rPr>
          <w:rFonts w:cs="Arial"/>
          <w:szCs w:val="20"/>
        </w:rPr>
        <w:t xml:space="preserve"> The UCP shall be used for any program or activity conducted by Aspire, which is funded directly by, or that receives or benefits from any state financial assistance.</w:t>
      </w:r>
    </w:p>
    <w:p w14:paraId="70E6E6B5" w14:textId="77777777" w:rsidR="00B472D0" w:rsidRPr="00DC0E48" w:rsidRDefault="00B472D0" w:rsidP="00B472D0"/>
    <w:p w14:paraId="652DA21E" w14:textId="77777777" w:rsidR="00F046E9" w:rsidRPr="00DC0E48" w:rsidRDefault="00BB0622" w:rsidP="00F046E9">
      <w:pPr>
        <w:rPr>
          <w:szCs w:val="20"/>
        </w:rPr>
      </w:pPr>
      <w:r w:rsidRPr="00DC0E48">
        <w:rPr>
          <w:szCs w:val="20"/>
        </w:rPr>
        <w:t xml:space="preserve">This section contains rules and instructions about the filing, investigation and resolution of a </w:t>
      </w:r>
      <w:r w:rsidR="00493101" w:rsidRPr="00DC0E48">
        <w:rPr>
          <w:szCs w:val="20"/>
        </w:rPr>
        <w:t>UCP</w:t>
      </w:r>
      <w:r w:rsidRPr="00DC0E48">
        <w:rPr>
          <w:szCs w:val="20"/>
        </w:rPr>
        <w:t xml:space="preserve"> complaint</w:t>
      </w:r>
      <w:r w:rsidR="00B472D0" w:rsidRPr="00DC0E48">
        <w:rPr>
          <w:szCs w:val="20"/>
        </w:rPr>
        <w:t>.</w:t>
      </w:r>
      <w:r w:rsidRPr="00DC0E48">
        <w:rPr>
          <w:szCs w:val="20"/>
        </w:rPr>
        <w:t xml:space="preserve"> </w:t>
      </w:r>
    </w:p>
    <w:p w14:paraId="22B13630" w14:textId="77777777" w:rsidR="00BB0622" w:rsidRPr="00DC0E48" w:rsidRDefault="00BB0622" w:rsidP="00F046E9"/>
    <w:p w14:paraId="03788863" w14:textId="77777777" w:rsidR="00F046E9" w:rsidRPr="00DC0E48" w:rsidRDefault="00F046E9" w:rsidP="00F046E9">
      <w:r w:rsidRPr="00DC0E48">
        <w:t xml:space="preserve">A UCP complaint is a written and signed statement by a complainant alleging a violation of federal or state laws or regulations, which may include an allegation of unlawful discrimination, harassment, intimidation, bullying or charging pupil fees for participation in an educational activity or non-compliance with the requirements of our LCAP. A complainant is any individual, including a person's duly authorized representative or an interested third party, public agency, or organization who files a written complaint alleging </w:t>
      </w:r>
      <w:r w:rsidR="00B472D0" w:rsidRPr="00DC0E48">
        <w:t>any of the above listed UCP complaint reasons</w:t>
      </w:r>
      <w:r w:rsidRPr="00DC0E48">
        <w:t>. If the complainant is unable to put the complaint in writing, due to a disability or illiteracy, we shall assist the complainant in the filing of the complaint.</w:t>
      </w:r>
    </w:p>
    <w:p w14:paraId="4214F33D" w14:textId="77777777" w:rsidR="00F046E9" w:rsidRPr="00DC0E48" w:rsidRDefault="00F046E9" w:rsidP="00F046E9">
      <w:pPr>
        <w:rPr>
          <w:color w:val="000000" w:themeColor="text1"/>
          <w:szCs w:val="20"/>
        </w:rPr>
      </w:pPr>
    </w:p>
    <w:p w14:paraId="38C44A9F" w14:textId="77777777" w:rsidR="00F046E9" w:rsidRPr="00DC0E48" w:rsidRDefault="00063913" w:rsidP="00F046E9">
      <w:pPr>
        <w:autoSpaceDE w:val="0"/>
        <w:autoSpaceDN w:val="0"/>
        <w:adjustRightInd w:val="0"/>
        <w:rPr>
          <w:rFonts w:cs="Arial"/>
          <w:szCs w:val="20"/>
        </w:rPr>
      </w:pPr>
      <w:r w:rsidRPr="00DC0E48">
        <w:rPr>
          <w:rFonts w:cs="Arial"/>
          <w:szCs w:val="20"/>
        </w:rPr>
        <w:t>Aspire shall follow UCP for</w:t>
      </w:r>
      <w:r w:rsidR="00F046E9" w:rsidRPr="00DC0E48">
        <w:rPr>
          <w:rFonts w:cs="Arial"/>
          <w:szCs w:val="20"/>
        </w:rPr>
        <w:t xml:space="preserve"> all allegations of unlawful discrimination, harassment, intimidation or bullying against any protected group as identified in Education Code section 200 and 220 and Government Code section 11135</w:t>
      </w:r>
      <w:r w:rsidRPr="00DC0E48">
        <w:rPr>
          <w:rFonts w:cs="Arial"/>
          <w:szCs w:val="20"/>
        </w:rPr>
        <w:t xml:space="preserve">.  This </w:t>
      </w:r>
      <w:r w:rsidR="00F046E9" w:rsidRPr="00DC0E48">
        <w:rPr>
          <w:rFonts w:cs="Arial"/>
          <w:szCs w:val="20"/>
        </w:rPr>
        <w:t>includ</w:t>
      </w:r>
      <w:r w:rsidRPr="00DC0E48">
        <w:rPr>
          <w:rFonts w:cs="Arial"/>
          <w:szCs w:val="20"/>
        </w:rPr>
        <w:t>es</w:t>
      </w:r>
      <w:r w:rsidR="00F046E9" w:rsidRPr="00DC0E48">
        <w:rPr>
          <w:rFonts w:cs="Arial"/>
          <w:szCs w:val="20"/>
        </w:rPr>
        <w:t xml:space="preserve"> any actual or perceived characteristics as set forth in Penal Code section 422.55 or on the basis or a person’s association with a person or group with one or more of these actual or perc</w:t>
      </w:r>
      <w:r w:rsidR="000A48A1" w:rsidRPr="00DC0E48">
        <w:rPr>
          <w:rFonts w:cs="Arial"/>
          <w:szCs w:val="20"/>
        </w:rPr>
        <w:t xml:space="preserve">eived characteristics. </w:t>
      </w:r>
      <w:r w:rsidR="006528EB" w:rsidRPr="00DC0E48">
        <w:rPr>
          <w:rFonts w:cs="Arial"/>
          <w:szCs w:val="20"/>
          <w:lang w:val="en"/>
        </w:rPr>
        <w:t xml:space="preserve">This list </w:t>
      </w:r>
      <w:proofErr w:type="gramStart"/>
      <w:r w:rsidR="006528EB" w:rsidRPr="00DC0E48">
        <w:rPr>
          <w:rFonts w:cs="Arial"/>
          <w:szCs w:val="20"/>
          <w:lang w:val="en"/>
        </w:rPr>
        <w:t>may be updated</w:t>
      </w:r>
      <w:proofErr w:type="gramEnd"/>
      <w:r w:rsidR="006528EB" w:rsidRPr="00DC0E48">
        <w:rPr>
          <w:rFonts w:cs="Arial"/>
          <w:szCs w:val="20"/>
          <w:lang w:val="en"/>
        </w:rPr>
        <w:t xml:space="preserve"> as required by law.</w:t>
      </w:r>
    </w:p>
    <w:p w14:paraId="5D6F78F9" w14:textId="77777777" w:rsidR="00F046E9" w:rsidRPr="00DC0E48" w:rsidRDefault="00F046E9" w:rsidP="00F046E9">
      <w:pPr>
        <w:autoSpaceDE w:val="0"/>
        <w:autoSpaceDN w:val="0"/>
        <w:adjustRightInd w:val="0"/>
        <w:rPr>
          <w:rFonts w:cs="Arial"/>
          <w:szCs w:val="20"/>
        </w:rPr>
      </w:pPr>
    </w:p>
    <w:p w14:paraId="1880BFAD" w14:textId="77777777" w:rsidR="00F046E9" w:rsidRPr="00DC0E48" w:rsidRDefault="00F046E9" w:rsidP="00CD50A5">
      <w:pPr>
        <w:autoSpaceDE w:val="0"/>
        <w:autoSpaceDN w:val="0"/>
        <w:adjustRightInd w:val="0"/>
        <w:rPr>
          <w:rFonts w:cs="Arial"/>
          <w:szCs w:val="20"/>
          <w:lang w:val="en"/>
        </w:rPr>
      </w:pPr>
      <w:proofErr w:type="gramStart"/>
      <w:r w:rsidRPr="00DC0E48">
        <w:rPr>
          <w:rFonts w:cs="Arial"/>
          <w:szCs w:val="20"/>
        </w:rPr>
        <w:t xml:space="preserve">The UCP shall also be used when addressing complaints alleging failure to comply with state and/or federal laws in: After School Education and Safety, </w:t>
      </w:r>
      <w:r w:rsidRPr="00DC0E48">
        <w:rPr>
          <w:rFonts w:cs="Arial"/>
          <w:szCs w:val="20"/>
          <w:lang w:val="en"/>
        </w:rPr>
        <w:t xml:space="preserve">Child Nutrition, Consolidated Categorical Aid, </w:t>
      </w:r>
      <w:r w:rsidRPr="00DC0E48">
        <w:rPr>
          <w:rFonts w:cs="Arial"/>
          <w:szCs w:val="20"/>
          <w:bdr w:val="none" w:sz="0" w:space="0" w:color="auto" w:frame="1"/>
        </w:rPr>
        <w:t>Course Periods without Educational Content</w:t>
      </w:r>
      <w:r w:rsidRPr="00DC0E48">
        <w:rPr>
          <w:rFonts w:cs="Arial"/>
          <w:szCs w:val="20"/>
          <w:lang w:val="en"/>
        </w:rPr>
        <w:t xml:space="preserve">, </w:t>
      </w:r>
      <w:r w:rsidRPr="00DC0E48">
        <w:rPr>
          <w:rFonts w:cs="Arial"/>
          <w:szCs w:val="20"/>
        </w:rPr>
        <w:t xml:space="preserve">Education of Pupils in Foster Care and Pupils who are Homeless, Every Student Succeeds Act / No Child Left Behind, </w:t>
      </w:r>
      <w:r w:rsidRPr="00DC0E48">
        <w:rPr>
          <w:szCs w:val="20"/>
          <w:lang w:val="en"/>
        </w:rPr>
        <w:t xml:space="preserve">Local Control Accountability Plans (LCAP), </w:t>
      </w:r>
      <w:r w:rsidRPr="00DC0E48">
        <w:rPr>
          <w:rFonts w:cs="Arial"/>
          <w:szCs w:val="20"/>
          <w:lang w:val="en"/>
        </w:rPr>
        <w:t xml:space="preserve">Migrant Education, </w:t>
      </w:r>
      <w:r w:rsidRPr="00DC0E48">
        <w:rPr>
          <w:rFonts w:cs="Arial"/>
          <w:szCs w:val="20"/>
        </w:rPr>
        <w:t>Pupil Fees</w:t>
      </w:r>
      <w:r w:rsidRPr="00DC0E48">
        <w:rPr>
          <w:rFonts w:cs="Arial"/>
          <w:szCs w:val="20"/>
          <w:vertAlign w:val="superscript"/>
        </w:rPr>
        <w:t>1,2</w:t>
      </w:r>
      <w:r w:rsidRPr="00DC0E48">
        <w:rPr>
          <w:rFonts w:cs="Arial"/>
          <w:szCs w:val="20"/>
          <w:lang w:val="en"/>
        </w:rPr>
        <w:t xml:space="preserve">, </w:t>
      </w:r>
      <w:r w:rsidRPr="00DC0E48">
        <w:rPr>
          <w:rFonts w:cs="Arial"/>
          <w:szCs w:val="20"/>
        </w:rPr>
        <w:t xml:space="preserve">Reasonable Accommodations to a Lactating Pupil, </w:t>
      </w:r>
      <w:r w:rsidRPr="00DC0E48">
        <w:rPr>
          <w:szCs w:val="20"/>
        </w:rPr>
        <w:t xml:space="preserve">School Safety Plans and </w:t>
      </w:r>
      <w:r w:rsidRPr="00DC0E48">
        <w:rPr>
          <w:rFonts w:cs="Arial"/>
          <w:szCs w:val="20"/>
          <w:lang w:val="en"/>
        </w:rPr>
        <w:t>Special Education</w:t>
      </w:r>
      <w:r w:rsidR="000A48A1" w:rsidRPr="00DC0E48">
        <w:rPr>
          <w:rFonts w:cs="Arial"/>
          <w:szCs w:val="20"/>
          <w:lang w:val="en"/>
        </w:rPr>
        <w:t>.</w:t>
      </w:r>
      <w:proofErr w:type="gramEnd"/>
      <w:r w:rsidR="000A48A1" w:rsidRPr="00DC0E48">
        <w:rPr>
          <w:rFonts w:cs="Arial"/>
          <w:szCs w:val="20"/>
          <w:lang w:val="en"/>
        </w:rPr>
        <w:t xml:space="preserve">  This list </w:t>
      </w:r>
      <w:proofErr w:type="gramStart"/>
      <w:r w:rsidR="000A48A1" w:rsidRPr="00DC0E48">
        <w:rPr>
          <w:rFonts w:cs="Arial"/>
          <w:szCs w:val="20"/>
          <w:lang w:val="en"/>
        </w:rPr>
        <w:t>may be updated</w:t>
      </w:r>
      <w:proofErr w:type="gramEnd"/>
      <w:r w:rsidR="000A48A1" w:rsidRPr="00DC0E48">
        <w:rPr>
          <w:rFonts w:cs="Arial"/>
          <w:szCs w:val="20"/>
          <w:lang w:val="en"/>
        </w:rPr>
        <w:t xml:space="preserve"> </w:t>
      </w:r>
      <w:r w:rsidR="006528EB" w:rsidRPr="00DC0E48">
        <w:rPr>
          <w:rFonts w:cs="Arial"/>
          <w:szCs w:val="20"/>
          <w:lang w:val="en"/>
        </w:rPr>
        <w:t>as required by law.</w:t>
      </w:r>
      <w:r w:rsidRPr="00DC0E48">
        <w:rPr>
          <w:rFonts w:cs="Arial"/>
          <w:szCs w:val="20"/>
          <w:lang w:val="en"/>
        </w:rPr>
        <w:t xml:space="preserve"> </w:t>
      </w:r>
    </w:p>
    <w:p w14:paraId="1E4613CF" w14:textId="77777777" w:rsidR="00F046E9" w:rsidRPr="00DC0E48" w:rsidRDefault="00F046E9" w:rsidP="00F046E9">
      <w:pPr>
        <w:autoSpaceDE w:val="0"/>
        <w:autoSpaceDN w:val="0"/>
        <w:adjustRightInd w:val="0"/>
        <w:rPr>
          <w:rFonts w:cs="Arial"/>
          <w:szCs w:val="20"/>
        </w:rPr>
      </w:pPr>
    </w:p>
    <w:p w14:paraId="0172BC60" w14:textId="77777777" w:rsidR="00F046E9" w:rsidRPr="008F07FF" w:rsidRDefault="00F046E9" w:rsidP="00CD50A5">
      <w:pPr>
        <w:autoSpaceDE w:val="0"/>
        <w:autoSpaceDN w:val="0"/>
        <w:adjustRightInd w:val="0"/>
        <w:rPr>
          <w:rFonts w:cs="Arial"/>
          <w:szCs w:val="20"/>
        </w:rPr>
      </w:pPr>
      <w:r w:rsidRPr="00DC0E48">
        <w:rPr>
          <w:rFonts w:cs="Arial"/>
          <w:szCs w:val="20"/>
        </w:rPr>
        <w:t xml:space="preserve">Complaints </w:t>
      </w:r>
      <w:r w:rsidRPr="00DC0E48">
        <w:rPr>
          <w:rFonts w:cs="Arial"/>
          <w:i/>
          <w:szCs w:val="20"/>
        </w:rPr>
        <w:t>other</w:t>
      </w:r>
      <w:r w:rsidRPr="00DC0E48">
        <w:rPr>
          <w:rFonts w:cs="Arial"/>
          <w:szCs w:val="20"/>
        </w:rPr>
        <w:t xml:space="preserve"> than issues relating to pupil fees </w:t>
      </w:r>
      <w:proofErr w:type="gramStart"/>
      <w:r w:rsidRPr="00DC0E48">
        <w:rPr>
          <w:rFonts w:cs="Arial"/>
          <w:szCs w:val="20"/>
        </w:rPr>
        <w:t>must be filed</w:t>
      </w:r>
      <w:proofErr w:type="gramEnd"/>
      <w:r w:rsidRPr="00DC0E48">
        <w:rPr>
          <w:rFonts w:cs="Arial"/>
          <w:szCs w:val="20"/>
        </w:rPr>
        <w:t xml:space="preserve"> in writing with the following designated to receive complaints</w:t>
      </w:r>
      <w:r w:rsidR="000011E1" w:rsidRPr="00DC0E48">
        <w:rPr>
          <w:rFonts w:cs="Arial"/>
          <w:szCs w:val="20"/>
        </w:rPr>
        <w:t>:</w:t>
      </w:r>
    </w:p>
    <w:p w14:paraId="29B16FFD" w14:textId="77777777" w:rsidR="00F046E9" w:rsidRDefault="00F046E9" w:rsidP="00F046E9">
      <w:pPr>
        <w:pStyle w:val="Default"/>
        <w:jc w:val="center"/>
        <w:rPr>
          <w:rFonts w:ascii="Georgia" w:hAnsi="Georgia"/>
          <w:sz w:val="22"/>
          <w:szCs w:val="22"/>
        </w:rPr>
      </w:pPr>
      <w:r>
        <w:rPr>
          <w:rFonts w:ascii="Georgia" w:hAnsi="Georgia"/>
          <w:sz w:val="22"/>
          <w:szCs w:val="22"/>
        </w:rPr>
        <w:t>Uniform Complaint Officer</w:t>
      </w:r>
    </w:p>
    <w:p w14:paraId="172210D5" w14:textId="77777777" w:rsidR="00F046E9" w:rsidRDefault="00F046E9" w:rsidP="00F046E9">
      <w:pPr>
        <w:pStyle w:val="Default"/>
        <w:jc w:val="center"/>
        <w:rPr>
          <w:rFonts w:ascii="Georgia" w:hAnsi="Georgia"/>
          <w:sz w:val="22"/>
          <w:szCs w:val="22"/>
        </w:rPr>
      </w:pPr>
      <w:proofErr w:type="gramStart"/>
      <w:r>
        <w:rPr>
          <w:rFonts w:ascii="Georgia" w:hAnsi="Georgia"/>
          <w:sz w:val="22"/>
          <w:szCs w:val="22"/>
        </w:rPr>
        <w:t>c/o</w:t>
      </w:r>
      <w:proofErr w:type="gramEnd"/>
      <w:r>
        <w:rPr>
          <w:rFonts w:ascii="Georgia" w:hAnsi="Georgia"/>
          <w:sz w:val="22"/>
          <w:szCs w:val="22"/>
        </w:rPr>
        <w:t xml:space="preserve"> Regional Manager of Student Services</w:t>
      </w:r>
    </w:p>
    <w:p w14:paraId="10EC8B25" w14:textId="77777777" w:rsidR="00A011D3" w:rsidRDefault="00A011D3" w:rsidP="00A011D3">
      <w:pPr>
        <w:pStyle w:val="Default"/>
        <w:jc w:val="center"/>
        <w:rPr>
          <w:rFonts w:ascii="Georgia" w:hAnsi="Georgia"/>
          <w:sz w:val="22"/>
          <w:szCs w:val="22"/>
        </w:rPr>
      </w:pPr>
      <w:r>
        <w:rPr>
          <w:rFonts w:ascii="Georgia" w:hAnsi="Georgia"/>
          <w:sz w:val="22"/>
          <w:szCs w:val="22"/>
        </w:rPr>
        <w:t xml:space="preserve">3311 E. </w:t>
      </w:r>
      <w:proofErr w:type="spellStart"/>
      <w:r>
        <w:rPr>
          <w:rFonts w:ascii="Georgia" w:hAnsi="Georgia"/>
          <w:sz w:val="22"/>
          <w:szCs w:val="22"/>
        </w:rPr>
        <w:t>Morada</w:t>
      </w:r>
      <w:proofErr w:type="spellEnd"/>
      <w:r>
        <w:rPr>
          <w:rFonts w:ascii="Georgia" w:hAnsi="Georgia"/>
          <w:sz w:val="22"/>
          <w:szCs w:val="22"/>
        </w:rPr>
        <w:t xml:space="preserve"> Lane</w:t>
      </w:r>
    </w:p>
    <w:p w14:paraId="5DA2B869" w14:textId="77777777" w:rsidR="00A011D3" w:rsidRDefault="00A011D3" w:rsidP="00A011D3">
      <w:pPr>
        <w:pStyle w:val="Default"/>
        <w:jc w:val="center"/>
        <w:rPr>
          <w:rFonts w:ascii="Georgia" w:hAnsi="Georgia"/>
          <w:sz w:val="22"/>
          <w:szCs w:val="22"/>
        </w:rPr>
      </w:pPr>
      <w:r>
        <w:rPr>
          <w:rFonts w:ascii="Georgia" w:hAnsi="Georgia"/>
          <w:sz w:val="22"/>
          <w:szCs w:val="22"/>
        </w:rPr>
        <w:t>Stockton, Ca 95212</w:t>
      </w:r>
    </w:p>
    <w:p w14:paraId="46896B8C" w14:textId="77777777" w:rsidR="00A011D3" w:rsidRDefault="00A011D3" w:rsidP="00A011D3">
      <w:pPr>
        <w:pStyle w:val="Default"/>
        <w:jc w:val="center"/>
        <w:rPr>
          <w:rFonts w:ascii="Georgia" w:hAnsi="Georgia"/>
          <w:i/>
          <w:iCs/>
          <w:sz w:val="22"/>
          <w:szCs w:val="22"/>
        </w:rPr>
      </w:pPr>
      <w:r w:rsidRPr="00A011D3">
        <w:rPr>
          <w:rFonts w:ascii="Georgia" w:hAnsi="Georgia"/>
          <w:i/>
          <w:iCs/>
          <w:sz w:val="22"/>
          <w:szCs w:val="22"/>
        </w:rPr>
        <w:t>Tel. 209-647-3047</w:t>
      </w:r>
    </w:p>
    <w:p w14:paraId="20EFC276" w14:textId="77777777" w:rsidR="00F046E9" w:rsidRPr="008F07FF" w:rsidRDefault="00A011D3" w:rsidP="00A011D3">
      <w:pPr>
        <w:autoSpaceDE w:val="0"/>
        <w:autoSpaceDN w:val="0"/>
        <w:adjustRightInd w:val="0"/>
        <w:jc w:val="center"/>
        <w:rPr>
          <w:rFonts w:cs="Arial"/>
          <w:szCs w:val="20"/>
        </w:rPr>
      </w:pPr>
      <w:r>
        <w:rPr>
          <w:i/>
          <w:iCs/>
          <w:sz w:val="22"/>
          <w:szCs w:val="22"/>
        </w:rPr>
        <w:t>Fax. 209-472-7212</w:t>
      </w:r>
    </w:p>
    <w:p w14:paraId="2903F239" w14:textId="77777777" w:rsidR="00F046E9" w:rsidRDefault="00F046E9" w:rsidP="00F046E9">
      <w:pPr>
        <w:rPr>
          <w:rFonts w:cs="Arial"/>
        </w:rPr>
      </w:pPr>
      <w:r w:rsidRPr="00B472D0">
        <w:rPr>
          <w:rFonts w:cs="Arial"/>
        </w:rPr>
        <w:t>A</w:t>
      </w:r>
      <w:r>
        <w:rPr>
          <w:rFonts w:cs="Arial"/>
        </w:rPr>
        <w:t>ny</w:t>
      </w:r>
      <w:r w:rsidRPr="00B472D0">
        <w:rPr>
          <w:rFonts w:cs="Arial"/>
        </w:rPr>
        <w:t xml:space="preserve"> pupil fees complaint </w:t>
      </w:r>
      <w:proofErr w:type="gramStart"/>
      <w:r w:rsidRPr="00B472D0">
        <w:rPr>
          <w:rFonts w:cs="Arial"/>
        </w:rPr>
        <w:t>should be</w:t>
      </w:r>
      <w:r w:rsidRPr="00CD50A5">
        <w:rPr>
          <w:rFonts w:cs="Arial"/>
        </w:rPr>
        <w:t xml:space="preserve"> filed</w:t>
      </w:r>
      <w:proofErr w:type="gramEnd"/>
      <w:r w:rsidRPr="00CD50A5">
        <w:rPr>
          <w:rFonts w:cs="Arial"/>
        </w:rPr>
        <w:t xml:space="preserve"> with the principal of a school.</w:t>
      </w:r>
    </w:p>
    <w:p w14:paraId="177047E1" w14:textId="77777777" w:rsidR="00063913" w:rsidRDefault="00063913" w:rsidP="00F046E9">
      <w:pPr>
        <w:rPr>
          <w:rFonts w:cs="Arial"/>
        </w:rPr>
      </w:pPr>
    </w:p>
    <w:p w14:paraId="49824E0A" w14:textId="77777777" w:rsidR="00BB0622" w:rsidRPr="00DC0E48" w:rsidRDefault="00BB0622" w:rsidP="00BB0622">
      <w:pPr>
        <w:rPr>
          <w:rFonts w:cs="Arial"/>
          <w:sz w:val="16"/>
          <w:szCs w:val="20"/>
        </w:rPr>
      </w:pPr>
      <w:r w:rsidRPr="00DC0E48">
        <w:rPr>
          <w:rFonts w:cs="Arial"/>
          <w:sz w:val="16"/>
          <w:szCs w:val="20"/>
          <w:vertAlign w:val="superscript"/>
        </w:rPr>
        <w:t>1</w:t>
      </w:r>
      <w:r w:rsidRPr="00DC0E48">
        <w:rPr>
          <w:rFonts w:cs="Arial"/>
          <w:sz w:val="16"/>
          <w:szCs w:val="20"/>
        </w:rPr>
        <w:t xml:space="preserve"> A pupil fee includes, but is not limited to, all of the following:</w:t>
      </w:r>
    </w:p>
    <w:p w14:paraId="26F8C487" w14:textId="77777777" w:rsidR="00BB0622" w:rsidRPr="00DC0E48" w:rsidRDefault="00BB0622" w:rsidP="000E383A">
      <w:pPr>
        <w:pStyle w:val="ListParagraph"/>
        <w:numPr>
          <w:ilvl w:val="0"/>
          <w:numId w:val="53"/>
        </w:numPr>
        <w:contextualSpacing/>
        <w:rPr>
          <w:rFonts w:cs="Arial"/>
          <w:sz w:val="16"/>
          <w:szCs w:val="20"/>
        </w:rPr>
      </w:pPr>
      <w:r w:rsidRPr="00DC0E48">
        <w:rPr>
          <w:rFonts w:cs="Arial"/>
          <w:sz w:val="16"/>
          <w:szCs w:val="20"/>
        </w:rPr>
        <w:t>A fee charged to a pupil as a condition for registering for school or classes, or as a condition for participation in a class or an extracurricular activity, regardless of whether the class or activity is elective or compulsory, or is for credit.</w:t>
      </w:r>
    </w:p>
    <w:p w14:paraId="3098424A" w14:textId="77777777" w:rsidR="00BB0622" w:rsidRPr="00DC0E48" w:rsidRDefault="00BB0622" w:rsidP="000E383A">
      <w:pPr>
        <w:pStyle w:val="ListParagraph"/>
        <w:numPr>
          <w:ilvl w:val="0"/>
          <w:numId w:val="53"/>
        </w:numPr>
        <w:contextualSpacing/>
        <w:rPr>
          <w:rFonts w:cs="Arial"/>
          <w:sz w:val="16"/>
          <w:szCs w:val="20"/>
        </w:rPr>
      </w:pPr>
      <w:r w:rsidRPr="00DC0E48">
        <w:rPr>
          <w:rFonts w:cs="Arial"/>
          <w:sz w:val="16"/>
          <w:szCs w:val="20"/>
        </w:rPr>
        <w:t>A security deposit, or other payment, that a pupil is required to make to obtain a lock, locker, book, class apparatus, musical instrument, clothes, or other materials or equipment.</w:t>
      </w:r>
    </w:p>
    <w:p w14:paraId="5C33E327" w14:textId="77777777" w:rsidR="00BB0622" w:rsidRPr="00DC0E48" w:rsidRDefault="00BB0622" w:rsidP="000E383A">
      <w:pPr>
        <w:pStyle w:val="ListParagraph"/>
        <w:numPr>
          <w:ilvl w:val="0"/>
          <w:numId w:val="53"/>
        </w:numPr>
        <w:contextualSpacing/>
        <w:rPr>
          <w:rFonts w:cs="Arial"/>
          <w:sz w:val="16"/>
          <w:szCs w:val="20"/>
        </w:rPr>
      </w:pPr>
      <w:r w:rsidRPr="00DC0E48">
        <w:rPr>
          <w:rFonts w:cs="Arial"/>
          <w:sz w:val="16"/>
          <w:szCs w:val="20"/>
        </w:rPr>
        <w:t>A purchase that a pupil is required to make to obtain materials, supplies, equipment, or clothes associated with an educational activity.</w:t>
      </w:r>
    </w:p>
    <w:p w14:paraId="4D9E39F1" w14:textId="77777777" w:rsidR="00BB0622" w:rsidRPr="00DC0E48" w:rsidRDefault="00063913" w:rsidP="00BB0622">
      <w:pPr>
        <w:autoSpaceDE w:val="0"/>
        <w:autoSpaceDN w:val="0"/>
        <w:adjustRightInd w:val="0"/>
        <w:rPr>
          <w:rFonts w:cs="Arial"/>
          <w:sz w:val="18"/>
          <w:szCs w:val="20"/>
        </w:rPr>
      </w:pPr>
      <w:r w:rsidRPr="00DC0E48">
        <w:rPr>
          <w:rFonts w:cs="Arial"/>
          <w:sz w:val="16"/>
          <w:szCs w:val="20"/>
          <w:vertAlign w:val="superscript"/>
        </w:rPr>
        <w:t>2</w:t>
      </w:r>
      <w:r w:rsidR="00BB0622" w:rsidRPr="00DC0E48">
        <w:rPr>
          <w:rFonts w:cs="Arial"/>
          <w:sz w:val="16"/>
          <w:szCs w:val="20"/>
          <w:vertAlign w:val="superscript"/>
        </w:rPr>
        <w:t xml:space="preserve"> </w:t>
      </w:r>
      <w:r w:rsidR="00BB0622" w:rsidRPr="00DC0E48">
        <w:rPr>
          <w:rFonts w:cs="Arial"/>
          <w:sz w:val="16"/>
          <w:szCs w:val="20"/>
        </w:rPr>
        <w:t xml:space="preserve">A pupil fee complaint </w:t>
      </w:r>
      <w:proofErr w:type="gramStart"/>
      <w:r w:rsidR="00BB0622" w:rsidRPr="00DC0E48">
        <w:rPr>
          <w:rFonts w:cs="Arial"/>
          <w:sz w:val="16"/>
          <w:szCs w:val="20"/>
        </w:rPr>
        <w:t>shall be filed</w:t>
      </w:r>
      <w:proofErr w:type="gramEnd"/>
      <w:r w:rsidR="00BB0622" w:rsidRPr="00DC0E48">
        <w:rPr>
          <w:rFonts w:cs="Arial"/>
          <w:sz w:val="16"/>
          <w:szCs w:val="20"/>
        </w:rPr>
        <w:t xml:space="preserve"> no later than one year from the date the alleged violation occurred. </w:t>
      </w:r>
    </w:p>
    <w:p w14:paraId="4A21A62C" w14:textId="77777777" w:rsidR="000011E1" w:rsidRDefault="000011E1">
      <w:pPr>
        <w:rPr>
          <w:szCs w:val="20"/>
        </w:rPr>
      </w:pPr>
    </w:p>
    <w:p w14:paraId="07F0B4BD" w14:textId="77777777" w:rsidR="00B472D0" w:rsidRDefault="00B472D0">
      <w:pPr>
        <w:rPr>
          <w:szCs w:val="20"/>
        </w:rPr>
      </w:pPr>
      <w:r>
        <w:rPr>
          <w:szCs w:val="20"/>
        </w:rPr>
        <w:br w:type="page"/>
      </w:r>
    </w:p>
    <w:p w14:paraId="38526677" w14:textId="77777777" w:rsidR="00B472D0" w:rsidRDefault="00B05794" w:rsidP="00CD50A5">
      <w:pPr>
        <w:pStyle w:val="Heading2"/>
      </w:pPr>
      <w:bookmarkStart w:id="217" w:name="_Toc481771501"/>
      <w:r>
        <w:lastRenderedPageBreak/>
        <w:t>Assurances</w:t>
      </w:r>
      <w:bookmarkEnd w:id="217"/>
    </w:p>
    <w:p w14:paraId="4C31B8B9" w14:textId="77777777" w:rsidR="00EC124D" w:rsidRDefault="00EC124D">
      <w:pPr>
        <w:rPr>
          <w:color w:val="000000" w:themeColor="text1"/>
          <w:szCs w:val="20"/>
        </w:rPr>
      </w:pPr>
      <w:r w:rsidRPr="005A7AE0">
        <w:rPr>
          <w:color w:val="000000" w:themeColor="text1"/>
          <w:szCs w:val="20"/>
        </w:rPr>
        <w:t xml:space="preserve">The Board acknowledges and respects every </w:t>
      </w:r>
      <w:proofErr w:type="gramStart"/>
      <w:r w:rsidRPr="005A7AE0">
        <w:rPr>
          <w:color w:val="000000" w:themeColor="text1"/>
          <w:szCs w:val="20"/>
        </w:rPr>
        <w:t>individual</w:t>
      </w:r>
      <w:r w:rsidR="00F70D82">
        <w:rPr>
          <w:color w:val="000000" w:themeColor="text1"/>
          <w:szCs w:val="20"/>
        </w:rPr>
        <w:t>’</w:t>
      </w:r>
      <w:r w:rsidRPr="005A7AE0">
        <w:rPr>
          <w:color w:val="000000" w:themeColor="text1"/>
          <w:szCs w:val="20"/>
        </w:rPr>
        <w:t>s</w:t>
      </w:r>
      <w:proofErr w:type="gramEnd"/>
      <w:r w:rsidRPr="005A7AE0">
        <w:rPr>
          <w:color w:val="000000" w:themeColor="text1"/>
          <w:szCs w:val="20"/>
        </w:rPr>
        <w:t xml:space="preserve"> right to privacy.  Discrimination complaints </w:t>
      </w:r>
      <w:proofErr w:type="gramStart"/>
      <w:r w:rsidRPr="005A7AE0">
        <w:rPr>
          <w:color w:val="000000" w:themeColor="text1"/>
          <w:szCs w:val="20"/>
        </w:rPr>
        <w:t>shall be investigated</w:t>
      </w:r>
      <w:proofErr w:type="gramEnd"/>
      <w:r w:rsidRPr="005A7AE0">
        <w:rPr>
          <w:color w:val="000000" w:themeColor="text1"/>
          <w:szCs w:val="20"/>
        </w:rPr>
        <w:t xml:space="preserve"> in a manner that protects the confidentiality of the parties and the facts.  This includes keeping the identity of the complainant confidential except to the extent necessary to carry out the investigation or proceedings, as determined by the CEO or CEO’s designee on a case-by-case basis.</w:t>
      </w:r>
    </w:p>
    <w:p w14:paraId="2A8874B7" w14:textId="77777777" w:rsidR="00063913" w:rsidRDefault="00063913">
      <w:pPr>
        <w:rPr>
          <w:color w:val="000000" w:themeColor="text1"/>
          <w:szCs w:val="20"/>
        </w:rPr>
      </w:pPr>
    </w:p>
    <w:p w14:paraId="4FF24C59" w14:textId="77777777" w:rsidR="00063913" w:rsidRPr="005A7AE0" w:rsidRDefault="00063913">
      <w:pPr>
        <w:rPr>
          <w:color w:val="000000" w:themeColor="text1"/>
          <w:szCs w:val="20"/>
        </w:rPr>
      </w:pPr>
      <w:r>
        <w:rPr>
          <w:color w:val="000000" w:themeColor="text1"/>
          <w:szCs w:val="20"/>
        </w:rPr>
        <w:t xml:space="preserve">A pupil fees or LCAP complaint </w:t>
      </w:r>
      <w:proofErr w:type="gramStart"/>
      <w:r>
        <w:rPr>
          <w:color w:val="000000" w:themeColor="text1"/>
          <w:szCs w:val="20"/>
        </w:rPr>
        <w:t>may be filed</w:t>
      </w:r>
      <w:proofErr w:type="gramEnd"/>
      <w:r>
        <w:rPr>
          <w:color w:val="000000" w:themeColor="text1"/>
          <w:szCs w:val="20"/>
        </w:rPr>
        <w:t xml:space="preserve"> anonymously if the complainant provides evidence or information leading to evidence to support the complaint.</w:t>
      </w:r>
    </w:p>
    <w:p w14:paraId="1D67D132" w14:textId="77777777" w:rsidR="00EC124D" w:rsidRPr="005A7AE0" w:rsidRDefault="00EC124D">
      <w:pPr>
        <w:rPr>
          <w:color w:val="000000" w:themeColor="text1"/>
          <w:szCs w:val="20"/>
        </w:rPr>
      </w:pPr>
    </w:p>
    <w:p w14:paraId="32D11CFE" w14:textId="77777777" w:rsidR="00EC124D" w:rsidRPr="005A7AE0" w:rsidRDefault="00EC124D">
      <w:pPr>
        <w:rPr>
          <w:color w:val="000000" w:themeColor="text1"/>
          <w:szCs w:val="20"/>
        </w:rPr>
      </w:pPr>
      <w:r w:rsidRPr="005A7AE0">
        <w:rPr>
          <w:color w:val="000000" w:themeColor="text1"/>
          <w:szCs w:val="20"/>
        </w:rPr>
        <w:t>The CEO or CEO’s designee shall ensure that employees designated to investigate complaints are knowledgeable about the laws and programs for which they are responsible.  Such employees may have access to legal counsel as determined by the CEO or CEO’s designee.</w:t>
      </w:r>
    </w:p>
    <w:p w14:paraId="1B520E19" w14:textId="77777777" w:rsidR="00EC124D" w:rsidRPr="005A7AE0" w:rsidRDefault="00EC124D">
      <w:pPr>
        <w:rPr>
          <w:color w:val="000000" w:themeColor="text1"/>
          <w:szCs w:val="20"/>
        </w:rPr>
      </w:pPr>
    </w:p>
    <w:p w14:paraId="35F3960C" w14:textId="77777777" w:rsidR="00EC124D" w:rsidRPr="005A7AE0" w:rsidRDefault="00EC124D">
      <w:pPr>
        <w:rPr>
          <w:color w:val="000000" w:themeColor="text1"/>
          <w:szCs w:val="20"/>
        </w:rPr>
      </w:pPr>
      <w:r w:rsidRPr="005A7AE0">
        <w:rPr>
          <w:color w:val="000000" w:themeColor="text1"/>
          <w:szCs w:val="20"/>
        </w:rPr>
        <w:t xml:space="preserve">The Board prohibits retaliation in any form for participating in complaint procedures, including but not limited to the filing of a complaint or the reporting of instances of discrimination.  Such participation shall not in any way affect the status, grades or work assignments of </w:t>
      </w:r>
      <w:r w:rsidR="006C679B">
        <w:rPr>
          <w:color w:val="000000" w:themeColor="text1"/>
          <w:szCs w:val="20"/>
        </w:rPr>
        <w:t>those involved</w:t>
      </w:r>
      <w:r w:rsidRPr="005A7AE0">
        <w:rPr>
          <w:color w:val="000000" w:themeColor="text1"/>
          <w:szCs w:val="20"/>
        </w:rPr>
        <w:t>.</w:t>
      </w:r>
    </w:p>
    <w:p w14:paraId="5CD01057" w14:textId="77777777" w:rsidR="00EC124D" w:rsidRPr="005A7AE0" w:rsidRDefault="00EC124D">
      <w:pPr>
        <w:rPr>
          <w:color w:val="000000" w:themeColor="text1"/>
          <w:szCs w:val="20"/>
        </w:rPr>
      </w:pPr>
    </w:p>
    <w:p w14:paraId="350FCC79" w14:textId="77777777" w:rsidR="00EC124D" w:rsidRDefault="00EC124D">
      <w:pPr>
        <w:rPr>
          <w:color w:val="000000" w:themeColor="text1"/>
          <w:szCs w:val="20"/>
        </w:rPr>
      </w:pPr>
      <w:r w:rsidRPr="005A7AE0">
        <w:rPr>
          <w:color w:val="000000" w:themeColor="text1"/>
          <w:szCs w:val="20"/>
        </w:rPr>
        <w:t xml:space="preserve">The </w:t>
      </w:r>
      <w:r w:rsidR="00FC63EA">
        <w:rPr>
          <w:color w:val="000000" w:themeColor="text1"/>
          <w:szCs w:val="20"/>
        </w:rPr>
        <w:t>B</w:t>
      </w:r>
      <w:r w:rsidR="00FC63EA" w:rsidRPr="005A7AE0">
        <w:rPr>
          <w:color w:val="000000" w:themeColor="text1"/>
          <w:szCs w:val="20"/>
        </w:rPr>
        <w:t xml:space="preserve">oard </w:t>
      </w:r>
      <w:r w:rsidRPr="005A7AE0">
        <w:rPr>
          <w:color w:val="000000" w:themeColor="text1"/>
          <w:szCs w:val="20"/>
        </w:rPr>
        <w:t xml:space="preserve">recognizes that a neutral mediator can often suggest a compromise that is agreeable to all parties in a dispute.  In accordance with uniform complaint procedures, whenever all parties to a complaint agree to try to resolve their problem through mediation, the CEO or CEO’s designee shall initiate mediation.  The CEO or CEO’s designee shall ensure that mediation results are consistent with state and federal laws and regulations. </w:t>
      </w:r>
    </w:p>
    <w:p w14:paraId="3A2402E4" w14:textId="77777777" w:rsidR="008D0FB0" w:rsidRPr="005A7AE0" w:rsidRDefault="008D0FB0">
      <w:pPr>
        <w:rPr>
          <w:color w:val="000000" w:themeColor="text1"/>
          <w:szCs w:val="20"/>
        </w:rPr>
      </w:pPr>
    </w:p>
    <w:p w14:paraId="128FC2DE" w14:textId="77777777" w:rsidR="00EC124D" w:rsidRPr="005A7AE0" w:rsidRDefault="00EC124D">
      <w:pPr>
        <w:rPr>
          <w:color w:val="000000" w:themeColor="text1"/>
          <w:szCs w:val="20"/>
        </w:rPr>
      </w:pPr>
      <w:r w:rsidRPr="005A7AE0">
        <w:rPr>
          <w:color w:val="000000" w:themeColor="text1"/>
          <w:szCs w:val="20"/>
        </w:rPr>
        <w:t xml:space="preserve">This policy </w:t>
      </w:r>
      <w:proofErr w:type="gramStart"/>
      <w:r w:rsidRPr="005A7AE0">
        <w:rPr>
          <w:color w:val="000000" w:themeColor="text1"/>
          <w:szCs w:val="20"/>
        </w:rPr>
        <w:t>shall be disseminated</w:t>
      </w:r>
      <w:proofErr w:type="gramEnd"/>
      <w:r w:rsidRPr="005A7AE0">
        <w:rPr>
          <w:color w:val="000000" w:themeColor="text1"/>
          <w:szCs w:val="20"/>
        </w:rPr>
        <w:t xml:space="preserve"> annually to students, employees, parents or guardians of its students, school and district advisory committees, and other interested parties.</w:t>
      </w:r>
    </w:p>
    <w:p w14:paraId="3033708D" w14:textId="77777777" w:rsidR="00EC124D" w:rsidRPr="005A7AE0" w:rsidRDefault="00EC124D">
      <w:pPr>
        <w:rPr>
          <w:color w:val="000000" w:themeColor="text1"/>
          <w:szCs w:val="20"/>
        </w:rPr>
      </w:pPr>
    </w:p>
    <w:p w14:paraId="4071AA03" w14:textId="77777777" w:rsidR="00EC124D" w:rsidRPr="005A7AE0" w:rsidRDefault="009160C7">
      <w:pPr>
        <w:rPr>
          <w:color w:val="000000" w:themeColor="text1"/>
          <w:szCs w:val="20"/>
        </w:rPr>
      </w:pPr>
      <w:bookmarkStart w:id="218" w:name="_Hlk513548369"/>
      <w:r w:rsidRPr="00757FC9">
        <w:rPr>
          <w:color w:val="000000" w:themeColor="text1"/>
          <w:szCs w:val="20"/>
        </w:rPr>
        <w:t>Aspire designates it</w:t>
      </w:r>
      <w:bookmarkStart w:id="219" w:name="_GoBack"/>
      <w:bookmarkEnd w:id="219"/>
      <w:r w:rsidRPr="001B0560">
        <w:rPr>
          <w:color w:val="000000" w:themeColor="text1"/>
          <w:szCs w:val="20"/>
        </w:rPr>
        <w:t>s CAO/CSO as the compliance officers.  The compliance officers shall receive and investigate complaints and ensure compliance with the law.  A designee appointed by CAO/CSO</w:t>
      </w:r>
      <w:r w:rsidRPr="00757FC9">
        <w:rPr>
          <w:color w:val="000000" w:themeColor="text1"/>
          <w:szCs w:val="20"/>
        </w:rPr>
        <w:t xml:space="preserve"> may conduct the investigation.</w:t>
      </w:r>
      <w:bookmarkEnd w:id="218"/>
    </w:p>
    <w:p w14:paraId="6394184B" w14:textId="77777777" w:rsidR="0058605A" w:rsidRDefault="0058605A">
      <w:pPr>
        <w:rPr>
          <w:b/>
          <w:smallCaps/>
          <w:color w:val="000000" w:themeColor="text1"/>
          <w:szCs w:val="20"/>
        </w:rPr>
      </w:pPr>
    </w:p>
    <w:p w14:paraId="4374E1F8" w14:textId="77777777" w:rsidR="00F046E9" w:rsidRDefault="00F046E9" w:rsidP="00CD50A5">
      <w:pPr>
        <w:pStyle w:val="Heading2"/>
      </w:pPr>
      <w:bookmarkStart w:id="220" w:name="_Toc481771502"/>
      <w:r>
        <w:t>Initiation of Complaint</w:t>
      </w:r>
      <w:bookmarkEnd w:id="220"/>
    </w:p>
    <w:p w14:paraId="760DB012" w14:textId="77777777" w:rsidR="00EC124D" w:rsidRPr="005A7AE0" w:rsidRDefault="00EC124D" w:rsidP="00CD50A5">
      <w:pPr>
        <w:rPr>
          <w:color w:val="000000" w:themeColor="text1"/>
          <w:szCs w:val="20"/>
        </w:rPr>
      </w:pPr>
      <w:proofErr w:type="gramStart"/>
      <w:r w:rsidRPr="005A7AE0">
        <w:rPr>
          <w:color w:val="000000" w:themeColor="text1"/>
          <w:szCs w:val="20"/>
        </w:rPr>
        <w:t xml:space="preserve">A complaint shall be presented in writing by way of an Aspire </w:t>
      </w:r>
      <w:r w:rsidR="00C6111F">
        <w:rPr>
          <w:color w:val="000000" w:themeColor="text1"/>
          <w:szCs w:val="20"/>
        </w:rPr>
        <w:t>Uniform Complaint Investigation document</w:t>
      </w:r>
      <w:r w:rsidRPr="005A7AE0">
        <w:rPr>
          <w:color w:val="000000" w:themeColor="text1"/>
          <w:szCs w:val="20"/>
        </w:rPr>
        <w:t xml:space="preserve"> and the complaint must be initiated no later than six (6) months from the date when the alleged discrimination occurred or when the complainant first obtained knowledge of the facts of the alleged discrimination, unless the CEO or CEO’s designee grants an extension of time.</w:t>
      </w:r>
      <w:proofErr w:type="gramEnd"/>
    </w:p>
    <w:p w14:paraId="06289F99" w14:textId="77777777" w:rsidR="00EC124D" w:rsidRPr="005A7AE0" w:rsidRDefault="00EC124D">
      <w:pPr>
        <w:ind w:left="360"/>
        <w:rPr>
          <w:color w:val="000000" w:themeColor="text1"/>
          <w:szCs w:val="20"/>
        </w:rPr>
      </w:pPr>
    </w:p>
    <w:p w14:paraId="5F7F6A33" w14:textId="77777777" w:rsidR="00EC124D" w:rsidRPr="005A7AE0" w:rsidRDefault="00EC124D" w:rsidP="00CD50A5">
      <w:pPr>
        <w:rPr>
          <w:color w:val="000000" w:themeColor="text1"/>
          <w:szCs w:val="20"/>
        </w:rPr>
      </w:pPr>
      <w:r w:rsidRPr="005A7AE0">
        <w:rPr>
          <w:color w:val="000000" w:themeColor="text1"/>
          <w:szCs w:val="20"/>
        </w:rPr>
        <w:t>Within five (5) days of receiving the complaint, the compliance officer or designee shall informally discuss with the complainant the possibility of using non-binding mediation, and if the informal mediation does not resolve the problem within the parameters of the law, the compliance officer or designee shall proceed with his or her investigation of the complaint.</w:t>
      </w:r>
    </w:p>
    <w:p w14:paraId="361A1A84" w14:textId="77777777" w:rsidR="00EC124D" w:rsidRPr="005A7AE0" w:rsidRDefault="00EC124D">
      <w:pPr>
        <w:rPr>
          <w:color w:val="000000" w:themeColor="text1"/>
          <w:szCs w:val="20"/>
        </w:rPr>
      </w:pPr>
    </w:p>
    <w:p w14:paraId="22781AB0" w14:textId="77777777" w:rsidR="009160C7" w:rsidRPr="003D4ABC" w:rsidRDefault="009160C7" w:rsidP="009160C7">
      <w:pPr>
        <w:pStyle w:val="Heading2"/>
      </w:pPr>
      <w:bookmarkStart w:id="221" w:name="_Toc485031083"/>
      <w:r>
        <w:t>Investigation of Complaint</w:t>
      </w:r>
      <w:bookmarkEnd w:id="221"/>
    </w:p>
    <w:p w14:paraId="74A49884" w14:textId="77777777" w:rsidR="009160C7" w:rsidRDefault="009160C7" w:rsidP="009160C7">
      <w:pPr>
        <w:rPr>
          <w:color w:val="000000" w:themeColor="text1"/>
          <w:szCs w:val="20"/>
        </w:rPr>
      </w:pPr>
      <w:r w:rsidRPr="005A7AE0">
        <w:rPr>
          <w:color w:val="000000" w:themeColor="text1"/>
          <w:szCs w:val="20"/>
        </w:rPr>
        <w:t xml:space="preserve">The compliance officer or designee shall hold an investigative meeting within ten (10) days of receiving the complaint or an unsuccessful attempt </w:t>
      </w:r>
      <w:proofErr w:type="gramStart"/>
      <w:r w:rsidRPr="005A7AE0">
        <w:rPr>
          <w:color w:val="000000" w:themeColor="text1"/>
          <w:szCs w:val="20"/>
        </w:rPr>
        <w:t>to informally mediate</w:t>
      </w:r>
      <w:proofErr w:type="gramEnd"/>
      <w:r w:rsidRPr="005A7AE0">
        <w:rPr>
          <w:color w:val="000000" w:themeColor="text1"/>
          <w:szCs w:val="20"/>
        </w:rPr>
        <w:t xml:space="preserve"> the complaint.  The investigative meeting shall provide an opportunity for the complainant and/</w:t>
      </w:r>
      <w:r w:rsidRPr="001B0560">
        <w:rPr>
          <w:color w:val="000000" w:themeColor="text1"/>
          <w:szCs w:val="20"/>
        </w:rPr>
        <w:t>or the complainant’s representative to repeat the complaint orally.  The complainant and/or the complainant’s representative shall have an opportunity to present information relevant to the complaint.  Parties to the complaint</w:t>
      </w:r>
      <w:r w:rsidRPr="005A7AE0">
        <w:rPr>
          <w:color w:val="000000" w:themeColor="text1"/>
          <w:szCs w:val="20"/>
        </w:rPr>
        <w:t xml:space="preserve"> may discuss the complaint and question each other or each other’s witnesses.</w:t>
      </w:r>
    </w:p>
    <w:p w14:paraId="697C0433" w14:textId="77777777" w:rsidR="00CB1900" w:rsidRDefault="00CB1900">
      <w:pPr>
        <w:rPr>
          <w:b/>
          <w:color w:val="000000" w:themeColor="text1"/>
          <w:szCs w:val="20"/>
        </w:rPr>
      </w:pPr>
    </w:p>
    <w:p w14:paraId="55BA094B" w14:textId="77777777" w:rsidR="009160C7" w:rsidRPr="003D4ABC" w:rsidRDefault="009160C7" w:rsidP="009160C7">
      <w:pPr>
        <w:pStyle w:val="Heading2"/>
      </w:pPr>
      <w:bookmarkStart w:id="222" w:name="_Toc485031084"/>
      <w:r>
        <w:t>Response/Resolution</w:t>
      </w:r>
      <w:bookmarkEnd w:id="222"/>
    </w:p>
    <w:p w14:paraId="5D036A3F" w14:textId="77777777" w:rsidR="009160C7" w:rsidRPr="001B0560" w:rsidRDefault="009160C7" w:rsidP="009160C7">
      <w:pPr>
        <w:rPr>
          <w:color w:val="000000" w:themeColor="text1"/>
          <w:szCs w:val="20"/>
        </w:rPr>
      </w:pPr>
      <w:r w:rsidRPr="005A7AE0">
        <w:rPr>
          <w:color w:val="000000" w:themeColor="text1"/>
          <w:szCs w:val="20"/>
        </w:rPr>
        <w:t xml:space="preserve">An investigation </w:t>
      </w:r>
      <w:proofErr w:type="gramStart"/>
      <w:r w:rsidRPr="005A7AE0">
        <w:rPr>
          <w:color w:val="000000" w:themeColor="text1"/>
          <w:szCs w:val="20"/>
        </w:rPr>
        <w:t>shall be completed</w:t>
      </w:r>
      <w:proofErr w:type="gramEnd"/>
      <w:r w:rsidRPr="005A7AE0">
        <w:rPr>
          <w:color w:val="000000" w:themeColor="text1"/>
          <w:szCs w:val="20"/>
        </w:rPr>
        <w:t xml:space="preserve">, resolved and decision rendered within sixty (60) days after receiving a request for direct intervention or an appeal request, unless the complainant agrees in writing to an extension of time.  The complaint officer or designee shall prepare and send to the complainant a written report of the investigation and decision.  The written report shall </w:t>
      </w:r>
      <w:proofErr w:type="gramStart"/>
      <w:r w:rsidRPr="005A7AE0">
        <w:rPr>
          <w:color w:val="000000" w:themeColor="text1"/>
          <w:szCs w:val="20"/>
        </w:rPr>
        <w:t>contain:</w:t>
      </w:r>
      <w:proofErr w:type="gramEnd"/>
      <w:r w:rsidRPr="005A7AE0">
        <w:rPr>
          <w:color w:val="000000" w:themeColor="text1"/>
          <w:szCs w:val="20"/>
        </w:rPr>
        <w:t xml:space="preserve">  Findings and disposition of the complaint; corrective actions (if any); rationale for such disposition; and</w:t>
      </w:r>
      <w:r>
        <w:rPr>
          <w:color w:val="000000" w:themeColor="text1"/>
          <w:szCs w:val="20"/>
        </w:rPr>
        <w:t xml:space="preserve"> procedures </w:t>
      </w:r>
      <w:r w:rsidRPr="001B0560">
        <w:rPr>
          <w:color w:val="000000" w:themeColor="text1"/>
          <w:szCs w:val="20"/>
        </w:rPr>
        <w:t xml:space="preserve">for initiating an appeal with </w:t>
      </w:r>
      <w:proofErr w:type="spellStart"/>
      <w:r w:rsidRPr="001B0560">
        <w:rPr>
          <w:color w:val="000000" w:themeColor="text1"/>
          <w:szCs w:val="20"/>
        </w:rPr>
        <w:t>Aspire’s</w:t>
      </w:r>
      <w:proofErr w:type="spellEnd"/>
      <w:r w:rsidRPr="001B0560">
        <w:rPr>
          <w:color w:val="000000" w:themeColor="text1"/>
          <w:szCs w:val="20"/>
        </w:rPr>
        <w:t xml:space="preserve"> Student Services Office.  If requested, the CAO/CSO or CEO designee</w:t>
      </w:r>
      <w:r w:rsidRPr="00757FC9">
        <w:rPr>
          <w:color w:val="000000" w:themeColor="text1"/>
          <w:szCs w:val="20"/>
        </w:rPr>
        <w:t xml:space="preserve"> will complete </w:t>
      </w:r>
      <w:r w:rsidRPr="00757FC9">
        <w:rPr>
          <w:color w:val="000000" w:themeColor="text1"/>
          <w:szCs w:val="20"/>
        </w:rPr>
        <w:lastRenderedPageBreak/>
        <w:t xml:space="preserve">an additional </w:t>
      </w:r>
      <w:proofErr w:type="gramStart"/>
      <w:r w:rsidRPr="00757FC9">
        <w:rPr>
          <w:color w:val="000000" w:themeColor="text1"/>
          <w:szCs w:val="20"/>
        </w:rPr>
        <w:t>investigation and prepare</w:t>
      </w:r>
      <w:proofErr w:type="gramEnd"/>
      <w:r w:rsidRPr="00757FC9">
        <w:rPr>
          <w:color w:val="000000" w:themeColor="text1"/>
          <w:szCs w:val="20"/>
        </w:rPr>
        <w:t xml:space="preserve"> and send to the complainant a written report of </w:t>
      </w:r>
      <w:r>
        <w:rPr>
          <w:color w:val="000000" w:themeColor="text1"/>
          <w:szCs w:val="20"/>
        </w:rPr>
        <w:t>the</w:t>
      </w:r>
      <w:r w:rsidRPr="00757FC9">
        <w:rPr>
          <w:color w:val="000000" w:themeColor="text1"/>
          <w:szCs w:val="20"/>
        </w:rPr>
        <w:t xml:space="preserve"> investigation and </w:t>
      </w:r>
      <w:r w:rsidRPr="001B0560">
        <w:rPr>
          <w:color w:val="000000" w:themeColor="text1"/>
          <w:szCs w:val="20"/>
        </w:rPr>
        <w:t>decision.  The CAO/CSO’s written report shall contain findings and disposition of the complaint; corrective actions (if any); rationale for such disposition; and procedures for initiating an appeal, which are as follows:</w:t>
      </w:r>
    </w:p>
    <w:p w14:paraId="670FD138" w14:textId="77777777" w:rsidR="009160C7" w:rsidRPr="001B0560" w:rsidRDefault="009160C7" w:rsidP="009160C7">
      <w:pPr>
        <w:pStyle w:val="ListParagraph"/>
        <w:numPr>
          <w:ilvl w:val="0"/>
          <w:numId w:val="67"/>
        </w:numPr>
        <w:rPr>
          <w:color w:val="000000" w:themeColor="text1"/>
          <w:szCs w:val="20"/>
        </w:rPr>
      </w:pPr>
      <w:r w:rsidRPr="001B0560">
        <w:rPr>
          <w:color w:val="000000" w:themeColor="text1"/>
          <w:szCs w:val="20"/>
        </w:rPr>
        <w:t>Notify CAO/CSO or CEO designee in writing of the decision to appeal within fifteen (15) days of receiving the written report</w:t>
      </w:r>
    </w:p>
    <w:p w14:paraId="64DA457B" w14:textId="77777777" w:rsidR="009160C7" w:rsidRPr="001B0560" w:rsidRDefault="009160C7" w:rsidP="009160C7">
      <w:pPr>
        <w:pStyle w:val="ListParagraph"/>
        <w:numPr>
          <w:ilvl w:val="0"/>
          <w:numId w:val="67"/>
        </w:numPr>
        <w:rPr>
          <w:color w:val="000000" w:themeColor="text1"/>
          <w:szCs w:val="20"/>
        </w:rPr>
      </w:pPr>
      <w:r w:rsidRPr="001B0560">
        <w:rPr>
          <w:color w:val="000000" w:themeColor="text1"/>
          <w:szCs w:val="20"/>
        </w:rPr>
        <w:t xml:space="preserve">Submit a letter to the California Department of Education (CDE) along with the originally filed complaint and a copy of </w:t>
      </w:r>
      <w:proofErr w:type="spellStart"/>
      <w:r w:rsidRPr="001B0560">
        <w:rPr>
          <w:color w:val="000000" w:themeColor="text1"/>
          <w:szCs w:val="20"/>
        </w:rPr>
        <w:t>Aspire’s</w:t>
      </w:r>
      <w:proofErr w:type="spellEnd"/>
      <w:r w:rsidRPr="001B0560">
        <w:rPr>
          <w:color w:val="000000" w:themeColor="text1"/>
          <w:szCs w:val="20"/>
        </w:rPr>
        <w:t xml:space="preserve"> decision to CA Department of Education, 1430 N Street., </w:t>
      </w:r>
      <w:proofErr w:type="gramStart"/>
      <w:r w:rsidRPr="001B0560">
        <w:rPr>
          <w:color w:val="000000" w:themeColor="text1"/>
          <w:szCs w:val="20"/>
        </w:rPr>
        <w:t>Sacramento</w:t>
      </w:r>
      <w:proofErr w:type="gramEnd"/>
      <w:r w:rsidRPr="001B0560">
        <w:rPr>
          <w:color w:val="000000" w:themeColor="text1"/>
          <w:szCs w:val="20"/>
        </w:rPr>
        <w:t xml:space="preserve">, CA 95814.  Additionally, department specific information can be found here: </w:t>
      </w:r>
      <w:hyperlink r:id="rId25" w:history="1">
        <w:r w:rsidRPr="001B0560">
          <w:rPr>
            <w:rStyle w:val="Hyperlink"/>
            <w:shd w:val="clear" w:color="auto" w:fill="FFFFFF"/>
          </w:rPr>
          <w:t>https://www.cde.ca.gov/re/cp/uc/ucpcontacts.asp</w:t>
        </w:r>
      </w:hyperlink>
    </w:p>
    <w:p w14:paraId="24A86E5B" w14:textId="77777777" w:rsidR="009160C7" w:rsidRPr="001B0560" w:rsidRDefault="009160C7" w:rsidP="009160C7">
      <w:pPr>
        <w:pStyle w:val="ListParagraph"/>
        <w:numPr>
          <w:ilvl w:val="0"/>
          <w:numId w:val="67"/>
        </w:numPr>
        <w:rPr>
          <w:color w:val="000000" w:themeColor="text1"/>
          <w:szCs w:val="20"/>
        </w:rPr>
      </w:pPr>
      <w:r w:rsidRPr="001B0560">
        <w:rPr>
          <w:color w:val="000000" w:themeColor="text1"/>
          <w:szCs w:val="20"/>
        </w:rPr>
        <w:t xml:space="preserve">The appeal to the CDE must specify the reason for the appeal and whether </w:t>
      </w:r>
      <w:proofErr w:type="spellStart"/>
      <w:r w:rsidRPr="001B0560">
        <w:rPr>
          <w:color w:val="000000" w:themeColor="text1"/>
          <w:szCs w:val="20"/>
        </w:rPr>
        <w:t>Aspire’s</w:t>
      </w:r>
      <w:proofErr w:type="spellEnd"/>
      <w:r w:rsidRPr="001B0560">
        <w:rPr>
          <w:color w:val="000000" w:themeColor="text1"/>
          <w:szCs w:val="20"/>
        </w:rPr>
        <w:t xml:space="preserve"> facts are incorrect and/or the law is misapplied.</w:t>
      </w:r>
    </w:p>
    <w:p w14:paraId="6C9E5766" w14:textId="77777777" w:rsidR="00EC124D" w:rsidRPr="00DC0E48" w:rsidRDefault="00EC124D">
      <w:pPr>
        <w:rPr>
          <w:color w:val="000000" w:themeColor="text1"/>
          <w:szCs w:val="20"/>
        </w:rPr>
      </w:pPr>
    </w:p>
    <w:p w14:paraId="118BC2B1" w14:textId="77777777" w:rsidR="008D0FB0" w:rsidRPr="00DC0E48" w:rsidRDefault="008D0FB0">
      <w:pPr>
        <w:rPr>
          <w:color w:val="000000" w:themeColor="text1"/>
          <w:szCs w:val="20"/>
        </w:rPr>
      </w:pPr>
    </w:p>
    <w:p w14:paraId="39B8C3A9" w14:textId="77777777" w:rsidR="00971AC1" w:rsidRPr="00DC0E48" w:rsidRDefault="00971AC1" w:rsidP="00971AC1">
      <w:pPr>
        <w:pStyle w:val="Heading2"/>
        <w:rPr>
          <w:rFonts w:eastAsia="Georgia"/>
        </w:rPr>
      </w:pPr>
      <w:bookmarkStart w:id="223" w:name="_Toc481771505"/>
      <w:r w:rsidRPr="00DC0E48">
        <w:rPr>
          <w:rFonts w:eastAsia="Georgia"/>
        </w:rPr>
        <w:t>Mediation</w:t>
      </w:r>
      <w:bookmarkEnd w:id="223"/>
      <w:r w:rsidRPr="00DC0E48">
        <w:rPr>
          <w:rFonts w:eastAsia="Georgia"/>
        </w:rPr>
        <w:t xml:space="preserve"> </w:t>
      </w:r>
    </w:p>
    <w:p w14:paraId="00370F8D" w14:textId="77777777" w:rsidR="00971AC1" w:rsidRPr="00DC0E48" w:rsidRDefault="00971AC1" w:rsidP="00CD50A5">
      <w:pPr>
        <w:rPr>
          <w:rFonts w:eastAsia="Georgia"/>
        </w:rPr>
      </w:pPr>
      <w:r w:rsidRPr="00DC0E48">
        <w:rPr>
          <w:rFonts w:eastAsia="Georgia"/>
        </w:rPr>
        <w:t>Nothing in this document shall prohibit anyone involved in the complaint from utilizing alternative methods to resolve the allegations, such as mediation. Nor are we prohibited from resolving complaints prior to the formal filing of a written complaint. Mediation is a problem solving activity whereby a third party assists the parties to the dispute in resolving the complaint.</w:t>
      </w:r>
    </w:p>
    <w:p w14:paraId="5B5C4FF0" w14:textId="77777777" w:rsidR="00971AC1" w:rsidRDefault="00971AC1" w:rsidP="00983C3C">
      <w:pPr>
        <w:rPr>
          <w:rFonts w:eastAsia="Georgia"/>
          <w:highlight w:val="cyan"/>
        </w:rPr>
      </w:pPr>
    </w:p>
    <w:p w14:paraId="7F73A179" w14:textId="77777777" w:rsidR="00EC124D" w:rsidRPr="0058605A" w:rsidRDefault="003D4ABC">
      <w:pPr>
        <w:pStyle w:val="Heading2"/>
      </w:pPr>
      <w:bookmarkStart w:id="224" w:name="_Toc481771506"/>
      <w:r>
        <w:t>Civil Law Remedies</w:t>
      </w:r>
      <w:bookmarkEnd w:id="224"/>
    </w:p>
    <w:p w14:paraId="12068DC7" w14:textId="77777777" w:rsidR="00EC124D" w:rsidRPr="005A7AE0" w:rsidRDefault="00EC124D">
      <w:pPr>
        <w:rPr>
          <w:color w:val="000000" w:themeColor="text1"/>
          <w:szCs w:val="20"/>
        </w:rPr>
      </w:pPr>
      <w:r w:rsidRPr="005A7AE0">
        <w:rPr>
          <w:color w:val="000000" w:themeColor="text1"/>
          <w:szCs w:val="20"/>
        </w:rPr>
        <w:t xml:space="preserve">Nothing in this policy precludes a complainant from pursuing available civil law remedies outside of </w:t>
      </w:r>
      <w:proofErr w:type="spellStart"/>
      <w:r w:rsidRPr="005A7AE0">
        <w:rPr>
          <w:color w:val="000000" w:themeColor="text1"/>
          <w:szCs w:val="20"/>
        </w:rPr>
        <w:t>Aspire’s</w:t>
      </w:r>
      <w:proofErr w:type="spellEnd"/>
      <w:r w:rsidRPr="005A7AE0">
        <w:rPr>
          <w:color w:val="000000" w:themeColor="text1"/>
          <w:szCs w:val="20"/>
        </w:rPr>
        <w:t xml:space="preserve"> complaint procedures.  Such remedies may include mediation centers, public/private interest attorneys, injunctions, restraining orders, etc.  For discrimination complaints in California, however, a complainant must wait until </w:t>
      </w:r>
      <w:proofErr w:type="gramStart"/>
      <w:r w:rsidRPr="005A7AE0">
        <w:rPr>
          <w:color w:val="000000" w:themeColor="text1"/>
          <w:szCs w:val="20"/>
        </w:rPr>
        <w:t>sixty (60) days</w:t>
      </w:r>
      <w:proofErr w:type="gramEnd"/>
      <w:r w:rsidRPr="005A7AE0">
        <w:rPr>
          <w:color w:val="000000" w:themeColor="text1"/>
          <w:szCs w:val="20"/>
        </w:rPr>
        <w:t xml:space="preserve"> has elapsed from the filing of an appeal with the California Department of Education before pursuing civil law remedies.  The moratorium does not apply to injunctive relief and is applicable only if Aspire has appropriately, and in a timely manner, apprised the complainant of his or her right to file a complaint. </w:t>
      </w:r>
    </w:p>
    <w:p w14:paraId="2079D7A6" w14:textId="77777777" w:rsidR="00196030" w:rsidRDefault="00196030">
      <w:pPr>
        <w:rPr>
          <w:color w:val="000000" w:themeColor="text1"/>
          <w:szCs w:val="20"/>
        </w:rPr>
      </w:pPr>
      <w:r>
        <w:rPr>
          <w:color w:val="000000" w:themeColor="text1"/>
          <w:szCs w:val="20"/>
        </w:rPr>
        <w:br w:type="page"/>
      </w:r>
    </w:p>
    <w:p w14:paraId="7D52B24C" w14:textId="77777777" w:rsidR="001A5AAB" w:rsidRDefault="001A5AAB" w:rsidP="00CD50A5">
      <w:r w:rsidRPr="005A7AE0">
        <w:lastRenderedPageBreak/>
        <w:t xml:space="preserve"> </w:t>
      </w:r>
      <w:r w:rsidR="00E547B1" w:rsidRPr="00311E55">
        <w:rPr>
          <w:noProof/>
        </w:rPr>
        <w:drawing>
          <wp:inline distT="0" distB="0" distL="0" distR="0" wp14:anchorId="486C8355" wp14:editId="05F73092">
            <wp:extent cx="107632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inline>
        </w:drawing>
      </w:r>
    </w:p>
    <w:p w14:paraId="688F1A3F" w14:textId="77777777" w:rsidR="0091793D" w:rsidRPr="005A7AE0" w:rsidRDefault="0091793D" w:rsidP="00CD50A5"/>
    <w:p w14:paraId="54EEE0D7" w14:textId="77777777" w:rsidR="001A5AAB" w:rsidRPr="00DC0E48" w:rsidRDefault="002A0945" w:rsidP="00CD50A5">
      <w:pPr>
        <w:pStyle w:val="MediumHeader"/>
      </w:pPr>
      <w:bookmarkStart w:id="225" w:name="_Toc481771507"/>
      <w:r w:rsidRPr="00DC0E48">
        <w:t xml:space="preserve">Uniform Complaint </w:t>
      </w:r>
      <w:r w:rsidR="00054C58" w:rsidRPr="00DC0E48">
        <w:t>Procedures Form</w:t>
      </w:r>
      <w:bookmarkEnd w:id="225"/>
    </w:p>
    <w:p w14:paraId="6B347EE8" w14:textId="77777777" w:rsidR="00054C58" w:rsidRPr="00CD50A5" w:rsidRDefault="00054C58" w:rsidP="00054C58">
      <w:pPr>
        <w:pStyle w:val="Default"/>
        <w:rPr>
          <w:rFonts w:ascii="Georgia" w:hAnsi="Georgia" w:cs="Arial"/>
          <w:sz w:val="20"/>
          <w:szCs w:val="22"/>
        </w:rPr>
      </w:pPr>
      <w:r w:rsidRPr="00CD50A5">
        <w:rPr>
          <w:rFonts w:ascii="Georgia" w:hAnsi="Georgia" w:cs="Arial"/>
          <w:sz w:val="20"/>
          <w:szCs w:val="22"/>
        </w:rPr>
        <w:t xml:space="preserve">Last Name_____________________________ First Name____________________________ </w:t>
      </w:r>
    </w:p>
    <w:p w14:paraId="57F56C36" w14:textId="77777777" w:rsidR="00054C58" w:rsidRPr="00CD50A5" w:rsidRDefault="00054C58" w:rsidP="00054C58">
      <w:pPr>
        <w:pStyle w:val="Default"/>
        <w:rPr>
          <w:rFonts w:ascii="Georgia" w:hAnsi="Georgia" w:cs="Arial"/>
          <w:sz w:val="20"/>
          <w:szCs w:val="22"/>
        </w:rPr>
      </w:pPr>
      <w:r w:rsidRPr="00CD50A5">
        <w:rPr>
          <w:rFonts w:ascii="Georgia" w:hAnsi="Georgia" w:cs="Arial"/>
          <w:sz w:val="20"/>
          <w:szCs w:val="22"/>
        </w:rPr>
        <w:t>Student Name (if applicable</w:t>
      </w:r>
      <w:proofErr w:type="gramStart"/>
      <w:r w:rsidRPr="00CD50A5">
        <w:rPr>
          <w:rFonts w:ascii="Georgia" w:hAnsi="Georgia" w:cs="Arial"/>
          <w:sz w:val="20"/>
          <w:szCs w:val="22"/>
        </w:rPr>
        <w:t>)_</w:t>
      </w:r>
      <w:proofErr w:type="gramEnd"/>
      <w:r w:rsidRPr="00CD50A5">
        <w:rPr>
          <w:rFonts w:ascii="Georgia" w:hAnsi="Georgia" w:cs="Arial"/>
          <w:sz w:val="20"/>
          <w:szCs w:val="22"/>
        </w:rPr>
        <w:t xml:space="preserve">____________________________ Grade____    </w:t>
      </w:r>
    </w:p>
    <w:p w14:paraId="7D453D0A" w14:textId="77777777" w:rsidR="00054C58" w:rsidRPr="00CD50A5" w:rsidRDefault="00054C58" w:rsidP="00054C58">
      <w:pPr>
        <w:pStyle w:val="Default"/>
        <w:ind w:right="-180"/>
        <w:rPr>
          <w:rFonts w:ascii="Georgia" w:hAnsi="Georgia" w:cs="Arial"/>
          <w:sz w:val="20"/>
          <w:szCs w:val="22"/>
        </w:rPr>
      </w:pPr>
      <w:r w:rsidRPr="00CD50A5">
        <w:rPr>
          <w:rFonts w:ascii="Georgia" w:hAnsi="Georgia" w:cs="Arial"/>
          <w:sz w:val="20"/>
          <w:szCs w:val="22"/>
        </w:rPr>
        <w:t xml:space="preserve">Address______________________________________________________ Apt. #_________ </w:t>
      </w:r>
    </w:p>
    <w:p w14:paraId="64439846" w14:textId="77777777" w:rsidR="00054C58" w:rsidRPr="00CD50A5" w:rsidRDefault="00054C58" w:rsidP="00054C58">
      <w:pPr>
        <w:pStyle w:val="Default"/>
        <w:rPr>
          <w:rFonts w:ascii="Georgia" w:hAnsi="Georgia" w:cs="Arial"/>
          <w:sz w:val="20"/>
          <w:szCs w:val="22"/>
        </w:rPr>
      </w:pPr>
      <w:r w:rsidRPr="00CD50A5">
        <w:rPr>
          <w:rFonts w:ascii="Georgia" w:hAnsi="Georgia" w:cs="Arial"/>
          <w:sz w:val="20"/>
          <w:szCs w:val="22"/>
        </w:rPr>
        <w:t xml:space="preserve">City____________________________________________ State______ Zip Code_________ </w:t>
      </w:r>
    </w:p>
    <w:p w14:paraId="1035A826" w14:textId="77777777" w:rsidR="00054C58" w:rsidRPr="00CD50A5" w:rsidRDefault="00054C58" w:rsidP="00054C58">
      <w:pPr>
        <w:pStyle w:val="Default"/>
        <w:rPr>
          <w:rFonts w:ascii="Georgia" w:hAnsi="Georgia" w:cs="Arial"/>
          <w:sz w:val="20"/>
          <w:szCs w:val="22"/>
        </w:rPr>
      </w:pPr>
      <w:r w:rsidRPr="00CD50A5">
        <w:rPr>
          <w:rFonts w:ascii="Georgia" w:hAnsi="Georgia" w:cs="Arial"/>
          <w:sz w:val="20"/>
          <w:szCs w:val="22"/>
        </w:rPr>
        <w:t xml:space="preserve">Home Phone________________ Cell Phone______________ Work Phone________________ </w:t>
      </w:r>
    </w:p>
    <w:p w14:paraId="758070CD" w14:textId="77777777" w:rsidR="00054C58" w:rsidRPr="00CD50A5" w:rsidRDefault="00054C58" w:rsidP="00054C58">
      <w:pPr>
        <w:pStyle w:val="Default"/>
        <w:rPr>
          <w:rFonts w:ascii="Georgia" w:hAnsi="Georgia" w:cs="Arial"/>
          <w:sz w:val="20"/>
          <w:szCs w:val="22"/>
        </w:rPr>
      </w:pPr>
      <w:r w:rsidRPr="00CD50A5">
        <w:rPr>
          <w:rFonts w:ascii="Georgia" w:hAnsi="Georgia" w:cs="Arial"/>
          <w:sz w:val="20"/>
          <w:szCs w:val="22"/>
        </w:rPr>
        <w:t xml:space="preserve">Email Address_____________________________________________________________ </w:t>
      </w:r>
    </w:p>
    <w:p w14:paraId="5B744EC0" w14:textId="77777777" w:rsidR="00054C58" w:rsidRPr="00CD50A5" w:rsidRDefault="00054C58" w:rsidP="00054C58">
      <w:pPr>
        <w:pStyle w:val="Default"/>
        <w:rPr>
          <w:rFonts w:ascii="Georgia" w:hAnsi="Georgia" w:cs="Arial"/>
          <w:sz w:val="20"/>
          <w:szCs w:val="22"/>
        </w:rPr>
      </w:pPr>
    </w:p>
    <w:p w14:paraId="17FDF358" w14:textId="77777777" w:rsidR="00054C58" w:rsidRDefault="00054C58" w:rsidP="00054C58">
      <w:pPr>
        <w:pStyle w:val="Default"/>
        <w:rPr>
          <w:rFonts w:ascii="Georgia" w:hAnsi="Georgia" w:cs="Arial"/>
          <w:sz w:val="20"/>
          <w:szCs w:val="22"/>
        </w:rPr>
      </w:pPr>
      <w:r w:rsidRPr="00CD50A5">
        <w:rPr>
          <w:rFonts w:ascii="Georgia" w:hAnsi="Georgia" w:cs="Arial"/>
          <w:sz w:val="20"/>
          <w:szCs w:val="22"/>
        </w:rPr>
        <w:t xml:space="preserve">Date of Alleged Violation________ School/Office of Alleged Violation _______________________ </w:t>
      </w:r>
    </w:p>
    <w:p w14:paraId="046D3769" w14:textId="77777777" w:rsidR="00054C58" w:rsidRPr="00CD50A5" w:rsidRDefault="00054C58" w:rsidP="00054C58">
      <w:pPr>
        <w:pStyle w:val="Default"/>
        <w:rPr>
          <w:rFonts w:ascii="Georgia" w:hAnsi="Georgia" w:cs="Arial"/>
          <w:sz w:val="20"/>
          <w:szCs w:val="22"/>
        </w:rPr>
      </w:pPr>
    </w:p>
    <w:p w14:paraId="6CF372B6" w14:textId="77777777" w:rsidR="00054C58" w:rsidRDefault="00054C58" w:rsidP="00054C58">
      <w:pPr>
        <w:pStyle w:val="Default"/>
        <w:rPr>
          <w:rFonts w:ascii="Georgia" w:hAnsi="Georgia" w:cs="Arial"/>
          <w:sz w:val="20"/>
          <w:szCs w:val="22"/>
        </w:rPr>
      </w:pPr>
      <w:r w:rsidRPr="00CD50A5">
        <w:rPr>
          <w:rFonts w:ascii="Georgia" w:hAnsi="Georgia" w:cs="Arial"/>
          <w:sz w:val="20"/>
          <w:szCs w:val="22"/>
        </w:rPr>
        <w:t>For allegations of noncompliance, please check the program or activity referred to in your complaint, if applicable:</w:t>
      </w:r>
    </w:p>
    <w:p w14:paraId="52849977" w14:textId="77777777" w:rsidR="00054C58" w:rsidRPr="00CD50A5" w:rsidRDefault="00054C58" w:rsidP="00054C58">
      <w:pPr>
        <w:pStyle w:val="Default"/>
        <w:rPr>
          <w:rFonts w:ascii="Georgia" w:hAnsi="Georgia"/>
          <w:sz w:val="20"/>
          <w:szCs w:val="22"/>
        </w:rPr>
      </w:pPr>
      <w:r w:rsidRPr="00CD50A5">
        <w:rPr>
          <w:rFonts w:ascii="Georgia" w:hAnsi="Georgia" w:cs="Arial"/>
          <w:sz w:val="20"/>
          <w:szCs w:val="22"/>
        </w:rPr>
        <w:t xml:space="preserve"> </w:t>
      </w:r>
    </w:p>
    <w:p w14:paraId="4400530E" w14:textId="77777777" w:rsidR="00C03623" w:rsidRDefault="00054C58" w:rsidP="00054C58">
      <w:pPr>
        <w:pStyle w:val="Default"/>
        <w:rPr>
          <w:rFonts w:ascii="Georgia" w:hAnsi="Georgia" w:cs="Arial"/>
          <w:sz w:val="18"/>
          <w:szCs w:val="22"/>
        </w:rPr>
      </w:pPr>
      <w:r w:rsidRPr="00CD50A5">
        <w:rPr>
          <w:rFonts w:ascii="Georgia" w:hAnsi="Georgia" w:cs="Wingdings"/>
          <w:sz w:val="20"/>
          <w:szCs w:val="23"/>
        </w:rPr>
        <w:t></w:t>
      </w:r>
      <w:r w:rsidRPr="00CD50A5">
        <w:rPr>
          <w:rFonts w:ascii="Georgia" w:hAnsi="Georgia" w:cs="Arial"/>
          <w:sz w:val="18"/>
          <w:szCs w:val="22"/>
        </w:rPr>
        <w:t xml:space="preserve">Child Nutrition </w:t>
      </w:r>
      <w:r w:rsidR="00C03623">
        <w:rPr>
          <w:rFonts w:ascii="Georgia" w:hAnsi="Georgia" w:cs="Arial"/>
          <w:sz w:val="18"/>
          <w:szCs w:val="22"/>
        </w:rPr>
        <w:tab/>
      </w:r>
      <w:r w:rsidR="0007559E" w:rsidRPr="00952D45">
        <w:rPr>
          <w:rFonts w:ascii="Georgia" w:hAnsi="Georgia" w:cs="Wingdings"/>
          <w:sz w:val="20"/>
          <w:szCs w:val="23"/>
        </w:rPr>
        <w:t></w:t>
      </w:r>
      <w:r w:rsidR="0007559E">
        <w:rPr>
          <w:rFonts w:ascii="Georgia" w:hAnsi="Georgia" w:cs="Wingdings"/>
          <w:sz w:val="20"/>
          <w:szCs w:val="23"/>
        </w:rPr>
        <w:t xml:space="preserve"> </w:t>
      </w:r>
      <w:r w:rsidR="0007559E" w:rsidRPr="00952D45">
        <w:rPr>
          <w:rFonts w:ascii="Georgia" w:hAnsi="Georgia" w:cs="Arial"/>
          <w:sz w:val="18"/>
          <w:szCs w:val="22"/>
        </w:rPr>
        <w:t>Consolidated Categorical Aid</w:t>
      </w:r>
      <w:r w:rsidR="0007559E" w:rsidRPr="00B472D0">
        <w:rPr>
          <w:rFonts w:ascii="Georgia" w:hAnsi="Georgia" w:cs="Wingdings"/>
          <w:sz w:val="20"/>
          <w:szCs w:val="23"/>
        </w:rPr>
        <w:t xml:space="preserve"> </w:t>
      </w:r>
      <w:r w:rsidR="0007559E">
        <w:rPr>
          <w:rFonts w:ascii="Georgia" w:hAnsi="Georgia" w:cs="Wingdings"/>
          <w:sz w:val="20"/>
          <w:szCs w:val="23"/>
        </w:rPr>
        <w:tab/>
      </w:r>
      <w:r w:rsidR="0007559E">
        <w:rPr>
          <w:rFonts w:ascii="Georgia" w:hAnsi="Georgia" w:cs="Wingdings"/>
          <w:sz w:val="20"/>
          <w:szCs w:val="23"/>
        </w:rPr>
        <w:tab/>
      </w:r>
      <w:r w:rsidR="0007559E">
        <w:rPr>
          <w:rFonts w:ascii="Georgia" w:hAnsi="Georgia" w:cs="Wingdings"/>
          <w:sz w:val="20"/>
          <w:szCs w:val="23"/>
        </w:rPr>
        <w:tab/>
      </w:r>
      <w:r w:rsidRPr="00CD50A5">
        <w:rPr>
          <w:rFonts w:ascii="Georgia" w:hAnsi="Georgia" w:cs="Wingdings"/>
          <w:sz w:val="20"/>
          <w:szCs w:val="23"/>
        </w:rPr>
        <w:t></w:t>
      </w:r>
      <w:r w:rsidR="006A7FB1">
        <w:rPr>
          <w:rFonts w:ascii="Georgia" w:hAnsi="Georgia" w:cs="Wingdings"/>
          <w:sz w:val="20"/>
          <w:szCs w:val="23"/>
        </w:rPr>
        <w:t xml:space="preserve"> </w:t>
      </w:r>
      <w:r w:rsidRPr="00CD50A5">
        <w:rPr>
          <w:rFonts w:ascii="Georgia" w:hAnsi="Georgia" w:cs="Arial"/>
          <w:sz w:val="18"/>
          <w:szCs w:val="22"/>
        </w:rPr>
        <w:t xml:space="preserve">Special Education </w:t>
      </w:r>
    </w:p>
    <w:p w14:paraId="5B7F1E58" w14:textId="77777777" w:rsidR="00C03623" w:rsidRDefault="00C03623" w:rsidP="00054C58">
      <w:pPr>
        <w:pStyle w:val="Default"/>
        <w:rPr>
          <w:rFonts w:ascii="Georgia" w:hAnsi="Georgia" w:cs="Arial"/>
          <w:sz w:val="18"/>
          <w:szCs w:val="22"/>
        </w:rPr>
      </w:pPr>
      <w:r w:rsidRPr="00902CE3">
        <w:rPr>
          <w:rFonts w:ascii="Georgia" w:hAnsi="Georgia" w:cs="Wingdings"/>
          <w:sz w:val="18"/>
          <w:szCs w:val="22"/>
        </w:rPr>
        <w:t xml:space="preserve"> </w:t>
      </w:r>
      <w:r w:rsidRPr="00902CE3">
        <w:rPr>
          <w:rFonts w:ascii="Georgia" w:hAnsi="Georgia" w:cs="Arial"/>
          <w:sz w:val="18"/>
          <w:szCs w:val="22"/>
        </w:rPr>
        <w:t>Foster/Homeless</w:t>
      </w:r>
      <w:r w:rsidRPr="00C03623">
        <w:rPr>
          <w:rFonts w:ascii="Georgia" w:hAnsi="Georgia" w:cs="Wingdings"/>
          <w:sz w:val="20"/>
          <w:szCs w:val="23"/>
        </w:rPr>
        <w:t xml:space="preserve"> </w:t>
      </w:r>
      <w:r>
        <w:rPr>
          <w:rFonts w:ascii="Georgia" w:hAnsi="Georgia" w:cs="Wingdings"/>
          <w:sz w:val="20"/>
          <w:szCs w:val="23"/>
        </w:rPr>
        <w:tab/>
      </w:r>
      <w:r w:rsidR="00054C58" w:rsidRPr="00CD50A5">
        <w:rPr>
          <w:rFonts w:ascii="Georgia" w:hAnsi="Georgia" w:cs="Wingdings"/>
          <w:sz w:val="20"/>
          <w:szCs w:val="23"/>
        </w:rPr>
        <w:t></w:t>
      </w:r>
      <w:r w:rsidR="006A7FB1">
        <w:rPr>
          <w:rFonts w:ascii="Georgia" w:hAnsi="Georgia" w:cs="Wingdings"/>
          <w:sz w:val="20"/>
          <w:szCs w:val="23"/>
        </w:rPr>
        <w:t xml:space="preserve"> </w:t>
      </w:r>
      <w:r w:rsidR="00054C58" w:rsidRPr="00CD50A5">
        <w:rPr>
          <w:rFonts w:ascii="Georgia" w:hAnsi="Georgia" w:cs="Arial"/>
          <w:sz w:val="18"/>
          <w:szCs w:val="22"/>
        </w:rPr>
        <w:t xml:space="preserve">Pupil Fees for Educational Activities </w:t>
      </w:r>
      <w:r>
        <w:rPr>
          <w:rFonts w:ascii="Georgia" w:hAnsi="Georgia" w:cs="Arial"/>
          <w:sz w:val="18"/>
          <w:szCs w:val="22"/>
        </w:rPr>
        <w:tab/>
      </w:r>
      <w:r>
        <w:rPr>
          <w:rFonts w:ascii="Georgia" w:hAnsi="Georgia" w:cs="Arial"/>
          <w:sz w:val="18"/>
          <w:szCs w:val="22"/>
        </w:rPr>
        <w:tab/>
      </w:r>
      <w:r w:rsidR="00054C58" w:rsidRPr="00CD50A5">
        <w:rPr>
          <w:rFonts w:ascii="Georgia" w:hAnsi="Georgia" w:cs="Wingdings"/>
          <w:sz w:val="18"/>
          <w:szCs w:val="22"/>
        </w:rPr>
        <w:t></w:t>
      </w:r>
      <w:r w:rsidR="006A7FB1">
        <w:rPr>
          <w:rFonts w:ascii="Georgia" w:hAnsi="Georgia" w:cs="Wingdings"/>
          <w:sz w:val="18"/>
          <w:szCs w:val="22"/>
        </w:rPr>
        <w:t xml:space="preserve"> </w:t>
      </w:r>
      <w:proofErr w:type="gramStart"/>
      <w:r w:rsidR="00054C58" w:rsidRPr="00CD50A5">
        <w:rPr>
          <w:rFonts w:ascii="Georgia" w:hAnsi="Georgia" w:cs="Arial"/>
          <w:sz w:val="18"/>
          <w:szCs w:val="22"/>
        </w:rPr>
        <w:t>After</w:t>
      </w:r>
      <w:proofErr w:type="gramEnd"/>
      <w:r w:rsidR="00054C58" w:rsidRPr="00CD50A5">
        <w:rPr>
          <w:rFonts w:ascii="Georgia" w:hAnsi="Georgia" w:cs="Arial"/>
          <w:sz w:val="18"/>
          <w:szCs w:val="22"/>
        </w:rPr>
        <w:t xml:space="preserve"> School Education/Safety </w:t>
      </w:r>
    </w:p>
    <w:p w14:paraId="36BC0324" w14:textId="77777777" w:rsidR="00054C58" w:rsidRPr="00CD50A5" w:rsidRDefault="0007559E" w:rsidP="00054C58">
      <w:pPr>
        <w:pStyle w:val="Default"/>
        <w:rPr>
          <w:rFonts w:ascii="Georgia" w:hAnsi="Georgia" w:cs="Arial"/>
          <w:sz w:val="18"/>
          <w:szCs w:val="22"/>
        </w:rPr>
      </w:pPr>
      <w:r w:rsidRPr="00952D45">
        <w:rPr>
          <w:rFonts w:ascii="Georgia" w:hAnsi="Georgia" w:cs="Wingdings"/>
          <w:sz w:val="18"/>
          <w:szCs w:val="22"/>
        </w:rPr>
        <w:t></w:t>
      </w:r>
      <w:r>
        <w:rPr>
          <w:rFonts w:ascii="Georgia" w:hAnsi="Georgia" w:cs="Wingdings"/>
          <w:sz w:val="18"/>
          <w:szCs w:val="22"/>
        </w:rPr>
        <w:t xml:space="preserve"> </w:t>
      </w:r>
      <w:r w:rsidRPr="00952D45">
        <w:rPr>
          <w:rFonts w:ascii="Georgia" w:hAnsi="Georgia" w:cs="Arial"/>
          <w:sz w:val="18"/>
          <w:szCs w:val="22"/>
        </w:rPr>
        <w:t>School Safety Plans</w:t>
      </w:r>
      <w:r w:rsidR="00C03623">
        <w:rPr>
          <w:rFonts w:ascii="Georgia" w:hAnsi="Georgia" w:cs="Arial"/>
          <w:sz w:val="18"/>
          <w:szCs w:val="22"/>
        </w:rPr>
        <w:tab/>
      </w:r>
      <w:r w:rsidR="00054C58" w:rsidRPr="00CD50A5">
        <w:rPr>
          <w:rFonts w:ascii="Georgia" w:hAnsi="Georgia" w:cs="Wingdings"/>
          <w:sz w:val="18"/>
          <w:szCs w:val="22"/>
        </w:rPr>
        <w:t></w:t>
      </w:r>
      <w:r w:rsidR="006A7FB1">
        <w:rPr>
          <w:rFonts w:ascii="Georgia" w:hAnsi="Georgia" w:cs="Wingdings"/>
          <w:sz w:val="18"/>
          <w:szCs w:val="22"/>
        </w:rPr>
        <w:t xml:space="preserve"> </w:t>
      </w:r>
      <w:r w:rsidR="00054C58" w:rsidRPr="00CD50A5">
        <w:rPr>
          <w:rFonts w:ascii="Georgia" w:hAnsi="Georgia" w:cs="Arial"/>
          <w:sz w:val="18"/>
          <w:szCs w:val="22"/>
        </w:rPr>
        <w:t xml:space="preserve">Local Control Accountability Plan </w:t>
      </w:r>
      <w:r w:rsidR="00C03623">
        <w:rPr>
          <w:rFonts w:ascii="Georgia" w:hAnsi="Georgia" w:cs="Arial"/>
          <w:sz w:val="18"/>
          <w:szCs w:val="22"/>
        </w:rPr>
        <w:tab/>
      </w:r>
      <w:r w:rsidR="00C03623">
        <w:rPr>
          <w:rFonts w:ascii="Georgia" w:hAnsi="Georgia" w:cs="Arial"/>
          <w:sz w:val="18"/>
          <w:szCs w:val="22"/>
        </w:rPr>
        <w:tab/>
      </w:r>
      <w:r w:rsidR="006A7FB1">
        <w:rPr>
          <w:rFonts w:ascii="Georgia" w:hAnsi="Georgia" w:cs="Wingdings"/>
          <w:sz w:val="18"/>
          <w:szCs w:val="22"/>
        </w:rPr>
        <w:t xml:space="preserve"> </w:t>
      </w:r>
      <w:r w:rsidR="00054C58" w:rsidRPr="00CD50A5">
        <w:rPr>
          <w:rFonts w:ascii="Georgia" w:hAnsi="Georgia" w:cs="Arial"/>
          <w:sz w:val="18"/>
          <w:szCs w:val="22"/>
        </w:rPr>
        <w:t xml:space="preserve">Physical Education Minutes </w:t>
      </w:r>
    </w:p>
    <w:p w14:paraId="65D14881" w14:textId="77777777" w:rsidR="0007559E" w:rsidRDefault="00054C58" w:rsidP="00054C58">
      <w:pPr>
        <w:pStyle w:val="Default"/>
        <w:rPr>
          <w:rFonts w:ascii="Georgia" w:hAnsi="Georgia" w:cs="Arial"/>
          <w:sz w:val="18"/>
          <w:szCs w:val="22"/>
        </w:rPr>
      </w:pPr>
      <w:r w:rsidRPr="00CD50A5">
        <w:rPr>
          <w:rFonts w:ascii="Georgia" w:hAnsi="Georgia" w:cs="Wingdings"/>
          <w:sz w:val="18"/>
          <w:szCs w:val="22"/>
        </w:rPr>
        <w:t></w:t>
      </w:r>
      <w:r w:rsidR="006A7FB1">
        <w:rPr>
          <w:rFonts w:ascii="Georgia" w:hAnsi="Georgia" w:cs="Wingdings"/>
          <w:sz w:val="18"/>
          <w:szCs w:val="22"/>
        </w:rPr>
        <w:t xml:space="preserve"> </w:t>
      </w:r>
      <w:r w:rsidR="00D327E9">
        <w:rPr>
          <w:rFonts w:ascii="Georgia" w:hAnsi="Georgia" w:cs="Arial"/>
          <w:sz w:val="18"/>
          <w:szCs w:val="22"/>
        </w:rPr>
        <w:t>No Child Left Behind</w:t>
      </w:r>
      <w:r w:rsidRPr="00CD50A5">
        <w:rPr>
          <w:rFonts w:ascii="Georgia" w:hAnsi="Georgia" w:cs="Arial"/>
          <w:sz w:val="18"/>
          <w:szCs w:val="22"/>
        </w:rPr>
        <w:t xml:space="preserve"> </w:t>
      </w:r>
      <w:r w:rsidR="0007559E">
        <w:rPr>
          <w:rFonts w:ascii="Georgia" w:hAnsi="Georgia" w:cs="Arial"/>
          <w:sz w:val="18"/>
          <w:szCs w:val="22"/>
        </w:rPr>
        <w:tab/>
      </w:r>
      <w:r w:rsidR="0007559E" w:rsidRPr="00952D45">
        <w:rPr>
          <w:rFonts w:ascii="Georgia" w:hAnsi="Georgia" w:cs="Wingdings"/>
          <w:sz w:val="18"/>
          <w:szCs w:val="22"/>
        </w:rPr>
        <w:t></w:t>
      </w:r>
      <w:r w:rsidR="0007559E">
        <w:rPr>
          <w:rFonts w:ascii="Georgia" w:hAnsi="Georgia" w:cs="Wingdings"/>
          <w:sz w:val="18"/>
          <w:szCs w:val="22"/>
        </w:rPr>
        <w:t xml:space="preserve"> </w:t>
      </w:r>
      <w:r w:rsidR="0007559E" w:rsidRPr="00952D45">
        <w:rPr>
          <w:rFonts w:ascii="Georgia" w:hAnsi="Georgia" w:cs="Arial"/>
          <w:sz w:val="18"/>
          <w:szCs w:val="22"/>
        </w:rPr>
        <w:t>Every Student Succeeds Act</w:t>
      </w:r>
      <w:r w:rsidR="0007559E">
        <w:rPr>
          <w:rFonts w:ascii="Georgia" w:hAnsi="Georgia" w:cs="Arial"/>
          <w:sz w:val="18"/>
          <w:szCs w:val="22"/>
        </w:rPr>
        <w:tab/>
      </w:r>
      <w:r w:rsidR="0007559E">
        <w:rPr>
          <w:rFonts w:ascii="Georgia" w:hAnsi="Georgia" w:cs="Arial"/>
          <w:sz w:val="18"/>
          <w:szCs w:val="22"/>
        </w:rPr>
        <w:tab/>
      </w:r>
      <w:r w:rsidR="0007559E">
        <w:rPr>
          <w:rFonts w:ascii="Georgia" w:hAnsi="Georgia" w:cs="Arial"/>
          <w:sz w:val="18"/>
          <w:szCs w:val="22"/>
        </w:rPr>
        <w:tab/>
      </w:r>
      <w:r w:rsidRPr="00CD50A5">
        <w:rPr>
          <w:rFonts w:ascii="Georgia" w:hAnsi="Georgia" w:cs="Wingdings"/>
          <w:sz w:val="18"/>
          <w:szCs w:val="22"/>
        </w:rPr>
        <w:t></w:t>
      </w:r>
      <w:r w:rsidR="006A7FB1">
        <w:rPr>
          <w:rFonts w:ascii="Georgia" w:hAnsi="Georgia" w:cs="Wingdings"/>
          <w:sz w:val="18"/>
          <w:szCs w:val="22"/>
        </w:rPr>
        <w:t xml:space="preserve"> </w:t>
      </w:r>
      <w:r w:rsidRPr="00CD50A5">
        <w:rPr>
          <w:rFonts w:ascii="Georgia" w:hAnsi="Georgia" w:cs="Arial"/>
          <w:sz w:val="18"/>
          <w:szCs w:val="22"/>
        </w:rPr>
        <w:t>Migrant Education</w:t>
      </w:r>
    </w:p>
    <w:p w14:paraId="28D76132" w14:textId="77777777" w:rsidR="00054C58" w:rsidRPr="00CD50A5" w:rsidRDefault="00054C58" w:rsidP="00054C58">
      <w:pPr>
        <w:pStyle w:val="Default"/>
        <w:rPr>
          <w:rFonts w:ascii="Georgia" w:hAnsi="Georgia" w:cs="Arial"/>
          <w:sz w:val="18"/>
          <w:szCs w:val="22"/>
        </w:rPr>
      </w:pPr>
      <w:r w:rsidRPr="00CD50A5">
        <w:rPr>
          <w:rFonts w:ascii="Georgia" w:hAnsi="Georgia" w:cs="Arial"/>
          <w:sz w:val="18"/>
          <w:szCs w:val="22"/>
        </w:rPr>
        <w:t xml:space="preserve"> </w:t>
      </w:r>
    </w:p>
    <w:p w14:paraId="69B876F4" w14:textId="77777777" w:rsidR="00054C58" w:rsidRPr="00CD50A5" w:rsidRDefault="00054C58" w:rsidP="00054C58">
      <w:pPr>
        <w:pStyle w:val="Default"/>
        <w:rPr>
          <w:rFonts w:ascii="Georgia" w:hAnsi="Georgia" w:cs="Arial"/>
          <w:sz w:val="18"/>
          <w:szCs w:val="22"/>
        </w:rPr>
      </w:pPr>
      <w:r w:rsidRPr="00CD50A5">
        <w:rPr>
          <w:rFonts w:ascii="Georgia" w:hAnsi="Georgia" w:cs="Wingdings"/>
          <w:sz w:val="18"/>
          <w:szCs w:val="22"/>
        </w:rPr>
        <w:t></w:t>
      </w:r>
      <w:r w:rsidR="006A7FB1">
        <w:rPr>
          <w:rFonts w:ascii="Georgia" w:hAnsi="Georgia" w:cs="Wingdings"/>
          <w:sz w:val="18"/>
          <w:szCs w:val="22"/>
        </w:rPr>
        <w:t xml:space="preserve"> </w:t>
      </w:r>
      <w:r w:rsidRPr="00CD50A5">
        <w:rPr>
          <w:rFonts w:ascii="Georgia" w:hAnsi="Georgia" w:cs="Arial"/>
          <w:sz w:val="18"/>
          <w:szCs w:val="22"/>
        </w:rPr>
        <w:t xml:space="preserve">Courses without Educational Content/Already Satisfied for Graduation/Postsecondary Education </w:t>
      </w:r>
    </w:p>
    <w:p w14:paraId="64B86CE5" w14:textId="77777777" w:rsidR="00C03623" w:rsidRPr="00CD50A5" w:rsidRDefault="00C03623" w:rsidP="00054C58">
      <w:pPr>
        <w:pStyle w:val="Default"/>
        <w:rPr>
          <w:rFonts w:ascii="Georgia" w:hAnsi="Georgia" w:cs="Arial"/>
          <w:sz w:val="20"/>
          <w:szCs w:val="22"/>
        </w:rPr>
      </w:pPr>
    </w:p>
    <w:p w14:paraId="12366982" w14:textId="77777777" w:rsidR="00054C58" w:rsidRPr="00CD50A5" w:rsidRDefault="00054C58" w:rsidP="00054C58">
      <w:pPr>
        <w:pStyle w:val="Default"/>
        <w:rPr>
          <w:rFonts w:ascii="Georgia" w:hAnsi="Georgia"/>
          <w:sz w:val="20"/>
          <w:szCs w:val="22"/>
        </w:rPr>
      </w:pPr>
      <w:r w:rsidRPr="00CD50A5">
        <w:rPr>
          <w:rFonts w:ascii="Georgia" w:hAnsi="Georgia" w:cs="Arial"/>
          <w:sz w:val="20"/>
          <w:szCs w:val="22"/>
        </w:rPr>
        <w:t xml:space="preserve">For complaints of discrimination, harassment, intimidation and/or bullying (employee-to-student, student-to-student, and third party to student), please check which of the actual or perceived protected characteristics upon which the alleged conduct </w:t>
      </w:r>
      <w:proofErr w:type="gramStart"/>
      <w:r w:rsidRPr="00CD50A5">
        <w:rPr>
          <w:rFonts w:ascii="Georgia" w:hAnsi="Georgia" w:cs="Arial"/>
          <w:sz w:val="20"/>
          <w:szCs w:val="22"/>
        </w:rPr>
        <w:t>was</w:t>
      </w:r>
      <w:r w:rsidR="00403A24">
        <w:rPr>
          <w:rFonts w:ascii="Georgia" w:hAnsi="Georgia" w:cs="Arial"/>
          <w:sz w:val="20"/>
          <w:szCs w:val="22"/>
        </w:rPr>
        <w:t xml:space="preserve"> </w:t>
      </w:r>
      <w:r w:rsidRPr="00CD50A5">
        <w:rPr>
          <w:rFonts w:ascii="Georgia" w:hAnsi="Georgia" w:cs="Arial"/>
          <w:sz w:val="20"/>
          <w:szCs w:val="22"/>
        </w:rPr>
        <w:t>based</w:t>
      </w:r>
      <w:proofErr w:type="gramEnd"/>
      <w:r w:rsidRPr="00CD50A5">
        <w:rPr>
          <w:rFonts w:ascii="Georgia" w:hAnsi="Georgia" w:cs="Arial"/>
          <w:sz w:val="20"/>
          <w:szCs w:val="22"/>
        </w:rPr>
        <w:t xml:space="preserve">: </w:t>
      </w:r>
    </w:p>
    <w:p w14:paraId="4C7A4B4F" w14:textId="77777777" w:rsidR="00C03623" w:rsidRDefault="00C03623" w:rsidP="00054C58">
      <w:pPr>
        <w:pStyle w:val="Default"/>
        <w:rPr>
          <w:rFonts w:ascii="Georgia" w:hAnsi="Georgia" w:cs="Wingdings"/>
          <w:sz w:val="20"/>
          <w:szCs w:val="22"/>
        </w:rPr>
      </w:pPr>
    </w:p>
    <w:p w14:paraId="0AA8008D" w14:textId="77777777" w:rsidR="00054C58" w:rsidRPr="00CD50A5" w:rsidRDefault="00054C58" w:rsidP="00054C58">
      <w:pPr>
        <w:pStyle w:val="Default"/>
        <w:rPr>
          <w:rFonts w:ascii="Georgia" w:hAnsi="Georgia" w:cs="Arial"/>
          <w:sz w:val="20"/>
          <w:szCs w:val="22"/>
        </w:rPr>
      </w:pPr>
      <w:r w:rsidRPr="00CD50A5">
        <w:rPr>
          <w:rFonts w:ascii="Georgia" w:hAnsi="Georgia" w:cs="Wingdings"/>
          <w:sz w:val="20"/>
          <w:szCs w:val="22"/>
        </w:rPr>
        <w:t></w:t>
      </w:r>
      <w:r w:rsidR="007C5EF3">
        <w:rPr>
          <w:rFonts w:ascii="Georgia" w:hAnsi="Georgia" w:cs="Wingdings"/>
          <w:sz w:val="20"/>
          <w:szCs w:val="22"/>
        </w:rPr>
        <w:t xml:space="preserve"> </w:t>
      </w:r>
      <w:r w:rsidRPr="00CD50A5">
        <w:rPr>
          <w:rFonts w:ascii="Georgia" w:hAnsi="Georgia" w:cs="Arial"/>
          <w:sz w:val="20"/>
          <w:szCs w:val="22"/>
        </w:rPr>
        <w:t xml:space="preserve">Sex </w:t>
      </w:r>
      <w:r w:rsidR="00C03623">
        <w:rPr>
          <w:rFonts w:ascii="Georgia" w:hAnsi="Georgia" w:cs="Arial"/>
          <w:sz w:val="20"/>
          <w:szCs w:val="22"/>
        </w:rPr>
        <w:tab/>
      </w:r>
      <w:r w:rsidRPr="00CD50A5">
        <w:rPr>
          <w:rFonts w:ascii="Georgia" w:hAnsi="Georgia" w:cs="Wingdings"/>
          <w:sz w:val="20"/>
          <w:szCs w:val="22"/>
        </w:rPr>
        <w:t></w:t>
      </w:r>
      <w:r w:rsidR="007C5EF3">
        <w:rPr>
          <w:rFonts w:ascii="Georgia" w:hAnsi="Georgia" w:cs="Wingdings"/>
          <w:sz w:val="20"/>
          <w:szCs w:val="22"/>
        </w:rPr>
        <w:t xml:space="preserve"> </w:t>
      </w:r>
      <w:r w:rsidRPr="00CD50A5">
        <w:rPr>
          <w:rFonts w:ascii="Georgia" w:hAnsi="Georgia" w:cs="Arial"/>
          <w:sz w:val="20"/>
          <w:szCs w:val="22"/>
        </w:rPr>
        <w:t xml:space="preserve">Sexual Orientation </w:t>
      </w:r>
      <w:r w:rsidRPr="00CD50A5">
        <w:rPr>
          <w:rFonts w:ascii="Georgia" w:hAnsi="Georgia" w:cs="Wingdings"/>
          <w:sz w:val="20"/>
          <w:szCs w:val="22"/>
        </w:rPr>
        <w:t></w:t>
      </w:r>
      <w:r w:rsidR="007C5EF3">
        <w:rPr>
          <w:rFonts w:ascii="Georgia" w:hAnsi="Georgia" w:cs="Wingdings"/>
          <w:sz w:val="20"/>
          <w:szCs w:val="22"/>
        </w:rPr>
        <w:t xml:space="preserve"> </w:t>
      </w:r>
      <w:r w:rsidRPr="00CD50A5">
        <w:rPr>
          <w:rFonts w:ascii="Georgia" w:hAnsi="Georgia" w:cs="Arial"/>
          <w:sz w:val="20"/>
          <w:szCs w:val="22"/>
        </w:rPr>
        <w:t xml:space="preserve">Gender </w:t>
      </w:r>
      <w:r w:rsidRPr="00CD50A5">
        <w:rPr>
          <w:rFonts w:ascii="Georgia" w:hAnsi="Georgia" w:cs="Wingdings"/>
          <w:sz w:val="20"/>
          <w:szCs w:val="22"/>
        </w:rPr>
        <w:t></w:t>
      </w:r>
      <w:r w:rsidR="007C5EF3">
        <w:rPr>
          <w:rFonts w:ascii="Georgia" w:hAnsi="Georgia" w:cs="Wingdings"/>
          <w:sz w:val="20"/>
          <w:szCs w:val="22"/>
        </w:rPr>
        <w:t xml:space="preserve"> </w:t>
      </w:r>
      <w:r w:rsidRPr="00CD50A5">
        <w:rPr>
          <w:rFonts w:ascii="Georgia" w:hAnsi="Georgia" w:cs="Arial"/>
          <w:sz w:val="20"/>
          <w:szCs w:val="22"/>
        </w:rPr>
        <w:t xml:space="preserve">Gender Identity </w:t>
      </w:r>
      <w:r w:rsidRPr="00CD50A5">
        <w:rPr>
          <w:rFonts w:ascii="Georgia" w:hAnsi="Georgia" w:cs="Wingdings"/>
          <w:sz w:val="20"/>
          <w:szCs w:val="22"/>
        </w:rPr>
        <w:t></w:t>
      </w:r>
      <w:r w:rsidR="007C5EF3">
        <w:rPr>
          <w:rFonts w:ascii="Georgia" w:hAnsi="Georgia" w:cs="Wingdings"/>
          <w:sz w:val="20"/>
          <w:szCs w:val="22"/>
        </w:rPr>
        <w:t xml:space="preserve"> </w:t>
      </w:r>
      <w:r w:rsidRPr="00CD50A5">
        <w:rPr>
          <w:rFonts w:ascii="Georgia" w:hAnsi="Georgia" w:cs="Arial"/>
          <w:sz w:val="20"/>
          <w:szCs w:val="22"/>
        </w:rPr>
        <w:t xml:space="preserve">Gender Expression </w:t>
      </w:r>
      <w:r w:rsidRPr="00CD50A5">
        <w:rPr>
          <w:rFonts w:ascii="Georgia" w:hAnsi="Georgia" w:cs="Wingdings"/>
          <w:sz w:val="20"/>
          <w:szCs w:val="22"/>
        </w:rPr>
        <w:t></w:t>
      </w:r>
      <w:r w:rsidR="007C5EF3">
        <w:rPr>
          <w:rFonts w:ascii="Georgia" w:hAnsi="Georgia" w:cs="Wingdings"/>
          <w:sz w:val="20"/>
          <w:szCs w:val="22"/>
        </w:rPr>
        <w:t xml:space="preserve"> </w:t>
      </w:r>
      <w:r w:rsidRPr="00CD50A5">
        <w:rPr>
          <w:rFonts w:ascii="Georgia" w:hAnsi="Georgia" w:cs="Arial"/>
          <w:sz w:val="20"/>
          <w:szCs w:val="22"/>
        </w:rPr>
        <w:t xml:space="preserve">Ancestry </w:t>
      </w:r>
    </w:p>
    <w:p w14:paraId="6A29D572" w14:textId="77777777" w:rsidR="00054C58" w:rsidRPr="001B0560" w:rsidRDefault="00054C58" w:rsidP="00054C58">
      <w:pPr>
        <w:pStyle w:val="Default"/>
        <w:rPr>
          <w:rFonts w:ascii="Georgia" w:hAnsi="Georgia" w:cs="Arial"/>
          <w:sz w:val="20"/>
          <w:szCs w:val="22"/>
        </w:rPr>
      </w:pPr>
      <w:r w:rsidRPr="00CD50A5">
        <w:rPr>
          <w:rFonts w:ascii="Georgia" w:hAnsi="Georgia" w:cs="Wingdings"/>
          <w:sz w:val="20"/>
          <w:szCs w:val="22"/>
        </w:rPr>
        <w:t></w:t>
      </w:r>
      <w:r w:rsidR="007C5EF3">
        <w:rPr>
          <w:rFonts w:ascii="Georgia" w:hAnsi="Georgia" w:cs="Wingdings"/>
          <w:sz w:val="20"/>
          <w:szCs w:val="22"/>
        </w:rPr>
        <w:t xml:space="preserve"> </w:t>
      </w:r>
      <w:r w:rsidRPr="00CD50A5">
        <w:rPr>
          <w:rFonts w:ascii="Georgia" w:hAnsi="Georgia" w:cs="Arial"/>
          <w:sz w:val="20"/>
          <w:szCs w:val="22"/>
        </w:rPr>
        <w:t xml:space="preserve">Ethnic Group Identification </w:t>
      </w:r>
      <w:r w:rsidRPr="00CD50A5">
        <w:rPr>
          <w:rFonts w:ascii="Georgia" w:hAnsi="Georgia" w:cs="Wingdings"/>
          <w:sz w:val="20"/>
          <w:szCs w:val="22"/>
        </w:rPr>
        <w:t></w:t>
      </w:r>
      <w:r w:rsidR="007C5EF3">
        <w:rPr>
          <w:rFonts w:ascii="Georgia" w:hAnsi="Georgia" w:cs="Wingdings"/>
          <w:sz w:val="20"/>
          <w:szCs w:val="22"/>
        </w:rPr>
        <w:t xml:space="preserve"> </w:t>
      </w:r>
      <w:r w:rsidRPr="00CD50A5">
        <w:rPr>
          <w:rFonts w:ascii="Georgia" w:hAnsi="Georgia" w:cs="Arial"/>
          <w:sz w:val="20"/>
          <w:szCs w:val="22"/>
        </w:rPr>
        <w:t xml:space="preserve">Race or Ethnicity </w:t>
      </w:r>
      <w:r w:rsidRPr="00CD50A5">
        <w:rPr>
          <w:rFonts w:ascii="Georgia" w:hAnsi="Georgia" w:cs="Wingdings"/>
          <w:sz w:val="20"/>
          <w:szCs w:val="22"/>
        </w:rPr>
        <w:t></w:t>
      </w:r>
      <w:r w:rsidR="007C5EF3">
        <w:rPr>
          <w:rFonts w:ascii="Georgia" w:hAnsi="Georgia" w:cs="Wingdings"/>
          <w:sz w:val="20"/>
          <w:szCs w:val="22"/>
        </w:rPr>
        <w:t xml:space="preserve"> </w:t>
      </w:r>
      <w:r w:rsidRPr="001B0560">
        <w:rPr>
          <w:rFonts w:ascii="Georgia" w:hAnsi="Georgia" w:cs="Arial"/>
          <w:sz w:val="20"/>
          <w:szCs w:val="22"/>
        </w:rPr>
        <w:t xml:space="preserve">Religion </w:t>
      </w:r>
      <w:r w:rsidRPr="001B0560">
        <w:rPr>
          <w:rFonts w:ascii="Georgia" w:hAnsi="Georgia" w:cs="Wingdings"/>
          <w:sz w:val="20"/>
          <w:szCs w:val="22"/>
        </w:rPr>
        <w:t></w:t>
      </w:r>
      <w:r w:rsidR="007C5EF3" w:rsidRPr="001B0560">
        <w:rPr>
          <w:rFonts w:ascii="Georgia" w:hAnsi="Georgia" w:cs="Wingdings"/>
          <w:sz w:val="20"/>
          <w:szCs w:val="22"/>
        </w:rPr>
        <w:t xml:space="preserve"> </w:t>
      </w:r>
      <w:r w:rsidRPr="001B0560">
        <w:rPr>
          <w:rFonts w:ascii="Georgia" w:hAnsi="Georgia" w:cs="Arial"/>
          <w:sz w:val="20"/>
          <w:szCs w:val="22"/>
        </w:rPr>
        <w:t xml:space="preserve">Nationality </w:t>
      </w:r>
      <w:r w:rsidRPr="001B0560">
        <w:rPr>
          <w:rFonts w:ascii="Georgia" w:hAnsi="Georgia" w:cs="Wingdings"/>
          <w:sz w:val="20"/>
          <w:szCs w:val="22"/>
        </w:rPr>
        <w:t></w:t>
      </w:r>
      <w:r w:rsidR="007C5EF3" w:rsidRPr="001B0560">
        <w:rPr>
          <w:rFonts w:ascii="Georgia" w:hAnsi="Georgia" w:cs="Wingdings"/>
          <w:sz w:val="20"/>
          <w:szCs w:val="22"/>
        </w:rPr>
        <w:t xml:space="preserve"> </w:t>
      </w:r>
      <w:r w:rsidRPr="001B0560">
        <w:rPr>
          <w:rFonts w:ascii="Georgia" w:hAnsi="Georgia" w:cs="Arial"/>
          <w:sz w:val="20"/>
          <w:szCs w:val="22"/>
        </w:rPr>
        <w:t xml:space="preserve">National Origin </w:t>
      </w:r>
      <w:r w:rsidRPr="001B0560">
        <w:rPr>
          <w:rFonts w:ascii="Georgia" w:hAnsi="Georgia" w:cs="Wingdings"/>
          <w:sz w:val="20"/>
          <w:szCs w:val="22"/>
        </w:rPr>
        <w:t></w:t>
      </w:r>
      <w:r w:rsidR="007C5EF3" w:rsidRPr="001B0560">
        <w:rPr>
          <w:rFonts w:ascii="Georgia" w:hAnsi="Georgia" w:cs="Wingdings"/>
          <w:sz w:val="20"/>
          <w:szCs w:val="22"/>
        </w:rPr>
        <w:t xml:space="preserve"> </w:t>
      </w:r>
      <w:r w:rsidRPr="001B0560">
        <w:rPr>
          <w:rFonts w:ascii="Georgia" w:hAnsi="Georgia" w:cs="Arial"/>
          <w:sz w:val="20"/>
          <w:szCs w:val="22"/>
        </w:rPr>
        <w:t xml:space="preserve">Age </w:t>
      </w:r>
    </w:p>
    <w:p w14:paraId="61EE6767" w14:textId="77777777" w:rsidR="00054C58" w:rsidRPr="00CD50A5" w:rsidRDefault="00054C58" w:rsidP="00054C58">
      <w:pPr>
        <w:pStyle w:val="Default"/>
        <w:rPr>
          <w:rFonts w:ascii="Georgia" w:hAnsi="Georgia" w:cs="Arial"/>
          <w:sz w:val="20"/>
          <w:szCs w:val="22"/>
        </w:rPr>
      </w:pPr>
      <w:r w:rsidRPr="001B0560">
        <w:rPr>
          <w:rFonts w:ascii="Georgia" w:hAnsi="Georgia" w:cs="Wingdings"/>
          <w:sz w:val="20"/>
          <w:szCs w:val="22"/>
        </w:rPr>
        <w:t></w:t>
      </w:r>
      <w:r w:rsidR="007C5EF3" w:rsidRPr="001B0560">
        <w:rPr>
          <w:rFonts w:ascii="Georgia" w:hAnsi="Georgia" w:cs="Wingdings"/>
          <w:sz w:val="20"/>
          <w:szCs w:val="22"/>
        </w:rPr>
        <w:t xml:space="preserve"> </w:t>
      </w:r>
      <w:r w:rsidRPr="001B0560">
        <w:rPr>
          <w:rFonts w:ascii="Georgia" w:hAnsi="Georgia" w:cs="Arial"/>
          <w:sz w:val="20"/>
          <w:szCs w:val="22"/>
        </w:rPr>
        <w:t xml:space="preserve">Color </w:t>
      </w:r>
      <w:r w:rsidRPr="001B0560">
        <w:rPr>
          <w:rFonts w:ascii="Georgia" w:hAnsi="Georgia" w:cs="Wingdings"/>
          <w:sz w:val="20"/>
          <w:szCs w:val="22"/>
        </w:rPr>
        <w:t></w:t>
      </w:r>
      <w:r w:rsidR="007C5EF3" w:rsidRPr="001B0560">
        <w:rPr>
          <w:rFonts w:ascii="Georgia" w:hAnsi="Georgia" w:cs="Wingdings"/>
          <w:sz w:val="20"/>
          <w:szCs w:val="22"/>
        </w:rPr>
        <w:t xml:space="preserve"> </w:t>
      </w:r>
      <w:r w:rsidRPr="001B0560">
        <w:rPr>
          <w:rFonts w:ascii="Georgia" w:hAnsi="Georgia" w:cs="Arial"/>
          <w:sz w:val="20"/>
          <w:szCs w:val="22"/>
        </w:rPr>
        <w:t xml:space="preserve">Mental or Physical Disability </w:t>
      </w:r>
      <w:bookmarkStart w:id="226" w:name="_Hlk513548693"/>
      <w:r w:rsidR="009160C7" w:rsidRPr="001B0560">
        <w:rPr>
          <w:rFonts w:ascii="Georgia" w:hAnsi="Georgia" w:cs="Wingdings"/>
          <w:sz w:val="20"/>
          <w:szCs w:val="22"/>
        </w:rPr>
        <w:t xml:space="preserve"> </w:t>
      </w:r>
      <w:r w:rsidR="009160C7" w:rsidRPr="001B0560">
        <w:rPr>
          <w:rFonts w:ascii="Georgia" w:hAnsi="Georgia" w:cs="Arial"/>
          <w:sz w:val="20"/>
          <w:szCs w:val="22"/>
        </w:rPr>
        <w:t>Immigration Status</w:t>
      </w:r>
      <w:bookmarkEnd w:id="226"/>
      <w:r w:rsidR="009160C7" w:rsidRPr="008F4DD8">
        <w:rPr>
          <w:rFonts w:ascii="Georgia" w:hAnsi="Georgia" w:cs="Wingdings"/>
          <w:sz w:val="20"/>
          <w:szCs w:val="22"/>
        </w:rPr>
        <w:t xml:space="preserve"> </w:t>
      </w:r>
      <w:r w:rsidRPr="00CD50A5">
        <w:rPr>
          <w:rFonts w:ascii="Georgia" w:hAnsi="Georgia" w:cs="Wingdings"/>
          <w:sz w:val="20"/>
          <w:szCs w:val="22"/>
        </w:rPr>
        <w:t></w:t>
      </w:r>
      <w:r w:rsidR="007C5EF3">
        <w:rPr>
          <w:rFonts w:ascii="Georgia" w:hAnsi="Georgia" w:cs="Wingdings"/>
          <w:sz w:val="20"/>
          <w:szCs w:val="22"/>
        </w:rPr>
        <w:t xml:space="preserve"> </w:t>
      </w:r>
      <w:r w:rsidRPr="00CD50A5">
        <w:rPr>
          <w:rFonts w:ascii="Georgia" w:hAnsi="Georgia" w:cs="Arial"/>
          <w:sz w:val="20"/>
          <w:szCs w:val="22"/>
        </w:rPr>
        <w:t xml:space="preserve">Lactating Student </w:t>
      </w:r>
    </w:p>
    <w:p w14:paraId="1201D754" w14:textId="77777777" w:rsidR="00C03623" w:rsidRDefault="00054C58" w:rsidP="00054C58">
      <w:pPr>
        <w:pStyle w:val="Default"/>
        <w:rPr>
          <w:rFonts w:ascii="Georgia" w:hAnsi="Georgia" w:cs="Arial"/>
          <w:sz w:val="20"/>
          <w:szCs w:val="22"/>
        </w:rPr>
      </w:pPr>
      <w:r w:rsidRPr="00CD50A5">
        <w:rPr>
          <w:rFonts w:ascii="Georgia" w:hAnsi="Georgia" w:cs="Wingdings"/>
          <w:sz w:val="20"/>
          <w:szCs w:val="22"/>
        </w:rPr>
        <w:t></w:t>
      </w:r>
      <w:r w:rsidR="007C5EF3">
        <w:rPr>
          <w:rFonts w:ascii="Georgia" w:hAnsi="Georgia" w:cs="Wingdings"/>
          <w:sz w:val="20"/>
          <w:szCs w:val="22"/>
        </w:rPr>
        <w:t xml:space="preserve"> </w:t>
      </w:r>
      <w:r w:rsidRPr="00CD50A5">
        <w:rPr>
          <w:rFonts w:ascii="Georgia" w:hAnsi="Georgia" w:cs="Arial"/>
          <w:sz w:val="20"/>
          <w:szCs w:val="22"/>
        </w:rPr>
        <w:t>Association with a person or group with one or more of the actual or perceived categories listed above</w:t>
      </w:r>
    </w:p>
    <w:p w14:paraId="6BAE5D1F" w14:textId="77777777" w:rsidR="00054C58" w:rsidRPr="00CD50A5" w:rsidRDefault="00054C58" w:rsidP="00054C58">
      <w:pPr>
        <w:pStyle w:val="Default"/>
        <w:rPr>
          <w:rFonts w:ascii="Georgia" w:hAnsi="Georgia" w:cs="Arial"/>
          <w:sz w:val="20"/>
          <w:szCs w:val="22"/>
        </w:rPr>
      </w:pPr>
      <w:r w:rsidRPr="00CD50A5">
        <w:rPr>
          <w:rFonts w:ascii="Georgia" w:hAnsi="Georgia" w:cs="Arial"/>
          <w:sz w:val="20"/>
          <w:szCs w:val="22"/>
        </w:rPr>
        <w:t xml:space="preserve"> </w:t>
      </w:r>
    </w:p>
    <w:p w14:paraId="1B376387" w14:textId="77777777" w:rsidR="00054C58" w:rsidRPr="00CD50A5" w:rsidRDefault="00054C58" w:rsidP="00054C58">
      <w:pPr>
        <w:pStyle w:val="Default"/>
        <w:rPr>
          <w:rFonts w:ascii="Georgia" w:hAnsi="Georgia" w:cs="Arial"/>
          <w:sz w:val="20"/>
          <w:szCs w:val="22"/>
        </w:rPr>
      </w:pPr>
      <w:r w:rsidRPr="00CD50A5">
        <w:rPr>
          <w:rFonts w:ascii="Georgia" w:hAnsi="Georgia" w:cs="Arial"/>
          <w:b/>
          <w:bCs/>
          <w:i/>
          <w:iCs/>
          <w:sz w:val="20"/>
          <w:szCs w:val="22"/>
        </w:rPr>
        <w:t>For complaints of bullying that are not based on the above listed protected characteristics, and other complaints not listed on this form, please contact your School Principal</w:t>
      </w:r>
      <w:r w:rsidR="006D77E2">
        <w:rPr>
          <w:rFonts w:ascii="Georgia" w:hAnsi="Georgia" w:cs="Arial"/>
          <w:b/>
          <w:bCs/>
          <w:i/>
          <w:iCs/>
          <w:sz w:val="20"/>
          <w:szCs w:val="22"/>
        </w:rPr>
        <w:t>, Regional Office or Area Superintendent</w:t>
      </w:r>
      <w:r w:rsidRPr="00CD50A5">
        <w:rPr>
          <w:rFonts w:ascii="Georgia" w:hAnsi="Georgia" w:cs="Arial"/>
          <w:b/>
          <w:bCs/>
          <w:i/>
          <w:iCs/>
          <w:sz w:val="20"/>
          <w:szCs w:val="22"/>
        </w:rPr>
        <w:t xml:space="preserve">. </w:t>
      </w:r>
    </w:p>
    <w:p w14:paraId="36F1EFDC" w14:textId="77777777" w:rsidR="006D77E2" w:rsidRDefault="006D77E2" w:rsidP="00054C58">
      <w:pPr>
        <w:pStyle w:val="Default"/>
        <w:rPr>
          <w:rFonts w:ascii="Georgia" w:hAnsi="Georgia" w:cs="Arial"/>
          <w:sz w:val="20"/>
          <w:szCs w:val="22"/>
        </w:rPr>
      </w:pPr>
    </w:p>
    <w:p w14:paraId="7A8B9F23" w14:textId="77777777" w:rsidR="00054C58" w:rsidRPr="00CD50A5" w:rsidRDefault="00403A24" w:rsidP="00054C58">
      <w:pPr>
        <w:pStyle w:val="Default"/>
        <w:rPr>
          <w:rFonts w:ascii="Georgia" w:hAnsi="Georgia"/>
          <w:sz w:val="20"/>
          <w:szCs w:val="22"/>
        </w:rPr>
      </w:pPr>
      <w:r w:rsidRPr="00CD50A5">
        <w:rPr>
          <w:rFonts w:ascii="Georgia" w:hAnsi="Georgia" w:cs="Arial"/>
          <w:sz w:val="20"/>
          <w:szCs w:val="22"/>
          <w:u w:val="single"/>
        </w:rPr>
        <w:t>Regional Office Contact Information</w:t>
      </w:r>
      <w:r w:rsidR="00054C58" w:rsidRPr="00CD50A5">
        <w:rPr>
          <w:rFonts w:ascii="Georgia" w:hAnsi="Georgia" w:cs="Arial"/>
          <w:sz w:val="20"/>
          <w:szCs w:val="22"/>
        </w:rPr>
        <w:t xml:space="preserve">: </w:t>
      </w:r>
    </w:p>
    <w:p w14:paraId="59650836" w14:textId="77777777" w:rsidR="00B12E8C" w:rsidRDefault="00B12E8C" w:rsidP="00CD50A5">
      <w:pPr>
        <w:pStyle w:val="Default"/>
        <w:rPr>
          <w:rFonts w:cs="Arial"/>
          <w:szCs w:val="22"/>
        </w:rPr>
      </w:pPr>
      <w:r w:rsidRPr="008A3D65">
        <w:rPr>
          <w:rFonts w:ascii="Georgia" w:hAnsi="Georgia" w:cs="Wingdings"/>
          <w:sz w:val="20"/>
          <w:szCs w:val="22"/>
        </w:rPr>
        <w:t xml:space="preserve"> </w:t>
      </w:r>
      <w:r>
        <w:rPr>
          <w:rFonts w:ascii="Georgia" w:hAnsi="Georgia" w:cs="Arial"/>
          <w:sz w:val="20"/>
          <w:szCs w:val="22"/>
        </w:rPr>
        <w:t xml:space="preserve">Bay Area (EPA, Oakland, </w:t>
      </w:r>
      <w:proofErr w:type="gramStart"/>
      <w:r>
        <w:rPr>
          <w:rFonts w:ascii="Georgia" w:hAnsi="Georgia" w:cs="Arial"/>
          <w:sz w:val="20"/>
          <w:szCs w:val="22"/>
        </w:rPr>
        <w:t>Richmond</w:t>
      </w:r>
      <w:proofErr w:type="gramEnd"/>
      <w:r>
        <w:rPr>
          <w:rFonts w:ascii="Georgia" w:hAnsi="Georgia" w:cs="Arial"/>
          <w:sz w:val="20"/>
          <w:szCs w:val="22"/>
        </w:rPr>
        <w:t>):</w:t>
      </w:r>
      <w:r w:rsidRPr="008A3D65">
        <w:rPr>
          <w:rFonts w:ascii="Georgia" w:hAnsi="Georgia" w:cs="Arial"/>
          <w:sz w:val="20"/>
          <w:szCs w:val="22"/>
        </w:rPr>
        <w:t xml:space="preserve"> </w:t>
      </w:r>
      <w:r>
        <w:rPr>
          <w:rFonts w:ascii="Georgia" w:hAnsi="Georgia" w:cs="Arial"/>
          <w:sz w:val="20"/>
          <w:szCs w:val="22"/>
        </w:rPr>
        <w:t>510.434.5000</w:t>
      </w:r>
      <w:r w:rsidRPr="00B12E8C">
        <w:rPr>
          <w:rFonts w:ascii="Georgia" w:hAnsi="Georgia" w:cs="Arial"/>
          <w:sz w:val="20"/>
          <w:szCs w:val="22"/>
        </w:rPr>
        <w:t xml:space="preserve"> </w:t>
      </w:r>
      <w:r w:rsidR="00054C58" w:rsidRPr="00CD50A5">
        <w:rPr>
          <w:rFonts w:ascii="Georgia" w:hAnsi="Georgia" w:cs="Arial"/>
          <w:sz w:val="20"/>
          <w:szCs w:val="22"/>
        </w:rPr>
        <w:t xml:space="preserve"> </w:t>
      </w:r>
      <w:r>
        <w:rPr>
          <w:rFonts w:ascii="Georgia" w:hAnsi="Georgia" w:cs="Arial"/>
          <w:sz w:val="20"/>
          <w:szCs w:val="22"/>
        </w:rPr>
        <w:tab/>
      </w:r>
      <w:r>
        <w:rPr>
          <w:rFonts w:ascii="Georgia" w:hAnsi="Georgia" w:cs="Arial"/>
          <w:sz w:val="20"/>
          <w:szCs w:val="22"/>
        </w:rPr>
        <w:br/>
      </w:r>
      <w:r w:rsidR="00054C58" w:rsidRPr="00CD50A5">
        <w:rPr>
          <w:rFonts w:ascii="Georgia" w:hAnsi="Georgia" w:cs="Wingdings"/>
          <w:sz w:val="20"/>
          <w:szCs w:val="22"/>
        </w:rPr>
        <w:t></w:t>
      </w:r>
      <w:r w:rsidR="007C5EF3">
        <w:rPr>
          <w:rFonts w:ascii="Georgia" w:hAnsi="Georgia" w:cs="Wingdings"/>
          <w:sz w:val="20"/>
          <w:szCs w:val="22"/>
        </w:rPr>
        <w:t xml:space="preserve"> </w:t>
      </w:r>
      <w:r>
        <w:rPr>
          <w:rFonts w:ascii="Georgia" w:hAnsi="Georgia" w:cs="Arial"/>
          <w:sz w:val="20"/>
          <w:szCs w:val="22"/>
        </w:rPr>
        <w:t xml:space="preserve">Central Valley (Modesto, Sacramento, Stockton): </w:t>
      </w:r>
      <w:r w:rsidR="00054C58" w:rsidRPr="00CD50A5">
        <w:rPr>
          <w:rFonts w:ascii="Georgia" w:hAnsi="Georgia" w:cs="Arial"/>
          <w:sz w:val="20"/>
          <w:szCs w:val="22"/>
        </w:rPr>
        <w:t xml:space="preserve"> </w:t>
      </w:r>
      <w:r w:rsidRPr="00B12E8C">
        <w:rPr>
          <w:rFonts w:ascii="Georgia" w:hAnsi="Georgia" w:cs="Arial"/>
          <w:sz w:val="20"/>
          <w:szCs w:val="22"/>
        </w:rPr>
        <w:t>209</w:t>
      </w:r>
      <w:r>
        <w:rPr>
          <w:rFonts w:ascii="Georgia" w:hAnsi="Georgia" w:cs="Arial"/>
          <w:sz w:val="20"/>
          <w:szCs w:val="22"/>
        </w:rPr>
        <w:t>.</w:t>
      </w:r>
      <w:r w:rsidRPr="00B12E8C">
        <w:rPr>
          <w:rFonts w:ascii="Georgia" w:hAnsi="Georgia" w:cs="Arial"/>
          <w:sz w:val="20"/>
          <w:szCs w:val="22"/>
        </w:rPr>
        <w:t>647</w:t>
      </w:r>
      <w:r>
        <w:rPr>
          <w:rFonts w:ascii="Georgia" w:hAnsi="Georgia" w:cs="Arial"/>
          <w:sz w:val="20"/>
          <w:szCs w:val="22"/>
        </w:rPr>
        <w:t>.</w:t>
      </w:r>
      <w:r w:rsidRPr="00B12E8C">
        <w:rPr>
          <w:rFonts w:ascii="Georgia" w:hAnsi="Georgia" w:cs="Arial"/>
          <w:sz w:val="20"/>
          <w:szCs w:val="22"/>
        </w:rPr>
        <w:t>3047, ext. 13903</w:t>
      </w:r>
    </w:p>
    <w:p w14:paraId="13F8DB42" w14:textId="77777777" w:rsidR="00054C58" w:rsidRPr="00B472D0" w:rsidRDefault="00B12E8C" w:rsidP="00CD50A5">
      <w:pPr>
        <w:pStyle w:val="Default"/>
        <w:rPr>
          <w:rFonts w:cs="Arial"/>
          <w:szCs w:val="22"/>
        </w:rPr>
      </w:pPr>
      <w:r w:rsidRPr="008A3D65">
        <w:rPr>
          <w:rFonts w:ascii="Georgia" w:hAnsi="Georgia" w:cs="Wingdings"/>
          <w:sz w:val="20"/>
          <w:szCs w:val="22"/>
        </w:rPr>
        <w:t xml:space="preserve"> </w:t>
      </w:r>
      <w:r>
        <w:rPr>
          <w:rFonts w:ascii="Georgia" w:hAnsi="Georgia" w:cs="Arial"/>
          <w:sz w:val="20"/>
          <w:szCs w:val="22"/>
        </w:rPr>
        <w:t xml:space="preserve">Los Angeles: </w:t>
      </w:r>
      <w:r w:rsidRPr="00B12E8C">
        <w:rPr>
          <w:rFonts w:ascii="Georgia" w:hAnsi="Georgia" w:cs="Arial"/>
          <w:sz w:val="20"/>
          <w:szCs w:val="22"/>
        </w:rPr>
        <w:t>323</w:t>
      </w:r>
      <w:r>
        <w:rPr>
          <w:rFonts w:ascii="Georgia" w:hAnsi="Georgia" w:cs="Arial"/>
          <w:sz w:val="20"/>
          <w:szCs w:val="22"/>
        </w:rPr>
        <w:t>.</w:t>
      </w:r>
      <w:r w:rsidRPr="00B12E8C">
        <w:rPr>
          <w:rFonts w:ascii="Georgia" w:hAnsi="Georgia" w:cs="Arial"/>
          <w:sz w:val="20"/>
          <w:szCs w:val="22"/>
        </w:rPr>
        <w:t>837</w:t>
      </w:r>
      <w:r>
        <w:rPr>
          <w:rFonts w:ascii="Georgia" w:hAnsi="Georgia" w:cs="Arial"/>
          <w:sz w:val="20"/>
          <w:szCs w:val="22"/>
        </w:rPr>
        <w:t>.</w:t>
      </w:r>
      <w:r w:rsidRPr="00B12E8C">
        <w:rPr>
          <w:rFonts w:ascii="Georgia" w:hAnsi="Georgia" w:cs="Arial"/>
          <w:sz w:val="20"/>
          <w:szCs w:val="22"/>
        </w:rPr>
        <w:t>9920</w:t>
      </w:r>
      <w:r w:rsidR="00054C58" w:rsidRPr="00CD50A5">
        <w:rPr>
          <w:rFonts w:ascii="Georgia" w:hAnsi="Georgia" w:cs="Arial"/>
          <w:sz w:val="20"/>
          <w:szCs w:val="22"/>
        </w:rPr>
        <w:t xml:space="preserve"> </w:t>
      </w:r>
    </w:p>
    <w:p w14:paraId="4D002C12" w14:textId="77777777" w:rsidR="006D77E2" w:rsidRPr="00CD50A5" w:rsidRDefault="006D77E2" w:rsidP="006D77E2">
      <w:pPr>
        <w:pStyle w:val="Default"/>
        <w:rPr>
          <w:rFonts w:ascii="Georgia" w:hAnsi="Georgia"/>
          <w:sz w:val="22"/>
          <w:szCs w:val="22"/>
        </w:rPr>
      </w:pPr>
    </w:p>
    <w:p w14:paraId="1AA7981E" w14:textId="77777777" w:rsidR="006D77E2" w:rsidRPr="00CD50A5" w:rsidRDefault="006D77E2" w:rsidP="006D77E2">
      <w:pPr>
        <w:pStyle w:val="Default"/>
        <w:rPr>
          <w:rFonts w:ascii="Georgia" w:hAnsi="Georgia"/>
          <w:sz w:val="22"/>
          <w:szCs w:val="22"/>
        </w:rPr>
      </w:pPr>
      <w:r w:rsidRPr="00CD50A5">
        <w:rPr>
          <w:rFonts w:ascii="Georgia" w:hAnsi="Georgia"/>
          <w:sz w:val="22"/>
          <w:szCs w:val="22"/>
        </w:rPr>
        <w:t xml:space="preserve">If you have contacted your school and </w:t>
      </w:r>
      <w:r w:rsidR="00B12E8C">
        <w:rPr>
          <w:rFonts w:ascii="Georgia" w:hAnsi="Georgia"/>
          <w:sz w:val="22"/>
          <w:szCs w:val="22"/>
        </w:rPr>
        <w:t>Regional Office</w:t>
      </w:r>
      <w:r w:rsidRPr="00CD50A5">
        <w:rPr>
          <w:rFonts w:ascii="Georgia" w:hAnsi="Georgia"/>
          <w:sz w:val="22"/>
          <w:szCs w:val="22"/>
        </w:rPr>
        <w:t xml:space="preserve"> and still require assistance, referrals or resources, please contact the </w:t>
      </w:r>
      <w:r w:rsidR="00403A24">
        <w:rPr>
          <w:rFonts w:ascii="Georgia" w:hAnsi="Georgia"/>
          <w:sz w:val="22"/>
          <w:szCs w:val="22"/>
        </w:rPr>
        <w:t>Home Office Department of Student Services</w:t>
      </w:r>
      <w:r w:rsidRPr="00CD50A5">
        <w:rPr>
          <w:rFonts w:ascii="Georgia" w:hAnsi="Georgia"/>
          <w:sz w:val="22"/>
          <w:szCs w:val="22"/>
        </w:rPr>
        <w:t xml:space="preserve"> at </w:t>
      </w:r>
      <w:r w:rsidR="00403A24">
        <w:rPr>
          <w:rFonts w:ascii="Georgia" w:hAnsi="Georgia"/>
          <w:sz w:val="22"/>
          <w:szCs w:val="22"/>
        </w:rPr>
        <w:t>510.434.5000</w:t>
      </w:r>
      <w:r w:rsidRPr="00CD50A5">
        <w:rPr>
          <w:rFonts w:ascii="Georgia" w:hAnsi="Georgia"/>
          <w:sz w:val="22"/>
          <w:szCs w:val="22"/>
        </w:rPr>
        <w:t xml:space="preserve"> </w:t>
      </w:r>
    </w:p>
    <w:p w14:paraId="2A8367C1" w14:textId="77777777" w:rsidR="006D77E2" w:rsidRPr="00CD50A5" w:rsidRDefault="006D77E2" w:rsidP="006D77E2">
      <w:pPr>
        <w:pStyle w:val="Default"/>
        <w:rPr>
          <w:rFonts w:ascii="Georgia" w:hAnsi="Georgia"/>
          <w:sz w:val="22"/>
          <w:szCs w:val="22"/>
        </w:rPr>
      </w:pPr>
    </w:p>
    <w:p w14:paraId="0E301B14" w14:textId="77777777" w:rsidR="006D77E2" w:rsidRPr="00CD50A5" w:rsidRDefault="006D77E2" w:rsidP="006D77E2">
      <w:pPr>
        <w:pStyle w:val="Default"/>
        <w:rPr>
          <w:rFonts w:ascii="Georgia" w:hAnsi="Georgia"/>
          <w:sz w:val="22"/>
          <w:szCs w:val="22"/>
        </w:rPr>
      </w:pPr>
    </w:p>
    <w:p w14:paraId="668B7813" w14:textId="77777777" w:rsidR="0007559E" w:rsidRDefault="0007559E">
      <w:pPr>
        <w:rPr>
          <w:rFonts w:eastAsiaTheme="minorEastAsia" w:cs="VDHEGL+Garamond-Bold"/>
          <w:color w:val="000000"/>
          <w:sz w:val="22"/>
          <w:szCs w:val="22"/>
        </w:rPr>
      </w:pPr>
      <w:r>
        <w:rPr>
          <w:sz w:val="22"/>
          <w:szCs w:val="22"/>
        </w:rPr>
        <w:br w:type="page"/>
      </w:r>
    </w:p>
    <w:p w14:paraId="0F8A5862" w14:textId="77777777" w:rsidR="006D77E2" w:rsidRPr="00CD50A5" w:rsidRDefault="006D77E2" w:rsidP="006D77E2">
      <w:pPr>
        <w:pStyle w:val="Default"/>
        <w:rPr>
          <w:rFonts w:ascii="Georgia" w:hAnsi="Georgia"/>
          <w:sz w:val="22"/>
          <w:szCs w:val="22"/>
        </w:rPr>
      </w:pPr>
      <w:proofErr w:type="gramStart"/>
      <w:r w:rsidRPr="00CD50A5">
        <w:rPr>
          <w:rFonts w:ascii="Georgia" w:hAnsi="Georgia"/>
          <w:sz w:val="22"/>
          <w:szCs w:val="22"/>
        </w:rPr>
        <w:lastRenderedPageBreak/>
        <w:t>1. Please</w:t>
      </w:r>
      <w:proofErr w:type="gramEnd"/>
      <w:r w:rsidRPr="00CD50A5">
        <w:rPr>
          <w:rFonts w:ascii="Georgia" w:hAnsi="Georgia"/>
          <w:sz w:val="22"/>
          <w:szCs w:val="22"/>
        </w:rPr>
        <w:t xml:space="preserve"> give the facts about your complaint. Provide details such as the names of those involved, dates, whether witnesses were present, etc., that may be helpful to the complaint investigator. </w:t>
      </w:r>
    </w:p>
    <w:p w14:paraId="496D5528" w14:textId="77777777" w:rsidR="00403A24" w:rsidRPr="00CD50A5" w:rsidRDefault="00403A24" w:rsidP="00403A24">
      <w:pPr>
        <w:pStyle w:val="Default"/>
        <w:spacing w:after="100" w:afterAutospacing="1"/>
        <w:rPr>
          <w:rFonts w:ascii="Georgia" w:hAnsi="Georgia"/>
          <w:bCs/>
          <w:color w:val="000000" w:themeColor="text1"/>
          <w:sz w:val="20"/>
          <w:szCs w:val="20"/>
        </w:rPr>
      </w:pPr>
      <w:r w:rsidRPr="00CD50A5">
        <w:rPr>
          <w:rFonts w:ascii="Georgia" w:hAnsi="Georgia"/>
          <w:b/>
          <w:bCs/>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3D65">
        <w:rPr>
          <w:rFonts w:ascii="Georgia" w:hAnsi="Georgia"/>
          <w:b/>
          <w:bCs/>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68CA29" w14:textId="77777777" w:rsidR="006D77E2" w:rsidRPr="00CD50A5" w:rsidRDefault="006D77E2" w:rsidP="006D77E2">
      <w:pPr>
        <w:pStyle w:val="Default"/>
        <w:rPr>
          <w:rFonts w:ascii="Georgia" w:hAnsi="Georgia"/>
          <w:sz w:val="22"/>
          <w:szCs w:val="22"/>
        </w:rPr>
      </w:pPr>
      <w:r w:rsidRPr="00CD50A5">
        <w:rPr>
          <w:rFonts w:ascii="Georgia" w:hAnsi="Georgia"/>
          <w:sz w:val="22"/>
          <w:szCs w:val="22"/>
        </w:rPr>
        <w:t xml:space="preserve">2. Have you attempted to discuss your complaint with any </w:t>
      </w:r>
      <w:r w:rsidR="006C679B">
        <w:rPr>
          <w:rFonts w:ascii="Georgia" w:hAnsi="Georgia"/>
          <w:sz w:val="22"/>
          <w:szCs w:val="22"/>
        </w:rPr>
        <w:t>Aspire Public Schools</w:t>
      </w:r>
      <w:r w:rsidRPr="00CD50A5">
        <w:rPr>
          <w:rFonts w:ascii="Georgia" w:hAnsi="Georgia"/>
          <w:sz w:val="22"/>
          <w:szCs w:val="22"/>
        </w:rPr>
        <w:t xml:space="preserve"> personnel? If so, with whom and what was the result? </w:t>
      </w:r>
    </w:p>
    <w:p w14:paraId="09202638" w14:textId="77777777" w:rsidR="00403A24" w:rsidRPr="008A3D65" w:rsidRDefault="00403A24" w:rsidP="00403A24">
      <w:pPr>
        <w:pStyle w:val="Default"/>
        <w:spacing w:after="100" w:afterAutospacing="1"/>
        <w:rPr>
          <w:rFonts w:ascii="Georgia" w:hAnsi="Georgia"/>
          <w:bCs/>
          <w:color w:val="000000" w:themeColor="text1"/>
          <w:sz w:val="20"/>
          <w:szCs w:val="20"/>
        </w:rPr>
      </w:pPr>
      <w:r w:rsidRPr="00CD50A5">
        <w:rPr>
          <w:rFonts w:ascii="Georgia" w:hAnsi="Georgia"/>
          <w:b/>
          <w:bCs/>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3D65">
        <w:rPr>
          <w:rFonts w:ascii="Georgia" w:hAnsi="Georgia"/>
          <w:b/>
          <w:bCs/>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66E2FA" w14:textId="77777777" w:rsidR="006D77E2" w:rsidRPr="00CD50A5" w:rsidRDefault="006D77E2" w:rsidP="006D77E2">
      <w:pPr>
        <w:pStyle w:val="Default"/>
        <w:rPr>
          <w:rFonts w:ascii="Georgia" w:hAnsi="Georgia"/>
          <w:sz w:val="22"/>
          <w:szCs w:val="22"/>
        </w:rPr>
      </w:pPr>
      <w:proofErr w:type="gramStart"/>
      <w:r w:rsidRPr="00CD50A5">
        <w:rPr>
          <w:rFonts w:ascii="Georgia" w:hAnsi="Georgia"/>
          <w:sz w:val="22"/>
          <w:szCs w:val="22"/>
        </w:rPr>
        <w:t>3. Please</w:t>
      </w:r>
      <w:proofErr w:type="gramEnd"/>
      <w:r w:rsidRPr="00CD50A5">
        <w:rPr>
          <w:rFonts w:ascii="Georgia" w:hAnsi="Georgia"/>
          <w:sz w:val="22"/>
          <w:szCs w:val="22"/>
        </w:rPr>
        <w:t xml:space="preserve"> provide copies of any written documents that may be relevant or supportive of your complaint. </w:t>
      </w:r>
    </w:p>
    <w:p w14:paraId="531E56DE" w14:textId="77777777" w:rsidR="006D77E2" w:rsidRPr="00CD50A5" w:rsidRDefault="006D77E2" w:rsidP="006D77E2">
      <w:pPr>
        <w:pStyle w:val="Default"/>
        <w:rPr>
          <w:rFonts w:ascii="Georgia" w:hAnsi="Georgia"/>
          <w:sz w:val="22"/>
          <w:szCs w:val="22"/>
        </w:rPr>
      </w:pPr>
    </w:p>
    <w:p w14:paraId="4DF76D3C" w14:textId="77777777" w:rsidR="006D77E2" w:rsidRPr="00CD50A5" w:rsidRDefault="006D77E2" w:rsidP="006D77E2">
      <w:pPr>
        <w:pStyle w:val="Default"/>
        <w:rPr>
          <w:rFonts w:ascii="Georgia" w:hAnsi="Georgia"/>
          <w:sz w:val="22"/>
          <w:szCs w:val="22"/>
        </w:rPr>
      </w:pPr>
      <w:r w:rsidRPr="00CD50A5">
        <w:rPr>
          <w:rFonts w:ascii="Georgia" w:hAnsi="Georgia"/>
          <w:sz w:val="22"/>
          <w:szCs w:val="22"/>
        </w:rPr>
        <w:t xml:space="preserve">I have attached supporting documents. Yes___ No___ </w:t>
      </w:r>
    </w:p>
    <w:p w14:paraId="28266C38" w14:textId="77777777" w:rsidR="00403A24" w:rsidRDefault="00403A24" w:rsidP="006D77E2">
      <w:pPr>
        <w:pStyle w:val="Default"/>
        <w:rPr>
          <w:rFonts w:ascii="Georgia" w:hAnsi="Georgia"/>
          <w:sz w:val="22"/>
          <w:szCs w:val="22"/>
        </w:rPr>
      </w:pPr>
    </w:p>
    <w:p w14:paraId="65125684" w14:textId="77777777" w:rsidR="00403A24" w:rsidRDefault="006D77E2" w:rsidP="006D77E2">
      <w:pPr>
        <w:pStyle w:val="Default"/>
        <w:rPr>
          <w:rFonts w:ascii="Georgia" w:hAnsi="Georgia"/>
          <w:sz w:val="22"/>
          <w:szCs w:val="22"/>
        </w:rPr>
      </w:pPr>
      <w:r w:rsidRPr="00CD50A5">
        <w:rPr>
          <w:rFonts w:ascii="Georgia" w:hAnsi="Georgia"/>
          <w:sz w:val="22"/>
          <w:szCs w:val="22"/>
        </w:rPr>
        <w:t xml:space="preserve">Signature ____________________________________________________ </w:t>
      </w:r>
      <w:r w:rsidR="00403A24">
        <w:rPr>
          <w:rFonts w:ascii="Georgia" w:hAnsi="Georgia"/>
          <w:sz w:val="22"/>
          <w:szCs w:val="22"/>
        </w:rPr>
        <w:br/>
      </w:r>
    </w:p>
    <w:p w14:paraId="0B8DEC4F" w14:textId="77777777" w:rsidR="006D77E2" w:rsidRPr="00CD50A5" w:rsidRDefault="006D77E2" w:rsidP="006D77E2">
      <w:pPr>
        <w:pStyle w:val="Default"/>
        <w:rPr>
          <w:rFonts w:ascii="Georgia" w:hAnsi="Georgia"/>
          <w:sz w:val="22"/>
          <w:szCs w:val="22"/>
        </w:rPr>
      </w:pPr>
      <w:r w:rsidRPr="00CD50A5">
        <w:rPr>
          <w:rFonts w:ascii="Georgia" w:hAnsi="Georgia"/>
          <w:sz w:val="22"/>
          <w:szCs w:val="22"/>
        </w:rPr>
        <w:t xml:space="preserve">Date ______________ </w:t>
      </w:r>
    </w:p>
    <w:p w14:paraId="5EAF4AD2" w14:textId="77777777" w:rsidR="006D77E2" w:rsidRPr="00CD50A5" w:rsidRDefault="006D77E2" w:rsidP="006D77E2">
      <w:pPr>
        <w:pStyle w:val="Default"/>
        <w:rPr>
          <w:rFonts w:ascii="Georgia" w:hAnsi="Georgia"/>
          <w:sz w:val="22"/>
          <w:szCs w:val="22"/>
        </w:rPr>
      </w:pPr>
    </w:p>
    <w:p w14:paraId="05D63601" w14:textId="77777777" w:rsidR="006D77E2" w:rsidRDefault="006D77E2" w:rsidP="006D77E2">
      <w:pPr>
        <w:pStyle w:val="Default"/>
        <w:rPr>
          <w:rFonts w:ascii="Georgia" w:hAnsi="Georgia"/>
          <w:sz w:val="22"/>
          <w:szCs w:val="22"/>
        </w:rPr>
      </w:pPr>
      <w:r w:rsidRPr="00CD50A5">
        <w:rPr>
          <w:rFonts w:ascii="Georgia" w:hAnsi="Georgia"/>
          <w:sz w:val="22"/>
          <w:szCs w:val="22"/>
        </w:rPr>
        <w:t>Mail,</w:t>
      </w:r>
      <w:r w:rsidR="00DB295D">
        <w:rPr>
          <w:rFonts w:ascii="Georgia" w:hAnsi="Georgia"/>
          <w:sz w:val="22"/>
          <w:szCs w:val="22"/>
        </w:rPr>
        <w:t xml:space="preserve"> email or deliver</w:t>
      </w:r>
      <w:r w:rsidRPr="00CD50A5">
        <w:rPr>
          <w:rFonts w:ascii="Georgia" w:hAnsi="Georgia"/>
          <w:sz w:val="22"/>
          <w:szCs w:val="22"/>
        </w:rPr>
        <w:t xml:space="preserve"> your complaint/documents to your regional office:</w:t>
      </w:r>
    </w:p>
    <w:p w14:paraId="05E2846E" w14:textId="77777777" w:rsidR="00DB295D" w:rsidRDefault="00DB295D" w:rsidP="006D77E2">
      <w:pPr>
        <w:pStyle w:val="Default"/>
        <w:rPr>
          <w:rFonts w:ascii="Georgia" w:hAnsi="Georgia"/>
          <w:sz w:val="22"/>
          <w:szCs w:val="22"/>
        </w:rPr>
      </w:pPr>
    </w:p>
    <w:p w14:paraId="5DFF2F0D" w14:textId="77777777" w:rsidR="00DB295D" w:rsidRDefault="00DB295D" w:rsidP="00CD50A5">
      <w:pPr>
        <w:pStyle w:val="Default"/>
        <w:jc w:val="center"/>
        <w:rPr>
          <w:rFonts w:ascii="Georgia" w:hAnsi="Georgia"/>
          <w:sz w:val="22"/>
          <w:szCs w:val="22"/>
        </w:rPr>
      </w:pPr>
      <w:r>
        <w:rPr>
          <w:rFonts w:ascii="Georgia" w:hAnsi="Georgia"/>
          <w:sz w:val="22"/>
          <w:szCs w:val="22"/>
        </w:rPr>
        <w:t>Uniform Complaint Officer</w:t>
      </w:r>
    </w:p>
    <w:p w14:paraId="21BCDD51" w14:textId="77777777" w:rsidR="00DB295D" w:rsidRDefault="00DB295D" w:rsidP="00CD50A5">
      <w:pPr>
        <w:pStyle w:val="Default"/>
        <w:jc w:val="center"/>
        <w:rPr>
          <w:rFonts w:ascii="Georgia" w:hAnsi="Georgia"/>
          <w:sz w:val="22"/>
          <w:szCs w:val="22"/>
        </w:rPr>
      </w:pPr>
      <w:proofErr w:type="gramStart"/>
      <w:r>
        <w:rPr>
          <w:rFonts w:ascii="Georgia" w:hAnsi="Georgia"/>
          <w:sz w:val="22"/>
          <w:szCs w:val="22"/>
        </w:rPr>
        <w:t>c/o</w:t>
      </w:r>
      <w:proofErr w:type="gramEnd"/>
      <w:r>
        <w:rPr>
          <w:rFonts w:ascii="Georgia" w:hAnsi="Georgia"/>
          <w:sz w:val="22"/>
          <w:szCs w:val="22"/>
        </w:rPr>
        <w:t xml:space="preserve"> Regional Manager of Student Services</w:t>
      </w:r>
    </w:p>
    <w:p w14:paraId="65832CDD" w14:textId="77777777" w:rsidR="00A011D3" w:rsidRDefault="00A011D3" w:rsidP="00A011D3">
      <w:pPr>
        <w:pStyle w:val="Default"/>
        <w:jc w:val="center"/>
        <w:rPr>
          <w:rFonts w:ascii="Georgia" w:hAnsi="Georgia"/>
          <w:sz w:val="22"/>
          <w:szCs w:val="22"/>
        </w:rPr>
      </w:pPr>
      <w:r>
        <w:rPr>
          <w:rFonts w:ascii="Georgia" w:hAnsi="Georgia"/>
          <w:sz w:val="22"/>
          <w:szCs w:val="22"/>
        </w:rPr>
        <w:t xml:space="preserve">3311 E. </w:t>
      </w:r>
      <w:proofErr w:type="spellStart"/>
      <w:r>
        <w:rPr>
          <w:rFonts w:ascii="Georgia" w:hAnsi="Georgia"/>
          <w:sz w:val="22"/>
          <w:szCs w:val="22"/>
        </w:rPr>
        <w:t>Morada</w:t>
      </w:r>
      <w:proofErr w:type="spellEnd"/>
      <w:r>
        <w:rPr>
          <w:rFonts w:ascii="Georgia" w:hAnsi="Georgia"/>
          <w:sz w:val="22"/>
          <w:szCs w:val="22"/>
        </w:rPr>
        <w:t xml:space="preserve"> Lane</w:t>
      </w:r>
    </w:p>
    <w:p w14:paraId="745CFC37" w14:textId="77777777" w:rsidR="00A011D3" w:rsidRDefault="00A011D3" w:rsidP="00A011D3">
      <w:pPr>
        <w:pStyle w:val="Default"/>
        <w:jc w:val="center"/>
        <w:rPr>
          <w:rFonts w:ascii="Georgia" w:hAnsi="Georgia"/>
          <w:sz w:val="22"/>
          <w:szCs w:val="22"/>
        </w:rPr>
      </w:pPr>
      <w:r>
        <w:rPr>
          <w:rFonts w:ascii="Georgia" w:hAnsi="Georgia"/>
          <w:sz w:val="22"/>
          <w:szCs w:val="22"/>
        </w:rPr>
        <w:t>Stockton, Ca 95212</w:t>
      </w:r>
    </w:p>
    <w:p w14:paraId="2E44B355" w14:textId="77777777" w:rsidR="00A011D3" w:rsidRDefault="00A011D3" w:rsidP="00A011D3">
      <w:pPr>
        <w:pStyle w:val="Default"/>
        <w:jc w:val="center"/>
        <w:rPr>
          <w:rFonts w:ascii="Georgia" w:hAnsi="Georgia"/>
          <w:i/>
          <w:iCs/>
          <w:sz w:val="22"/>
          <w:szCs w:val="22"/>
        </w:rPr>
      </w:pPr>
      <w:r w:rsidRPr="00A011D3">
        <w:rPr>
          <w:rFonts w:ascii="Georgia" w:hAnsi="Georgia"/>
          <w:i/>
          <w:iCs/>
          <w:sz w:val="22"/>
          <w:szCs w:val="22"/>
        </w:rPr>
        <w:t>Tel. 209-647-3047</w:t>
      </w:r>
    </w:p>
    <w:p w14:paraId="1CA08658" w14:textId="77777777" w:rsidR="00A011D3" w:rsidRPr="008F07FF" w:rsidRDefault="00A011D3" w:rsidP="00A011D3">
      <w:pPr>
        <w:autoSpaceDE w:val="0"/>
        <w:autoSpaceDN w:val="0"/>
        <w:adjustRightInd w:val="0"/>
        <w:jc w:val="center"/>
        <w:rPr>
          <w:rFonts w:cs="Arial"/>
          <w:szCs w:val="20"/>
        </w:rPr>
      </w:pPr>
      <w:r>
        <w:rPr>
          <w:i/>
          <w:iCs/>
          <w:sz w:val="22"/>
          <w:szCs w:val="22"/>
        </w:rPr>
        <w:t>Fax. 209-472-7212</w:t>
      </w:r>
    </w:p>
    <w:p w14:paraId="554E95DD" w14:textId="77777777" w:rsidR="006D77E2" w:rsidRPr="00CD50A5" w:rsidRDefault="006D77E2" w:rsidP="006D77E2">
      <w:pPr>
        <w:pStyle w:val="Default"/>
        <w:rPr>
          <w:rFonts w:ascii="Georgia" w:hAnsi="Georgia"/>
          <w:sz w:val="22"/>
          <w:szCs w:val="22"/>
        </w:rPr>
      </w:pPr>
    </w:p>
    <w:p w14:paraId="42D82C75" w14:textId="77777777" w:rsidR="00403A24" w:rsidRDefault="00403A24">
      <w:pPr>
        <w:rPr>
          <w:color w:val="000000" w:themeColor="text1"/>
          <w:sz w:val="24"/>
          <w:highlight w:val="cyan"/>
        </w:rPr>
      </w:pPr>
      <w:r>
        <w:rPr>
          <w:color w:val="000000" w:themeColor="text1"/>
          <w:sz w:val="24"/>
          <w:highlight w:val="cyan"/>
        </w:rPr>
        <w:br w:type="page"/>
      </w:r>
    </w:p>
    <w:p w14:paraId="7A2E50ED" w14:textId="77777777" w:rsidR="008C07EB" w:rsidRPr="005A7AE0" w:rsidRDefault="00E547B1" w:rsidP="00CD50A5">
      <w:pPr>
        <w:rPr>
          <w:color w:val="000000" w:themeColor="text1"/>
          <w:szCs w:val="20"/>
        </w:rPr>
      </w:pPr>
      <w:bookmarkStart w:id="227" w:name="_Toc109544681"/>
      <w:bookmarkStart w:id="228" w:name="_Toc319918302"/>
      <w:bookmarkStart w:id="229" w:name="_Toc320034753"/>
      <w:bookmarkStart w:id="230" w:name="_Toc323557507"/>
      <w:bookmarkStart w:id="231" w:name="_Toc323557675"/>
      <w:bookmarkStart w:id="232" w:name="_Toc386723990"/>
      <w:bookmarkEnd w:id="209"/>
      <w:r w:rsidRPr="00311E55">
        <w:rPr>
          <w:noProof/>
        </w:rPr>
        <w:lastRenderedPageBreak/>
        <w:drawing>
          <wp:inline distT="0" distB="0" distL="0" distR="0" wp14:anchorId="770EF899" wp14:editId="14640231">
            <wp:extent cx="1076325" cy="1228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inline>
        </w:drawing>
      </w:r>
    </w:p>
    <w:p w14:paraId="5DE39ECA" w14:textId="77777777" w:rsidR="008C07EB" w:rsidRPr="005A7AE0" w:rsidRDefault="008C07EB" w:rsidP="005C1902">
      <w:pPr>
        <w:pStyle w:val="Heading1"/>
        <w:tabs>
          <w:tab w:val="left" w:pos="0"/>
        </w:tabs>
        <w:spacing w:after="120"/>
        <w:ind w:left="90"/>
        <w:rPr>
          <w:color w:val="000000" w:themeColor="text1"/>
          <w:szCs w:val="20"/>
        </w:rPr>
      </w:pPr>
    </w:p>
    <w:p w14:paraId="004F8D9E" w14:textId="77777777" w:rsidR="00C32ABE" w:rsidRPr="005A7AE0" w:rsidRDefault="00C32ABE" w:rsidP="00CD50A5">
      <w:pPr>
        <w:pStyle w:val="MediumHeader"/>
      </w:pPr>
      <w:bookmarkStart w:id="233" w:name="_Toc386724388"/>
      <w:bookmarkStart w:id="234" w:name="_Toc481771508"/>
      <w:r w:rsidRPr="005A7AE0">
        <w:t>Student Family Handbook Acknowledgement Form</w:t>
      </w:r>
      <w:bookmarkEnd w:id="227"/>
      <w:bookmarkEnd w:id="228"/>
      <w:bookmarkEnd w:id="229"/>
      <w:bookmarkEnd w:id="230"/>
      <w:bookmarkEnd w:id="231"/>
      <w:bookmarkEnd w:id="232"/>
      <w:bookmarkEnd w:id="233"/>
      <w:bookmarkEnd w:id="234"/>
    </w:p>
    <w:p w14:paraId="06F89EE6" w14:textId="77777777" w:rsidR="00C32ABE" w:rsidRPr="005A7AE0" w:rsidRDefault="00C32ABE" w:rsidP="00E547B1">
      <w:pPr>
        <w:rPr>
          <w:color w:val="000000" w:themeColor="text1"/>
          <w:szCs w:val="20"/>
        </w:rPr>
      </w:pPr>
    </w:p>
    <w:p w14:paraId="0AF48F63" w14:textId="77777777" w:rsidR="00C32ABE" w:rsidRPr="005A7AE0" w:rsidRDefault="00C32ABE">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120"/>
        <w:rPr>
          <w:color w:val="000000" w:themeColor="text1"/>
          <w:szCs w:val="20"/>
        </w:rPr>
      </w:pPr>
      <w:r w:rsidRPr="005A7AE0">
        <w:rPr>
          <w:color w:val="000000" w:themeColor="text1"/>
          <w:szCs w:val="20"/>
        </w:rPr>
        <w:t xml:space="preserve">Our signatures below indicate that we have received, read for understanding, and agree to follow the policies and guidelines found in the Student Family Handbook </w:t>
      </w:r>
      <w:r w:rsidR="00E547B1" w:rsidRPr="001B0560">
        <w:rPr>
          <w:color w:val="000000" w:themeColor="text1"/>
          <w:szCs w:val="20"/>
        </w:rPr>
        <w:t>201</w:t>
      </w:r>
      <w:r w:rsidR="009160C7" w:rsidRPr="001B0560">
        <w:rPr>
          <w:color w:val="000000" w:themeColor="text1"/>
          <w:szCs w:val="20"/>
        </w:rPr>
        <w:t>8</w:t>
      </w:r>
      <w:r w:rsidRPr="001B0560">
        <w:rPr>
          <w:color w:val="000000" w:themeColor="text1"/>
          <w:szCs w:val="20"/>
        </w:rPr>
        <w:t>-</w:t>
      </w:r>
      <w:r w:rsidR="00894A32" w:rsidRPr="001B0560">
        <w:rPr>
          <w:color w:val="000000" w:themeColor="text1"/>
          <w:szCs w:val="20"/>
        </w:rPr>
        <w:t>201</w:t>
      </w:r>
      <w:r w:rsidR="009160C7" w:rsidRPr="001B0560">
        <w:rPr>
          <w:color w:val="000000" w:themeColor="text1"/>
          <w:szCs w:val="20"/>
        </w:rPr>
        <w:t>9</w:t>
      </w:r>
      <w:r w:rsidRPr="001B0560">
        <w:rPr>
          <w:color w:val="000000" w:themeColor="text1"/>
          <w:szCs w:val="20"/>
        </w:rPr>
        <w:t>.</w:t>
      </w:r>
    </w:p>
    <w:p w14:paraId="632D82CC" w14:textId="77777777" w:rsidR="00C32ABE" w:rsidRPr="005A7AE0" w:rsidRDefault="00C32ABE">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120"/>
        <w:rPr>
          <w:color w:val="000000" w:themeColor="text1"/>
          <w:szCs w:val="20"/>
        </w:rPr>
      </w:pPr>
    </w:p>
    <w:p w14:paraId="63FFC5BF" w14:textId="77777777" w:rsidR="00C32ABE" w:rsidRPr="005A7AE0" w:rsidRDefault="00C32ABE">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r w:rsidRPr="005A7AE0">
        <w:rPr>
          <w:color w:val="000000" w:themeColor="text1"/>
          <w:szCs w:val="20"/>
        </w:rPr>
        <w:t>______________________________</w:t>
      </w:r>
      <w:r w:rsidRPr="005A7AE0">
        <w:rPr>
          <w:color w:val="000000" w:themeColor="text1"/>
          <w:szCs w:val="20"/>
        </w:rPr>
        <w:tab/>
        <w:t>______________   _________________</w:t>
      </w:r>
    </w:p>
    <w:p w14:paraId="66520A13" w14:textId="77777777" w:rsidR="00C32ABE" w:rsidRPr="005A7AE0" w:rsidRDefault="00C32ABE">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r w:rsidRPr="005A7AE0">
        <w:rPr>
          <w:color w:val="000000" w:themeColor="text1"/>
          <w:szCs w:val="20"/>
        </w:rPr>
        <w:t>Student Name (please print)</w:t>
      </w:r>
      <w:r w:rsidRPr="005A7AE0">
        <w:rPr>
          <w:color w:val="000000" w:themeColor="text1"/>
          <w:szCs w:val="20"/>
        </w:rPr>
        <w:tab/>
      </w:r>
      <w:r w:rsidRPr="005A7AE0">
        <w:rPr>
          <w:color w:val="000000" w:themeColor="text1"/>
          <w:szCs w:val="20"/>
        </w:rPr>
        <w:tab/>
      </w:r>
      <w:r w:rsidRPr="005A7AE0">
        <w:rPr>
          <w:color w:val="000000" w:themeColor="text1"/>
          <w:szCs w:val="20"/>
        </w:rPr>
        <w:tab/>
        <w:t>Grade Level</w:t>
      </w:r>
      <w:r w:rsidRPr="005A7AE0">
        <w:rPr>
          <w:color w:val="000000" w:themeColor="text1"/>
          <w:szCs w:val="20"/>
        </w:rPr>
        <w:tab/>
      </w:r>
      <w:r w:rsidRPr="005A7AE0">
        <w:rPr>
          <w:color w:val="000000" w:themeColor="text1"/>
          <w:szCs w:val="20"/>
        </w:rPr>
        <w:tab/>
      </w:r>
      <w:r w:rsidRPr="005A7AE0">
        <w:rPr>
          <w:color w:val="000000" w:themeColor="text1"/>
          <w:szCs w:val="20"/>
        </w:rPr>
        <w:tab/>
        <w:t>Date</w:t>
      </w:r>
    </w:p>
    <w:p w14:paraId="745964FF" w14:textId="77777777" w:rsidR="00C32ABE" w:rsidRDefault="00C32ABE">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p>
    <w:p w14:paraId="248492A2" w14:textId="77777777" w:rsidR="009160C7" w:rsidRPr="005A7AE0" w:rsidRDefault="009160C7" w:rsidP="009160C7">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r w:rsidRPr="005A7AE0">
        <w:rPr>
          <w:color w:val="000000" w:themeColor="text1"/>
          <w:szCs w:val="20"/>
        </w:rPr>
        <w:t>______________________________</w:t>
      </w:r>
      <w:r w:rsidRPr="005A7AE0">
        <w:rPr>
          <w:color w:val="000000" w:themeColor="text1"/>
          <w:szCs w:val="20"/>
        </w:rPr>
        <w:tab/>
        <w:t>______________   _________________</w:t>
      </w:r>
    </w:p>
    <w:p w14:paraId="0CFA1E68" w14:textId="77777777" w:rsidR="009160C7" w:rsidRPr="005A7AE0" w:rsidRDefault="009160C7" w:rsidP="009160C7">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r w:rsidRPr="005A7AE0">
        <w:rPr>
          <w:color w:val="000000" w:themeColor="text1"/>
          <w:szCs w:val="20"/>
        </w:rPr>
        <w:t>Student Name (please print)</w:t>
      </w:r>
      <w:r w:rsidRPr="005A7AE0">
        <w:rPr>
          <w:color w:val="000000" w:themeColor="text1"/>
          <w:szCs w:val="20"/>
        </w:rPr>
        <w:tab/>
      </w:r>
      <w:r w:rsidRPr="005A7AE0">
        <w:rPr>
          <w:color w:val="000000" w:themeColor="text1"/>
          <w:szCs w:val="20"/>
        </w:rPr>
        <w:tab/>
      </w:r>
      <w:r w:rsidRPr="005A7AE0">
        <w:rPr>
          <w:color w:val="000000" w:themeColor="text1"/>
          <w:szCs w:val="20"/>
        </w:rPr>
        <w:tab/>
        <w:t>Grade Level</w:t>
      </w:r>
      <w:r w:rsidRPr="005A7AE0">
        <w:rPr>
          <w:color w:val="000000" w:themeColor="text1"/>
          <w:szCs w:val="20"/>
        </w:rPr>
        <w:tab/>
      </w:r>
      <w:r w:rsidRPr="005A7AE0">
        <w:rPr>
          <w:color w:val="000000" w:themeColor="text1"/>
          <w:szCs w:val="20"/>
        </w:rPr>
        <w:tab/>
      </w:r>
      <w:r w:rsidRPr="005A7AE0">
        <w:rPr>
          <w:color w:val="000000" w:themeColor="text1"/>
          <w:szCs w:val="20"/>
        </w:rPr>
        <w:tab/>
        <w:t>Date</w:t>
      </w:r>
    </w:p>
    <w:p w14:paraId="726D2F2E" w14:textId="77777777" w:rsidR="009160C7" w:rsidRDefault="009160C7">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p>
    <w:p w14:paraId="61B7E8C7" w14:textId="77777777" w:rsidR="009160C7" w:rsidRPr="005A7AE0" w:rsidRDefault="009160C7" w:rsidP="009160C7">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r w:rsidRPr="005A7AE0">
        <w:rPr>
          <w:color w:val="000000" w:themeColor="text1"/>
          <w:szCs w:val="20"/>
        </w:rPr>
        <w:t>______________________________</w:t>
      </w:r>
      <w:r w:rsidRPr="005A7AE0">
        <w:rPr>
          <w:color w:val="000000" w:themeColor="text1"/>
          <w:szCs w:val="20"/>
        </w:rPr>
        <w:tab/>
        <w:t>______________   _________________</w:t>
      </w:r>
    </w:p>
    <w:p w14:paraId="6769F7E0" w14:textId="77777777" w:rsidR="009160C7" w:rsidRPr="005A7AE0" w:rsidRDefault="009160C7" w:rsidP="009160C7">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r w:rsidRPr="005A7AE0">
        <w:rPr>
          <w:color w:val="000000" w:themeColor="text1"/>
          <w:szCs w:val="20"/>
        </w:rPr>
        <w:t>Student Name (please print)</w:t>
      </w:r>
      <w:r w:rsidRPr="005A7AE0">
        <w:rPr>
          <w:color w:val="000000" w:themeColor="text1"/>
          <w:szCs w:val="20"/>
        </w:rPr>
        <w:tab/>
      </w:r>
      <w:r w:rsidRPr="005A7AE0">
        <w:rPr>
          <w:color w:val="000000" w:themeColor="text1"/>
          <w:szCs w:val="20"/>
        </w:rPr>
        <w:tab/>
      </w:r>
      <w:r w:rsidRPr="005A7AE0">
        <w:rPr>
          <w:color w:val="000000" w:themeColor="text1"/>
          <w:szCs w:val="20"/>
        </w:rPr>
        <w:tab/>
        <w:t>Grade Level</w:t>
      </w:r>
      <w:r w:rsidRPr="005A7AE0">
        <w:rPr>
          <w:color w:val="000000" w:themeColor="text1"/>
          <w:szCs w:val="20"/>
        </w:rPr>
        <w:tab/>
      </w:r>
      <w:r w:rsidRPr="005A7AE0">
        <w:rPr>
          <w:color w:val="000000" w:themeColor="text1"/>
          <w:szCs w:val="20"/>
        </w:rPr>
        <w:tab/>
      </w:r>
      <w:r w:rsidRPr="005A7AE0">
        <w:rPr>
          <w:color w:val="000000" w:themeColor="text1"/>
          <w:szCs w:val="20"/>
        </w:rPr>
        <w:tab/>
        <w:t>Date</w:t>
      </w:r>
    </w:p>
    <w:p w14:paraId="6757478E" w14:textId="77777777" w:rsidR="009160C7" w:rsidRDefault="009160C7">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p>
    <w:p w14:paraId="1A61041B" w14:textId="77777777" w:rsidR="009160C7" w:rsidRPr="005A7AE0" w:rsidRDefault="009160C7" w:rsidP="009160C7">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r w:rsidRPr="005A7AE0">
        <w:rPr>
          <w:color w:val="000000" w:themeColor="text1"/>
          <w:szCs w:val="20"/>
        </w:rPr>
        <w:t>______________________________</w:t>
      </w:r>
      <w:r w:rsidRPr="005A7AE0">
        <w:rPr>
          <w:color w:val="000000" w:themeColor="text1"/>
          <w:szCs w:val="20"/>
        </w:rPr>
        <w:tab/>
        <w:t>______________   _________________</w:t>
      </w:r>
    </w:p>
    <w:p w14:paraId="16E73A68" w14:textId="77777777" w:rsidR="009160C7" w:rsidRPr="005A7AE0" w:rsidRDefault="009160C7" w:rsidP="009160C7">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r w:rsidRPr="005A7AE0">
        <w:rPr>
          <w:color w:val="000000" w:themeColor="text1"/>
          <w:szCs w:val="20"/>
        </w:rPr>
        <w:t>Student Name (please print)</w:t>
      </w:r>
      <w:r w:rsidRPr="005A7AE0">
        <w:rPr>
          <w:color w:val="000000" w:themeColor="text1"/>
          <w:szCs w:val="20"/>
        </w:rPr>
        <w:tab/>
      </w:r>
      <w:r w:rsidRPr="005A7AE0">
        <w:rPr>
          <w:color w:val="000000" w:themeColor="text1"/>
          <w:szCs w:val="20"/>
        </w:rPr>
        <w:tab/>
      </w:r>
      <w:r w:rsidRPr="005A7AE0">
        <w:rPr>
          <w:color w:val="000000" w:themeColor="text1"/>
          <w:szCs w:val="20"/>
        </w:rPr>
        <w:tab/>
        <w:t>Grade Level</w:t>
      </w:r>
      <w:r w:rsidRPr="005A7AE0">
        <w:rPr>
          <w:color w:val="000000" w:themeColor="text1"/>
          <w:szCs w:val="20"/>
        </w:rPr>
        <w:tab/>
      </w:r>
      <w:r w:rsidRPr="005A7AE0">
        <w:rPr>
          <w:color w:val="000000" w:themeColor="text1"/>
          <w:szCs w:val="20"/>
        </w:rPr>
        <w:tab/>
      </w:r>
      <w:r w:rsidRPr="005A7AE0">
        <w:rPr>
          <w:color w:val="000000" w:themeColor="text1"/>
          <w:szCs w:val="20"/>
        </w:rPr>
        <w:tab/>
        <w:t>Date</w:t>
      </w:r>
    </w:p>
    <w:p w14:paraId="3FB85CE8" w14:textId="77777777" w:rsidR="009160C7" w:rsidRPr="005A7AE0" w:rsidRDefault="009160C7">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p>
    <w:p w14:paraId="1ED101CE" w14:textId="77777777" w:rsidR="00C32ABE" w:rsidRPr="005A7AE0" w:rsidRDefault="00C32ABE">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r w:rsidRPr="005A7AE0">
        <w:rPr>
          <w:color w:val="000000" w:themeColor="text1"/>
          <w:szCs w:val="20"/>
        </w:rPr>
        <w:t>_____________________________</w:t>
      </w:r>
      <w:r w:rsidRPr="005A7AE0">
        <w:rPr>
          <w:color w:val="000000" w:themeColor="text1"/>
          <w:szCs w:val="20"/>
        </w:rPr>
        <w:tab/>
      </w:r>
      <w:r w:rsidRPr="005A7AE0">
        <w:rPr>
          <w:color w:val="000000" w:themeColor="text1"/>
          <w:szCs w:val="20"/>
        </w:rPr>
        <w:tab/>
      </w:r>
      <w:r w:rsidRPr="005A7AE0">
        <w:rPr>
          <w:color w:val="000000" w:themeColor="text1"/>
          <w:szCs w:val="20"/>
        </w:rPr>
        <w:tab/>
      </w:r>
      <w:r w:rsidRPr="005A7AE0">
        <w:rPr>
          <w:color w:val="000000" w:themeColor="text1"/>
          <w:szCs w:val="20"/>
        </w:rPr>
        <w:tab/>
        <w:t>________________</w:t>
      </w:r>
    </w:p>
    <w:p w14:paraId="533F074A" w14:textId="77777777" w:rsidR="00C32ABE" w:rsidRPr="005A7AE0" w:rsidRDefault="00C32ABE">
      <w:pPr>
        <w:tabs>
          <w:tab w:val="left" w:pos="720"/>
          <w:tab w:val="left" w:pos="1440"/>
          <w:tab w:val="left" w:pos="2160"/>
          <w:tab w:val="left" w:pos="2880"/>
          <w:tab w:val="left" w:pos="3600"/>
          <w:tab w:val="left" w:pos="4320"/>
          <w:tab w:val="left" w:pos="5040"/>
          <w:tab w:val="left" w:pos="5760"/>
          <w:tab w:val="left" w:pos="6480"/>
          <w:tab w:val="left" w:pos="7200"/>
          <w:tab w:val="right" w:pos="8640"/>
        </w:tabs>
        <w:rPr>
          <w:color w:val="000000" w:themeColor="text1"/>
          <w:szCs w:val="20"/>
        </w:rPr>
      </w:pPr>
      <w:r w:rsidRPr="005A7AE0">
        <w:rPr>
          <w:color w:val="000000" w:themeColor="text1"/>
          <w:szCs w:val="20"/>
        </w:rPr>
        <w:t>Parent/Guardian Signature</w:t>
      </w:r>
      <w:r w:rsidRPr="005A7AE0">
        <w:rPr>
          <w:color w:val="000000" w:themeColor="text1"/>
          <w:szCs w:val="20"/>
        </w:rPr>
        <w:tab/>
      </w:r>
      <w:r w:rsidRPr="005A7AE0">
        <w:rPr>
          <w:color w:val="000000" w:themeColor="text1"/>
          <w:szCs w:val="20"/>
        </w:rPr>
        <w:tab/>
      </w:r>
      <w:r w:rsidRPr="005A7AE0">
        <w:rPr>
          <w:color w:val="000000" w:themeColor="text1"/>
          <w:szCs w:val="20"/>
        </w:rPr>
        <w:tab/>
      </w:r>
      <w:r w:rsidRPr="005A7AE0">
        <w:rPr>
          <w:color w:val="000000" w:themeColor="text1"/>
          <w:szCs w:val="20"/>
        </w:rPr>
        <w:tab/>
      </w:r>
      <w:r w:rsidRPr="005A7AE0">
        <w:rPr>
          <w:color w:val="000000" w:themeColor="text1"/>
          <w:szCs w:val="20"/>
        </w:rPr>
        <w:tab/>
      </w:r>
      <w:r w:rsidRPr="005A7AE0">
        <w:rPr>
          <w:color w:val="000000" w:themeColor="text1"/>
          <w:szCs w:val="20"/>
        </w:rPr>
        <w:tab/>
      </w:r>
      <w:r w:rsidRPr="005A7AE0">
        <w:rPr>
          <w:color w:val="000000" w:themeColor="text1"/>
          <w:szCs w:val="20"/>
        </w:rPr>
        <w:tab/>
        <w:t>Date</w:t>
      </w:r>
    </w:p>
    <w:p w14:paraId="3407785A" w14:textId="77777777" w:rsidR="00C32ABE" w:rsidRPr="005A7AE0" w:rsidRDefault="00C32ABE">
      <w:pPr>
        <w:rPr>
          <w:color w:val="000000" w:themeColor="text1"/>
        </w:rPr>
      </w:pPr>
    </w:p>
    <w:p w14:paraId="1DA0DFB3" w14:textId="77777777" w:rsidR="00C57843" w:rsidRPr="005A7AE0" w:rsidRDefault="00C57843">
      <w:pPr>
        <w:pStyle w:val="Default"/>
        <w:rPr>
          <w:rFonts w:ascii="Georgia" w:hAnsi="Georgia"/>
          <w:color w:val="000000" w:themeColor="text1"/>
          <w:sz w:val="20"/>
          <w:szCs w:val="20"/>
        </w:rPr>
      </w:pPr>
    </w:p>
    <w:sectPr w:rsidR="00C57843" w:rsidRPr="005A7AE0" w:rsidSect="00CD50A5">
      <w:footerReference w:type="even" r:id="rId26"/>
      <w:footerReference w:type="default" r:id="rId27"/>
      <w:pgSz w:w="12240" w:h="15840" w:code="1"/>
      <w:pgMar w:top="1440" w:right="1440" w:bottom="72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2" w:author="Michelle Icenogle" w:date="2018-05-13T21:48:00Z" w:initials="MI">
    <w:p w14:paraId="4D1400A6" w14:textId="77777777" w:rsidR="006E20F2" w:rsidRDefault="006E20F2">
      <w:pPr>
        <w:pStyle w:val="CommentText"/>
      </w:pPr>
      <w:r>
        <w:rPr>
          <w:rStyle w:val="CommentReference"/>
        </w:rPr>
        <w:annotationRef/>
      </w:r>
      <w:r>
        <w:t>Please check with your charter and confirm that this is what is in your charter says.</w:t>
      </w:r>
    </w:p>
  </w:comment>
  <w:comment w:id="91" w:author="Michelle Icenogle" w:date="2018-05-13T21:50:00Z" w:initials="MI">
    <w:p w14:paraId="1369B40A" w14:textId="77777777" w:rsidR="006E20F2" w:rsidRDefault="006E20F2">
      <w:pPr>
        <w:pStyle w:val="CommentText"/>
      </w:pPr>
      <w:r>
        <w:rPr>
          <w:rStyle w:val="CommentReference"/>
        </w:rPr>
        <w:annotationRef/>
      </w:r>
      <w:r>
        <w:t>Please confirm that this is what is written in your charter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1400A6" w15:done="0"/>
  <w15:commentEx w15:paraId="1369B40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454E7" w14:textId="77777777" w:rsidR="006839B3" w:rsidRDefault="006839B3">
      <w:r>
        <w:separator/>
      </w:r>
    </w:p>
  </w:endnote>
  <w:endnote w:type="continuationSeparator" w:id="0">
    <w:p w14:paraId="52950587" w14:textId="77777777" w:rsidR="006839B3" w:rsidRDefault="0068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metr415 Md BT">
    <w:altName w:val="Times New Roman"/>
    <w:charset w:val="00"/>
    <w:family w:val="swiss"/>
    <w:pitch w:val="variable"/>
    <w:sig w:usb0="00000087" w:usb1="00000000" w:usb2="00000000" w:usb3="00000000" w:csb0="0000001B" w:csb1="00000000"/>
  </w:font>
  <w:font w:name="VDHEGL+Garamond-Bold">
    <w:altName w:val="Garamond"/>
    <w:panose1 w:val="00000000000000000000"/>
    <w:charset w:val="00"/>
    <w:family w:val="swiss"/>
    <w:notTrueType/>
    <w:pitch w:val="default"/>
    <w:sig w:usb0="00000003" w:usb1="00000000" w:usb2="00000000" w:usb3="00000000" w:csb0="00000001" w:csb1="00000000"/>
  </w:font>
  <w:font w:name="NFWRNT+Courier">
    <w:altName w:val="Courier New"/>
    <w:panose1 w:val="00000000000000000000"/>
    <w:charset w:val="00"/>
    <w:family w:val="modern"/>
    <w:notTrueType/>
    <w:pitch w:val="default"/>
    <w:sig w:usb0="00000003" w:usb1="00000000" w:usb2="00000000" w:usb3="00000000" w:csb0="00000001" w:csb1="00000000"/>
  </w:font>
  <w:font w:name="XUIAUU+TimesNewRomanPS-BoldItal">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Georgi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210D" w14:textId="77777777" w:rsidR="002717B4" w:rsidRDefault="002717B4" w:rsidP="00C5784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02BCE7" w14:textId="77777777" w:rsidR="002717B4" w:rsidRDefault="00271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8376B" w14:textId="77777777" w:rsidR="002717B4" w:rsidRDefault="002717B4" w:rsidP="00C5784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602B926" w14:textId="77777777" w:rsidR="002717B4" w:rsidRPr="004B0C58" w:rsidRDefault="002717B4">
    <w:pPr>
      <w:pStyle w:val="Footer"/>
      <w:rPr>
        <w:sz w:val="16"/>
        <w:szCs w:val="16"/>
      </w:rPr>
    </w:pPr>
    <w:r w:rsidRPr="004B0C58">
      <w:rPr>
        <w:sz w:val="16"/>
        <w:szCs w:val="16"/>
      </w:rPr>
      <w:t>Revised 07</w:t>
    </w:r>
    <w:r>
      <w:rPr>
        <w:sz w:val="16"/>
        <w:szCs w:val="16"/>
      </w:rPr>
      <w:t xml:space="preserve"> </w:t>
    </w:r>
    <w:r w:rsidRPr="004B0C58">
      <w:rPr>
        <w:sz w:val="16"/>
        <w:szCs w:val="16"/>
      </w:rPr>
      <w:t>17</w:t>
    </w:r>
    <w:r>
      <w:rPr>
        <w:sz w:val="16"/>
        <w:szCs w:val="16"/>
      </w:rPr>
      <w:t xml:space="preserve"> </w:t>
    </w:r>
    <w:r w:rsidRPr="004B0C58">
      <w:rPr>
        <w:sz w:val="16"/>
        <w:szCs w:val="16"/>
      </w:rPr>
      <w:t>05</w:t>
    </w:r>
    <w:r w:rsidRPr="004B0C58">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9C6E" w14:textId="77777777" w:rsidR="002717B4" w:rsidRDefault="002717B4" w:rsidP="00C5784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6BD9A4" w14:textId="77777777" w:rsidR="002717B4" w:rsidRDefault="002717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9A71" w14:textId="2A76265D" w:rsidR="002717B4" w:rsidRPr="00506479" w:rsidRDefault="002717B4" w:rsidP="00C57843">
    <w:pPr>
      <w:pStyle w:val="Footer"/>
      <w:framePr w:wrap="auto" w:vAnchor="text" w:hAnchor="margin" w:xAlign="center" w:y="1"/>
      <w:rPr>
        <w:rStyle w:val="PageNumber"/>
      </w:rPr>
    </w:pPr>
    <w:r w:rsidRPr="00506479">
      <w:rPr>
        <w:rStyle w:val="PageNumber"/>
        <w:sz w:val="18"/>
      </w:rPr>
      <w:fldChar w:fldCharType="begin"/>
    </w:r>
    <w:r w:rsidRPr="00506479">
      <w:rPr>
        <w:rStyle w:val="PageNumber"/>
        <w:sz w:val="18"/>
      </w:rPr>
      <w:instrText xml:space="preserve">PAGE  </w:instrText>
    </w:r>
    <w:r w:rsidRPr="00506479">
      <w:rPr>
        <w:rStyle w:val="PageNumber"/>
        <w:sz w:val="18"/>
      </w:rPr>
      <w:fldChar w:fldCharType="separate"/>
    </w:r>
    <w:r w:rsidR="001B0560">
      <w:rPr>
        <w:rStyle w:val="PageNumber"/>
        <w:noProof/>
        <w:sz w:val="18"/>
      </w:rPr>
      <w:t>22</w:t>
    </w:r>
    <w:r w:rsidRPr="00506479">
      <w:rPr>
        <w:rStyle w:val="PageNumber"/>
        <w:sz w:val="18"/>
      </w:rPr>
      <w:fldChar w:fldCharType="end"/>
    </w:r>
  </w:p>
  <w:p w14:paraId="20E07FEC" w14:textId="77777777" w:rsidR="002717B4" w:rsidRPr="00506479" w:rsidRDefault="002717B4" w:rsidP="00C57843">
    <w:pPr>
      <w:pStyle w:val="Footer"/>
      <w:tabs>
        <w:tab w:val="clear" w:pos="4320"/>
        <w:tab w:val="clear" w:pos="8640"/>
        <w:tab w:val="right" w:pos="9360"/>
      </w:tabs>
      <w:rPr>
        <w:sz w:val="18"/>
      </w:rPr>
    </w:pPr>
    <w:r w:rsidRPr="001B0560">
      <w:rPr>
        <w:sz w:val="12"/>
      </w:rPr>
      <w:t>18-19</w:t>
    </w:r>
    <w:r>
      <w:rPr>
        <w:sz w:val="12"/>
      </w:rPr>
      <w:t xml:space="preserve"> Aspire Student Family 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EB646" w14:textId="77777777" w:rsidR="006839B3" w:rsidRDefault="006839B3">
      <w:r>
        <w:separator/>
      </w:r>
    </w:p>
  </w:footnote>
  <w:footnote w:type="continuationSeparator" w:id="0">
    <w:p w14:paraId="4081A6B1" w14:textId="77777777" w:rsidR="006839B3" w:rsidRDefault="00683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BodyOutdent"/>
      <w:lvlText w:val=""/>
      <w:lvlJc w:val="left"/>
      <w:pPr>
        <w:tabs>
          <w:tab w:val="num" w:pos="0"/>
        </w:tabs>
        <w:ind w:left="180" w:hanging="180"/>
      </w:pPr>
      <w:rPr>
        <w:rFonts w:ascii="Symbol" w:hAnsi="Symbol" w:hint="default"/>
      </w:rPr>
    </w:lvl>
  </w:abstractNum>
  <w:abstractNum w:abstractNumId="1" w15:restartNumberingAfterBreak="0">
    <w:nsid w:val="022B4CCC"/>
    <w:multiLevelType w:val="hybridMultilevel"/>
    <w:tmpl w:val="074E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377D"/>
    <w:multiLevelType w:val="hybridMultilevel"/>
    <w:tmpl w:val="E382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A06F3"/>
    <w:multiLevelType w:val="hybridMultilevel"/>
    <w:tmpl w:val="F5ECE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D7A4531"/>
    <w:multiLevelType w:val="hybridMultilevel"/>
    <w:tmpl w:val="4952209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C732A"/>
    <w:multiLevelType w:val="hybridMultilevel"/>
    <w:tmpl w:val="E9D29A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A5395"/>
    <w:multiLevelType w:val="hybridMultilevel"/>
    <w:tmpl w:val="632267D8"/>
    <w:lvl w:ilvl="0" w:tplc="F4A8DB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E13E5"/>
    <w:multiLevelType w:val="hybridMultilevel"/>
    <w:tmpl w:val="4FAAAD98"/>
    <w:lvl w:ilvl="0" w:tplc="D17E4430">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53E70"/>
    <w:multiLevelType w:val="hybridMultilevel"/>
    <w:tmpl w:val="112E58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67382B"/>
    <w:multiLevelType w:val="hybridMultilevel"/>
    <w:tmpl w:val="2398F47A"/>
    <w:lvl w:ilvl="0" w:tplc="1DE67F0C">
      <w:start w:val="1"/>
      <w:numFmt w:val="bullet"/>
      <w:lvlText w:val=""/>
      <w:lvlJc w:val="left"/>
      <w:pPr>
        <w:tabs>
          <w:tab w:val="num" w:pos="360"/>
        </w:tabs>
        <w:ind w:left="360" w:hanging="360"/>
      </w:pPr>
      <w:rPr>
        <w:rFonts w:ascii="Wingdings" w:hAnsi="Wingdings" w:hint="default"/>
        <w:b w:val="0"/>
        <w:i w:val="0"/>
        <w:sz w:val="18"/>
      </w:rPr>
    </w:lvl>
    <w:lvl w:ilvl="1" w:tplc="A67EE3EE">
      <w:start w:val="1"/>
      <w:numFmt w:val="bullet"/>
      <w:pStyle w:val="List"/>
      <w:lvlText w:val=""/>
      <w:lvlJc w:val="left"/>
      <w:pPr>
        <w:tabs>
          <w:tab w:val="num" w:pos="1440"/>
        </w:tabs>
        <w:ind w:left="1440" w:hanging="360"/>
      </w:pPr>
      <w:rPr>
        <w:rFonts w:ascii="Wingdings" w:hAnsi="Wingdings"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B34B2C"/>
    <w:multiLevelType w:val="hybridMultilevel"/>
    <w:tmpl w:val="20C8174C"/>
    <w:lvl w:ilvl="0" w:tplc="00010409">
      <w:start w:val="1"/>
      <w:numFmt w:val="bullet"/>
      <w:lvlText w:val=""/>
      <w:lvlJc w:val="left"/>
      <w:pPr>
        <w:tabs>
          <w:tab w:val="num" w:pos="0"/>
        </w:tabs>
        <w:ind w:left="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start w:val="1"/>
      <w:numFmt w:val="bullet"/>
      <w:lvlText w:val=""/>
      <w:lvlJc w:val="left"/>
      <w:pPr>
        <w:tabs>
          <w:tab w:val="num" w:pos="1440"/>
        </w:tabs>
        <w:ind w:left="1440" w:hanging="360"/>
      </w:pPr>
      <w:rPr>
        <w:rFonts w:ascii="Wingdings" w:hAnsi="Wingdings" w:hint="default"/>
      </w:rPr>
    </w:lvl>
    <w:lvl w:ilvl="3" w:tplc="00010409">
      <w:start w:val="1"/>
      <w:numFmt w:val="bullet"/>
      <w:lvlText w:val=""/>
      <w:lvlJc w:val="left"/>
      <w:pPr>
        <w:tabs>
          <w:tab w:val="num" w:pos="2160"/>
        </w:tabs>
        <w:ind w:left="2160" w:hanging="360"/>
      </w:pPr>
      <w:rPr>
        <w:rFonts w:ascii="Symbol" w:hAnsi="Symbol" w:hint="default"/>
      </w:rPr>
    </w:lvl>
    <w:lvl w:ilvl="4" w:tplc="00030409">
      <w:start w:val="1"/>
      <w:numFmt w:val="bullet"/>
      <w:lvlText w:val="o"/>
      <w:lvlJc w:val="left"/>
      <w:pPr>
        <w:tabs>
          <w:tab w:val="num" w:pos="2880"/>
        </w:tabs>
        <w:ind w:left="2880" w:hanging="360"/>
      </w:pPr>
      <w:rPr>
        <w:rFonts w:ascii="Courier New" w:hAnsi="Courier New" w:hint="default"/>
      </w:rPr>
    </w:lvl>
    <w:lvl w:ilvl="5" w:tplc="00050409">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4320"/>
        </w:tabs>
        <w:ind w:left="4320" w:hanging="360"/>
      </w:pPr>
      <w:rPr>
        <w:rFonts w:ascii="Symbol" w:hAnsi="Symbol" w:hint="default"/>
      </w:rPr>
    </w:lvl>
    <w:lvl w:ilvl="7" w:tplc="00030409">
      <w:start w:val="1"/>
      <w:numFmt w:val="bullet"/>
      <w:lvlText w:val="o"/>
      <w:lvlJc w:val="left"/>
      <w:pPr>
        <w:tabs>
          <w:tab w:val="num" w:pos="5040"/>
        </w:tabs>
        <w:ind w:left="5040" w:hanging="360"/>
      </w:pPr>
      <w:rPr>
        <w:rFonts w:ascii="Courier New" w:hAnsi="Courier New" w:hint="default"/>
      </w:rPr>
    </w:lvl>
    <w:lvl w:ilvl="8" w:tplc="00050409">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9EA6B4E"/>
    <w:multiLevelType w:val="hybridMultilevel"/>
    <w:tmpl w:val="AB2E75A0"/>
    <w:lvl w:ilvl="0" w:tplc="0D84D850">
      <w:start w:val="20"/>
      <w:numFmt w:val="lowerLetter"/>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1C935A27"/>
    <w:multiLevelType w:val="hybridMultilevel"/>
    <w:tmpl w:val="2152B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6540ED"/>
    <w:multiLevelType w:val="hybridMultilevel"/>
    <w:tmpl w:val="E0D86E8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0505A3E"/>
    <w:multiLevelType w:val="hybridMultilevel"/>
    <w:tmpl w:val="A0AA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059EA"/>
    <w:multiLevelType w:val="hybridMultilevel"/>
    <w:tmpl w:val="820ECD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650042"/>
    <w:multiLevelType w:val="hybridMultilevel"/>
    <w:tmpl w:val="1596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C4B09"/>
    <w:multiLevelType w:val="hybridMultilevel"/>
    <w:tmpl w:val="D4263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7693315"/>
    <w:multiLevelType w:val="hybridMultilevel"/>
    <w:tmpl w:val="EA0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71D9F"/>
    <w:multiLevelType w:val="hybridMultilevel"/>
    <w:tmpl w:val="0F28D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15554"/>
    <w:multiLevelType w:val="hybridMultilevel"/>
    <w:tmpl w:val="A2E22B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A2F07D8"/>
    <w:multiLevelType w:val="hybridMultilevel"/>
    <w:tmpl w:val="3D4A9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2259A"/>
    <w:multiLevelType w:val="hybridMultilevel"/>
    <w:tmpl w:val="7FB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483363"/>
    <w:multiLevelType w:val="hybridMultilevel"/>
    <w:tmpl w:val="1AE4F5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B547DFC"/>
    <w:multiLevelType w:val="hybridMultilevel"/>
    <w:tmpl w:val="21FAF6E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15:restartNumberingAfterBreak="0">
    <w:nsid w:val="2DCA4DEE"/>
    <w:multiLevelType w:val="hybridMultilevel"/>
    <w:tmpl w:val="D286E2C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6" w15:restartNumberingAfterBreak="0">
    <w:nsid w:val="33BE3E67"/>
    <w:multiLevelType w:val="hybridMultilevel"/>
    <w:tmpl w:val="755A5EEE"/>
    <w:lvl w:ilvl="0" w:tplc="0409000F">
      <w:start w:val="1"/>
      <w:numFmt w:val="decimal"/>
      <w:lvlText w:val="%1."/>
      <w:lvlJc w:val="left"/>
      <w:pPr>
        <w:ind w:left="1080" w:hanging="360"/>
      </w:pPr>
    </w:lvl>
    <w:lvl w:ilvl="1" w:tplc="3FFC27F8">
      <w:start w:val="1"/>
      <w:numFmt w:val="lowerLetter"/>
      <w:lvlText w:val="%2."/>
      <w:lvlJc w:val="left"/>
      <w:pPr>
        <w:ind w:left="900" w:hanging="360"/>
      </w:pPr>
      <w:rPr>
        <w:b w:val="0"/>
      </w:rPr>
    </w:lvl>
    <w:lvl w:ilvl="2" w:tplc="19DC69B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B37FE8"/>
    <w:multiLevelType w:val="hybridMultilevel"/>
    <w:tmpl w:val="9BF0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C3A9F"/>
    <w:multiLevelType w:val="hybridMultilevel"/>
    <w:tmpl w:val="2F9CEBE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11E6AC8"/>
    <w:multiLevelType w:val="hybridMultilevel"/>
    <w:tmpl w:val="DEB8B2F4"/>
    <w:lvl w:ilvl="0" w:tplc="201EA570">
      <w:start w:val="1"/>
      <w:numFmt w:val="decimal"/>
      <w:lvlText w:val="%1."/>
      <w:lvlJc w:val="left"/>
      <w:pPr>
        <w:tabs>
          <w:tab w:val="num" w:pos="0"/>
        </w:tabs>
        <w:ind w:left="0" w:hanging="360"/>
      </w:pPr>
      <w:rPr>
        <w:rFonts w:cs="Times New Roman"/>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0" w15:restartNumberingAfterBreak="0">
    <w:nsid w:val="419529BD"/>
    <w:multiLevelType w:val="hybridMultilevel"/>
    <w:tmpl w:val="CC821A32"/>
    <w:lvl w:ilvl="0" w:tplc="BCEE961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5A4BDF"/>
    <w:multiLevelType w:val="hybridMultilevel"/>
    <w:tmpl w:val="8F227EA4"/>
    <w:lvl w:ilvl="0" w:tplc="000F0409">
      <w:start w:val="1"/>
      <w:numFmt w:val="decimal"/>
      <w:lvlText w:val="%1."/>
      <w:lvlJc w:val="left"/>
      <w:pPr>
        <w:tabs>
          <w:tab w:val="num" w:pos="-180"/>
        </w:tabs>
        <w:ind w:left="-180" w:hanging="360"/>
      </w:pPr>
      <w:rPr>
        <w:rFonts w:cs="Times New Roman"/>
      </w:rPr>
    </w:lvl>
    <w:lvl w:ilvl="1" w:tplc="00190409">
      <w:start w:val="1"/>
      <w:numFmt w:val="lowerLetter"/>
      <w:lvlText w:val="%2."/>
      <w:lvlJc w:val="left"/>
      <w:pPr>
        <w:tabs>
          <w:tab w:val="num" w:pos="900"/>
        </w:tabs>
        <w:ind w:left="900" w:hanging="360"/>
      </w:pPr>
      <w:rPr>
        <w:rFonts w:cs="Times New Roman"/>
      </w:rPr>
    </w:lvl>
    <w:lvl w:ilvl="2" w:tplc="000F0409">
      <w:start w:val="1"/>
      <w:numFmt w:val="lowerRoman"/>
      <w:lvlText w:val="%3."/>
      <w:lvlJc w:val="right"/>
      <w:pPr>
        <w:tabs>
          <w:tab w:val="num" w:pos="1620"/>
        </w:tabs>
        <w:ind w:left="1620" w:hanging="180"/>
      </w:pPr>
      <w:rPr>
        <w:rFonts w:cs="Times New Roman"/>
      </w:rPr>
    </w:lvl>
    <w:lvl w:ilvl="3" w:tplc="000F0409">
      <w:start w:val="1"/>
      <w:numFmt w:val="decimal"/>
      <w:lvlText w:val="%4."/>
      <w:lvlJc w:val="left"/>
      <w:pPr>
        <w:tabs>
          <w:tab w:val="num" w:pos="2340"/>
        </w:tabs>
        <w:ind w:left="2340" w:hanging="360"/>
      </w:pPr>
      <w:rPr>
        <w:rFonts w:cs="Times New Roman"/>
      </w:rPr>
    </w:lvl>
    <w:lvl w:ilvl="4" w:tplc="00190409">
      <w:start w:val="1"/>
      <w:numFmt w:val="lowerLetter"/>
      <w:lvlText w:val="%5."/>
      <w:lvlJc w:val="left"/>
      <w:pPr>
        <w:tabs>
          <w:tab w:val="num" w:pos="3060"/>
        </w:tabs>
        <w:ind w:left="3060" w:hanging="360"/>
      </w:pPr>
      <w:rPr>
        <w:rFonts w:cs="Times New Roman"/>
      </w:rPr>
    </w:lvl>
    <w:lvl w:ilvl="5" w:tplc="001B0409">
      <w:start w:val="1"/>
      <w:numFmt w:val="lowerRoman"/>
      <w:lvlText w:val="%6."/>
      <w:lvlJc w:val="right"/>
      <w:pPr>
        <w:tabs>
          <w:tab w:val="num" w:pos="3780"/>
        </w:tabs>
        <w:ind w:left="3780" w:hanging="180"/>
      </w:pPr>
      <w:rPr>
        <w:rFonts w:cs="Times New Roman"/>
      </w:rPr>
    </w:lvl>
    <w:lvl w:ilvl="6" w:tplc="000F0409">
      <w:start w:val="1"/>
      <w:numFmt w:val="decimal"/>
      <w:lvlText w:val="%7."/>
      <w:lvlJc w:val="left"/>
      <w:pPr>
        <w:tabs>
          <w:tab w:val="num" w:pos="4500"/>
        </w:tabs>
        <w:ind w:left="4500" w:hanging="360"/>
      </w:pPr>
      <w:rPr>
        <w:rFonts w:cs="Times New Roman"/>
      </w:rPr>
    </w:lvl>
    <w:lvl w:ilvl="7" w:tplc="00190409">
      <w:start w:val="1"/>
      <w:numFmt w:val="lowerLetter"/>
      <w:lvlText w:val="%8."/>
      <w:lvlJc w:val="left"/>
      <w:pPr>
        <w:tabs>
          <w:tab w:val="num" w:pos="5220"/>
        </w:tabs>
        <w:ind w:left="5220" w:hanging="360"/>
      </w:pPr>
      <w:rPr>
        <w:rFonts w:cs="Times New Roman"/>
      </w:rPr>
    </w:lvl>
    <w:lvl w:ilvl="8" w:tplc="001B0409">
      <w:start w:val="1"/>
      <w:numFmt w:val="lowerRoman"/>
      <w:lvlText w:val="%9."/>
      <w:lvlJc w:val="right"/>
      <w:pPr>
        <w:tabs>
          <w:tab w:val="num" w:pos="5940"/>
        </w:tabs>
        <w:ind w:left="5940" w:hanging="180"/>
      </w:pPr>
      <w:rPr>
        <w:rFonts w:cs="Times New Roman"/>
      </w:rPr>
    </w:lvl>
  </w:abstractNum>
  <w:abstractNum w:abstractNumId="32" w15:restartNumberingAfterBreak="0">
    <w:nsid w:val="42D945F1"/>
    <w:multiLevelType w:val="hybridMultilevel"/>
    <w:tmpl w:val="EFA2BBE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6A463F"/>
    <w:multiLevelType w:val="hybridMultilevel"/>
    <w:tmpl w:val="C584FED0"/>
    <w:lvl w:ilvl="0" w:tplc="04090001">
      <w:start w:val="1"/>
      <w:numFmt w:val="bullet"/>
      <w:lvlText w:val=""/>
      <w:lvlJc w:val="left"/>
      <w:pPr>
        <w:ind w:left="360" w:hanging="360"/>
      </w:pPr>
      <w:rPr>
        <w:rFonts w:ascii="Symbol" w:hAnsi="Symbol" w:hint="default"/>
      </w:rPr>
    </w:lvl>
    <w:lvl w:ilvl="1" w:tplc="0F2EB7B6">
      <w:numFmt w:val="bullet"/>
      <w:lvlText w:val="•"/>
      <w:lvlJc w:val="left"/>
      <w:pPr>
        <w:ind w:left="360" w:hanging="360"/>
      </w:pPr>
      <w:rPr>
        <w:rFonts w:ascii="Georgia" w:eastAsia="Times New Roman" w:hAnsi="Georgia" w:cs="Times New Roman"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44D56BB4"/>
    <w:multiLevelType w:val="hybridMultilevel"/>
    <w:tmpl w:val="57A23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337504"/>
    <w:multiLevelType w:val="hybridMultilevel"/>
    <w:tmpl w:val="C2688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47CE70E1"/>
    <w:multiLevelType w:val="hybridMultilevel"/>
    <w:tmpl w:val="D5443172"/>
    <w:lvl w:ilvl="0" w:tplc="4E0A620C">
      <w:start w:val="1"/>
      <w:numFmt w:val="decimal"/>
      <w:lvlText w:val="%1."/>
      <w:lvlJc w:val="left"/>
      <w:pPr>
        <w:ind w:left="360" w:hanging="360"/>
      </w:pPr>
      <w:rPr>
        <w:rFonts w:cs="Times New Roman" w:hint="default"/>
        <w:sz w:val="20"/>
        <w:szCs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7" w15:restartNumberingAfterBreak="0">
    <w:nsid w:val="4AE85F76"/>
    <w:multiLevelType w:val="hybridMultilevel"/>
    <w:tmpl w:val="F136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1F3136"/>
    <w:multiLevelType w:val="hybridMultilevel"/>
    <w:tmpl w:val="504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8609B5"/>
    <w:multiLevelType w:val="hybridMultilevel"/>
    <w:tmpl w:val="1F08D62C"/>
    <w:lvl w:ilvl="0" w:tplc="201EA570">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53594F9E"/>
    <w:multiLevelType w:val="hybridMultilevel"/>
    <w:tmpl w:val="4FDC4114"/>
    <w:lvl w:ilvl="0" w:tplc="0409000F">
      <w:start w:val="1"/>
      <w:numFmt w:val="lowerLetter"/>
      <w:lvlText w:val="%1)"/>
      <w:lvlJc w:val="left"/>
      <w:pPr>
        <w:ind w:left="720" w:hanging="360"/>
      </w:pPr>
      <w:rPr>
        <w:rFonts w:cs="Times New Roman" w:hint="default"/>
      </w:rPr>
    </w:lvl>
    <w:lvl w:ilvl="1" w:tplc="0409000F">
      <w:start w:val="1"/>
      <w:numFmt w:val="decimal"/>
      <w:lvlText w:val="%2."/>
      <w:lvlJc w:val="left"/>
      <w:pPr>
        <w:tabs>
          <w:tab w:val="num" w:pos="1440"/>
        </w:tabs>
        <w:ind w:left="1440" w:hanging="360"/>
      </w:pPr>
      <w:rPr>
        <w:rFonts w:hint="default"/>
      </w:rPr>
    </w:lvl>
    <w:lvl w:ilvl="2" w:tplc="04090015">
      <w:start w:val="1"/>
      <w:numFmt w:val="upperLetter"/>
      <w:lvlText w:val="%3."/>
      <w:lvlJc w:val="left"/>
      <w:pPr>
        <w:tabs>
          <w:tab w:val="num" w:pos="2160"/>
        </w:tabs>
        <w:ind w:left="2160" w:hanging="360"/>
      </w:pPr>
      <w:rPr>
        <w:rFonts w:hint="default"/>
      </w:rPr>
    </w:lvl>
    <w:lvl w:ilvl="3" w:tplc="0409001B">
      <w:start w:val="1"/>
      <w:numFmt w:val="lowerRoman"/>
      <w:lvlText w:val="%4."/>
      <w:lvlJc w:val="right"/>
      <w:pPr>
        <w:tabs>
          <w:tab w:val="num" w:pos="2880"/>
        </w:tabs>
        <w:ind w:left="2880" w:hanging="360"/>
      </w:pPr>
      <w:rPr>
        <w:rFonts w:hint="default"/>
      </w:rPr>
    </w:lvl>
    <w:lvl w:ilvl="4" w:tplc="000F0409">
      <w:start w:val="1"/>
      <w:numFmt w:val="decimal"/>
      <w:lvlText w:val="(%5)"/>
      <w:lvlJc w:val="left"/>
      <w:pPr>
        <w:tabs>
          <w:tab w:val="num" w:pos="3600"/>
        </w:tabs>
        <w:ind w:left="3600" w:hanging="360"/>
      </w:pPr>
      <w:rPr>
        <w:rFonts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C70D87"/>
    <w:multiLevelType w:val="singleLevel"/>
    <w:tmpl w:val="6F2AFFDA"/>
    <w:lvl w:ilvl="0">
      <w:start w:val="1"/>
      <w:numFmt w:val="decimal"/>
      <w:lvlText w:val="%1."/>
      <w:legacy w:legacy="1" w:legacySpace="0" w:legacyIndent="360"/>
      <w:lvlJc w:val="left"/>
      <w:pPr>
        <w:ind w:left="1080" w:hanging="360"/>
      </w:pPr>
      <w:rPr>
        <w:rFonts w:cs="Times New Roman"/>
      </w:rPr>
    </w:lvl>
  </w:abstractNum>
  <w:abstractNum w:abstractNumId="42" w15:restartNumberingAfterBreak="0">
    <w:nsid w:val="55CB25A8"/>
    <w:multiLevelType w:val="hybridMultilevel"/>
    <w:tmpl w:val="D48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0E0171"/>
    <w:multiLevelType w:val="hybridMultilevel"/>
    <w:tmpl w:val="C05C172C"/>
    <w:lvl w:ilvl="0" w:tplc="FFFFFFFF">
      <w:start w:val="1"/>
      <w:numFmt w:val="decimal"/>
      <w:lvlText w:val="%1."/>
      <w:lvlJc w:val="left"/>
      <w:pPr>
        <w:tabs>
          <w:tab w:val="num" w:pos="720"/>
        </w:tabs>
        <w:ind w:left="720" w:hanging="360"/>
      </w:pPr>
      <w:rPr>
        <w:rFonts w:cs="Times New Roman"/>
      </w:rPr>
    </w:lvl>
    <w:lvl w:ilvl="1" w:tplc="FFFFFFFF">
      <w:start w:val="1"/>
      <w:numFmt w:val="bullet"/>
      <w:pStyle w:val="Style"/>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58CE229C"/>
    <w:multiLevelType w:val="hybridMultilevel"/>
    <w:tmpl w:val="C974DE4E"/>
    <w:lvl w:ilvl="0" w:tplc="000F0409">
      <w:start w:val="1"/>
      <w:numFmt w:val="decimal"/>
      <w:lvlText w:val="(%1)"/>
      <w:lvlJc w:val="left"/>
      <w:pPr>
        <w:tabs>
          <w:tab w:val="num" w:pos="720"/>
        </w:tabs>
        <w:ind w:left="720" w:hanging="360"/>
      </w:pPr>
      <w:rPr>
        <w:rFonts w:cs="Times New Roman" w:hint="default"/>
      </w:rPr>
    </w:lvl>
    <w:lvl w:ilvl="1" w:tplc="2204A652">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5" w15:restartNumberingAfterBreak="0">
    <w:nsid w:val="59BE1A6C"/>
    <w:multiLevelType w:val="multilevel"/>
    <w:tmpl w:val="BAC00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CA207BB"/>
    <w:multiLevelType w:val="hybridMultilevel"/>
    <w:tmpl w:val="94725470"/>
    <w:lvl w:ilvl="0" w:tplc="0409000F">
      <w:start w:val="1"/>
      <w:numFmt w:val="decimal"/>
      <w:lvlText w:val="%1."/>
      <w:lvlJc w:val="left"/>
      <w:pPr>
        <w:tabs>
          <w:tab w:val="num" w:pos="720"/>
        </w:tabs>
        <w:ind w:left="720" w:hanging="360"/>
      </w:pPr>
      <w:rPr>
        <w:rFonts w:cs="Times New Roman" w:hint="default"/>
      </w:rPr>
    </w:lvl>
    <w:lvl w:ilvl="1" w:tplc="04090019">
      <w:start w:val="1"/>
      <w:numFmt w:val="bullet"/>
      <w:pStyle w:val="Style1"/>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5E2B623D"/>
    <w:multiLevelType w:val="hybridMultilevel"/>
    <w:tmpl w:val="186C4D28"/>
    <w:lvl w:ilvl="0" w:tplc="000F0409">
      <w:start w:val="1"/>
      <w:numFmt w:val="bullet"/>
      <w:lvlText w:val=""/>
      <w:lvlJc w:val="left"/>
      <w:pPr>
        <w:ind w:left="1440" w:hanging="360"/>
      </w:pPr>
      <w:rPr>
        <w:rFonts w:ascii="Symbol" w:hAnsi="Symbol" w:hint="default"/>
      </w:rPr>
    </w:lvl>
    <w:lvl w:ilvl="1" w:tplc="00190409">
      <w:start w:val="1"/>
      <w:numFmt w:val="bullet"/>
      <w:lvlText w:val="o"/>
      <w:lvlJc w:val="left"/>
      <w:pPr>
        <w:ind w:left="2160" w:hanging="360"/>
      </w:pPr>
      <w:rPr>
        <w:rFonts w:ascii="Courier New" w:hAnsi="Courier New" w:hint="default"/>
      </w:rPr>
    </w:lvl>
    <w:lvl w:ilvl="2" w:tplc="001B0409">
      <w:start w:val="1"/>
      <w:numFmt w:val="bullet"/>
      <w:lvlText w:val=""/>
      <w:lvlJc w:val="left"/>
      <w:pPr>
        <w:ind w:left="2880" w:hanging="360"/>
      </w:pPr>
      <w:rPr>
        <w:rFonts w:ascii="Wingdings" w:hAnsi="Wingdings" w:hint="default"/>
      </w:rPr>
    </w:lvl>
    <w:lvl w:ilvl="3" w:tplc="000F0409">
      <w:start w:val="1"/>
      <w:numFmt w:val="bullet"/>
      <w:lvlText w:val=""/>
      <w:lvlJc w:val="left"/>
      <w:pPr>
        <w:ind w:left="3600" w:hanging="360"/>
      </w:pPr>
      <w:rPr>
        <w:rFonts w:ascii="Symbol" w:hAnsi="Symbol" w:hint="default"/>
      </w:rPr>
    </w:lvl>
    <w:lvl w:ilvl="4" w:tplc="00190409">
      <w:start w:val="1"/>
      <w:numFmt w:val="bullet"/>
      <w:lvlText w:val="o"/>
      <w:lvlJc w:val="left"/>
      <w:pPr>
        <w:ind w:left="4320" w:hanging="360"/>
      </w:pPr>
      <w:rPr>
        <w:rFonts w:ascii="Courier New" w:hAnsi="Courier New" w:hint="default"/>
      </w:rPr>
    </w:lvl>
    <w:lvl w:ilvl="5" w:tplc="001B0409">
      <w:start w:val="1"/>
      <w:numFmt w:val="bullet"/>
      <w:lvlText w:val=""/>
      <w:lvlJc w:val="left"/>
      <w:pPr>
        <w:ind w:left="5040" w:hanging="360"/>
      </w:pPr>
      <w:rPr>
        <w:rFonts w:ascii="Wingdings" w:hAnsi="Wingdings" w:hint="default"/>
      </w:rPr>
    </w:lvl>
    <w:lvl w:ilvl="6" w:tplc="000F0409">
      <w:start w:val="1"/>
      <w:numFmt w:val="bullet"/>
      <w:lvlText w:val=""/>
      <w:lvlJc w:val="left"/>
      <w:pPr>
        <w:ind w:left="5760" w:hanging="360"/>
      </w:pPr>
      <w:rPr>
        <w:rFonts w:ascii="Symbol" w:hAnsi="Symbol" w:hint="default"/>
      </w:rPr>
    </w:lvl>
    <w:lvl w:ilvl="7" w:tplc="00190409">
      <w:start w:val="1"/>
      <w:numFmt w:val="bullet"/>
      <w:lvlText w:val="o"/>
      <w:lvlJc w:val="left"/>
      <w:pPr>
        <w:ind w:left="6480" w:hanging="360"/>
      </w:pPr>
      <w:rPr>
        <w:rFonts w:ascii="Courier New" w:hAnsi="Courier New" w:hint="default"/>
      </w:rPr>
    </w:lvl>
    <w:lvl w:ilvl="8" w:tplc="001B0409">
      <w:start w:val="1"/>
      <w:numFmt w:val="bullet"/>
      <w:lvlText w:val=""/>
      <w:lvlJc w:val="left"/>
      <w:pPr>
        <w:ind w:left="7200" w:hanging="360"/>
      </w:pPr>
      <w:rPr>
        <w:rFonts w:ascii="Wingdings" w:hAnsi="Wingdings" w:hint="default"/>
      </w:rPr>
    </w:lvl>
  </w:abstractNum>
  <w:abstractNum w:abstractNumId="48" w15:restartNumberingAfterBreak="0">
    <w:nsid w:val="61A002DC"/>
    <w:multiLevelType w:val="hybridMultilevel"/>
    <w:tmpl w:val="E01AEB2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3DF235F"/>
    <w:multiLevelType w:val="hybridMultilevel"/>
    <w:tmpl w:val="3F588C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E00737"/>
    <w:multiLevelType w:val="hybridMultilevel"/>
    <w:tmpl w:val="E03863A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72A1686"/>
    <w:multiLevelType w:val="hybridMultilevel"/>
    <w:tmpl w:val="936ADC5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6B1C6BAA"/>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53" w15:restartNumberingAfterBreak="0">
    <w:nsid w:val="6C5717D3"/>
    <w:multiLevelType w:val="hybridMultilevel"/>
    <w:tmpl w:val="498E5B86"/>
    <w:lvl w:ilvl="0" w:tplc="0409000F">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54" w15:restartNumberingAfterBreak="0">
    <w:nsid w:val="6C9850C5"/>
    <w:multiLevelType w:val="hybridMultilevel"/>
    <w:tmpl w:val="EA58D8CA"/>
    <w:lvl w:ilvl="0" w:tplc="04090019">
      <w:start w:val="1"/>
      <w:numFmt w:val="lowerLetter"/>
      <w:lvlText w:val="%1."/>
      <w:lvlJc w:val="left"/>
      <w:pPr>
        <w:ind w:left="1080" w:hanging="360"/>
      </w:pPr>
    </w:lvl>
    <w:lvl w:ilvl="1" w:tplc="3FFC27F8">
      <w:start w:val="1"/>
      <w:numFmt w:val="lowerLetter"/>
      <w:lvlText w:val="%2."/>
      <w:lvlJc w:val="left"/>
      <w:pPr>
        <w:ind w:left="9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DD14779"/>
    <w:multiLevelType w:val="hybridMultilevel"/>
    <w:tmpl w:val="74FE96BA"/>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56" w15:restartNumberingAfterBreak="0">
    <w:nsid w:val="707F7833"/>
    <w:multiLevelType w:val="hybridMultilevel"/>
    <w:tmpl w:val="2AC8C91C"/>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7" w15:restartNumberingAfterBreak="0">
    <w:nsid w:val="714E0FF5"/>
    <w:multiLevelType w:val="hybridMultilevel"/>
    <w:tmpl w:val="3B325E82"/>
    <w:lvl w:ilvl="0" w:tplc="04090017">
      <w:start w:val="1"/>
      <w:numFmt w:val="bullet"/>
      <w:lvlText w:val=""/>
      <w:lvlJc w:val="left"/>
      <w:pPr>
        <w:tabs>
          <w:tab w:val="num" w:pos="720"/>
        </w:tabs>
        <w:ind w:left="720" w:hanging="360"/>
      </w:pPr>
      <w:rPr>
        <w:rFonts w:ascii="Symbol" w:hAnsi="Symbol" w:hint="default"/>
      </w:rPr>
    </w:lvl>
    <w:lvl w:ilvl="1" w:tplc="FFD8BDDC">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602F56"/>
    <w:multiLevelType w:val="hybridMultilevel"/>
    <w:tmpl w:val="86F4E6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BF1A87"/>
    <w:multiLevelType w:val="hybridMultilevel"/>
    <w:tmpl w:val="A5482354"/>
    <w:lvl w:ilvl="0" w:tplc="0409000F">
      <w:start w:val="1"/>
      <w:numFmt w:val="bullet"/>
      <w:lvlText w:val=""/>
      <w:lvlJc w:val="left"/>
      <w:pPr>
        <w:ind w:left="1440" w:hanging="360"/>
      </w:pPr>
      <w:rPr>
        <w:rFonts w:ascii="Symbol" w:hAnsi="Symbol" w:hint="default"/>
      </w:rPr>
    </w:lvl>
    <w:lvl w:ilvl="1" w:tplc="3E70A5BA">
      <w:start w:val="1"/>
      <w:numFmt w:val="bullet"/>
      <w:lvlText w:val="o"/>
      <w:lvlJc w:val="left"/>
      <w:pPr>
        <w:ind w:left="2160" w:hanging="360"/>
      </w:pPr>
      <w:rPr>
        <w:rFonts w:ascii="Courier New" w:hAnsi="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hint="default"/>
      </w:rPr>
    </w:lvl>
    <w:lvl w:ilvl="8" w:tplc="0409001B">
      <w:start w:val="1"/>
      <w:numFmt w:val="bullet"/>
      <w:lvlText w:val=""/>
      <w:lvlJc w:val="left"/>
      <w:pPr>
        <w:ind w:left="7200" w:hanging="360"/>
      </w:pPr>
      <w:rPr>
        <w:rFonts w:ascii="Wingdings" w:hAnsi="Wingdings" w:hint="default"/>
      </w:rPr>
    </w:lvl>
  </w:abstractNum>
  <w:abstractNum w:abstractNumId="60" w15:restartNumberingAfterBreak="0">
    <w:nsid w:val="76C10E13"/>
    <w:multiLevelType w:val="hybridMultilevel"/>
    <w:tmpl w:val="27DEF77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77610AB8"/>
    <w:multiLevelType w:val="hybridMultilevel"/>
    <w:tmpl w:val="C412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C3103F"/>
    <w:multiLevelType w:val="hybridMultilevel"/>
    <w:tmpl w:val="EF260AE4"/>
    <w:lvl w:ilvl="0" w:tplc="04090003">
      <w:start w:val="1"/>
      <w:numFmt w:val="bullet"/>
      <w:lvlText w:val="o"/>
      <w:lvlJc w:val="left"/>
      <w:pPr>
        <w:tabs>
          <w:tab w:val="num" w:pos="1440"/>
        </w:tabs>
        <w:ind w:left="1440" w:hanging="360"/>
      </w:pPr>
      <w:rPr>
        <w:rFonts w:ascii="Courier New" w:hAnsi="Courier New" w:cs="Courier New"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D822660"/>
    <w:multiLevelType w:val="hybridMultilevel"/>
    <w:tmpl w:val="B3C06C30"/>
    <w:lvl w:ilvl="0" w:tplc="04090001">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64" w15:restartNumberingAfterBreak="0">
    <w:nsid w:val="7FA41B52"/>
    <w:multiLevelType w:val="hybridMultilevel"/>
    <w:tmpl w:val="9DC637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41"/>
    <w:lvlOverride w:ilvl="0">
      <w:lvl w:ilvl="0">
        <w:start w:val="1"/>
        <w:numFmt w:val="decimal"/>
        <w:lvlText w:val="%1."/>
        <w:legacy w:legacy="1" w:legacySpace="0" w:legacyIndent="360"/>
        <w:lvlJc w:val="left"/>
        <w:pPr>
          <w:ind w:left="1080" w:hanging="360"/>
        </w:pPr>
        <w:rPr>
          <w:rFonts w:cs="Times New Roman"/>
        </w:rPr>
      </w:lvl>
    </w:lvlOverride>
  </w:num>
  <w:num w:numId="4">
    <w:abstractNumId w:val="52"/>
    <w:lvlOverride w:ilvl="0">
      <w:startOverride w:val="1"/>
    </w:lvlOverride>
  </w:num>
  <w:num w:numId="5">
    <w:abstractNumId w:val="52"/>
    <w:lvlOverride w:ilvl="0">
      <w:lvl w:ilvl="0">
        <w:start w:val="1"/>
        <w:numFmt w:val="decimal"/>
        <w:lvlText w:val="%1."/>
        <w:legacy w:legacy="1" w:legacySpace="0" w:legacyIndent="360"/>
        <w:lvlJc w:val="left"/>
        <w:pPr>
          <w:ind w:left="360" w:hanging="360"/>
        </w:pPr>
        <w:rPr>
          <w:rFonts w:cs="Times New Roman"/>
        </w:rPr>
      </w:lvl>
    </w:lvlOverride>
  </w:num>
  <w:num w:numId="6">
    <w:abstractNumId w:val="31"/>
  </w:num>
  <w:num w:numId="7">
    <w:abstractNumId w:val="10"/>
  </w:num>
  <w:num w:numId="8">
    <w:abstractNumId w:val="0"/>
  </w:num>
  <w:num w:numId="9">
    <w:abstractNumId w:val="49"/>
  </w:num>
  <w:num w:numId="10">
    <w:abstractNumId w:val="20"/>
  </w:num>
  <w:num w:numId="11">
    <w:abstractNumId w:val="8"/>
  </w:num>
  <w:num w:numId="12">
    <w:abstractNumId w:val="23"/>
  </w:num>
  <w:num w:numId="13">
    <w:abstractNumId w:val="57"/>
  </w:num>
  <w:num w:numId="14">
    <w:abstractNumId w:val="9"/>
  </w:num>
  <w:num w:numId="15">
    <w:abstractNumId w:val="46"/>
  </w:num>
  <w:num w:numId="16">
    <w:abstractNumId w:val="39"/>
  </w:num>
  <w:num w:numId="17">
    <w:abstractNumId w:val="4"/>
  </w:num>
  <w:num w:numId="18">
    <w:abstractNumId w:val="32"/>
  </w:num>
  <w:num w:numId="19">
    <w:abstractNumId w:val="44"/>
  </w:num>
  <w:num w:numId="20">
    <w:abstractNumId w:val="43"/>
  </w:num>
  <w:num w:numId="21">
    <w:abstractNumId w:val="63"/>
  </w:num>
  <w:num w:numId="22">
    <w:abstractNumId w:val="53"/>
  </w:num>
  <w:num w:numId="23">
    <w:abstractNumId w:val="13"/>
  </w:num>
  <w:num w:numId="24">
    <w:abstractNumId w:val="50"/>
  </w:num>
  <w:num w:numId="25">
    <w:abstractNumId w:val="15"/>
  </w:num>
  <w:num w:numId="26">
    <w:abstractNumId w:val="36"/>
  </w:num>
  <w:num w:numId="27">
    <w:abstractNumId w:val="40"/>
  </w:num>
  <w:num w:numId="28">
    <w:abstractNumId w:val="55"/>
  </w:num>
  <w:num w:numId="29">
    <w:abstractNumId w:val="24"/>
  </w:num>
  <w:num w:numId="30">
    <w:abstractNumId w:val="6"/>
  </w:num>
  <w:num w:numId="31">
    <w:abstractNumId w:val="21"/>
  </w:num>
  <w:num w:numId="32">
    <w:abstractNumId w:val="1"/>
  </w:num>
  <w:num w:numId="33">
    <w:abstractNumId w:val="25"/>
  </w:num>
  <w:num w:numId="34">
    <w:abstractNumId w:val="47"/>
  </w:num>
  <w:num w:numId="35">
    <w:abstractNumId w:val="35"/>
  </w:num>
  <w:num w:numId="36">
    <w:abstractNumId w:val="17"/>
  </w:num>
  <w:num w:numId="37">
    <w:abstractNumId w:val="3"/>
  </w:num>
  <w:num w:numId="38">
    <w:abstractNumId w:val="59"/>
  </w:num>
  <w:num w:numId="39">
    <w:abstractNumId w:val="16"/>
  </w:num>
  <w:num w:numId="40">
    <w:abstractNumId w:val="2"/>
  </w:num>
  <w:num w:numId="41">
    <w:abstractNumId w:val="30"/>
  </w:num>
  <w:num w:numId="42">
    <w:abstractNumId w:val="11"/>
  </w:num>
  <w:num w:numId="43">
    <w:abstractNumId w:val="33"/>
  </w:num>
  <w:num w:numId="44">
    <w:abstractNumId w:val="60"/>
  </w:num>
  <w:num w:numId="45">
    <w:abstractNumId w:val="12"/>
  </w:num>
  <w:num w:numId="46">
    <w:abstractNumId w:val="54"/>
  </w:num>
  <w:num w:numId="47">
    <w:abstractNumId w:val="22"/>
  </w:num>
  <w:num w:numId="48">
    <w:abstractNumId w:val="14"/>
  </w:num>
  <w:num w:numId="49">
    <w:abstractNumId w:val="38"/>
  </w:num>
  <w:num w:numId="50">
    <w:abstractNumId w:val="37"/>
  </w:num>
  <w:num w:numId="51">
    <w:abstractNumId w:val="45"/>
  </w:num>
  <w:num w:numId="52">
    <w:abstractNumId w:val="7"/>
  </w:num>
  <w:num w:numId="53">
    <w:abstractNumId w:val="61"/>
  </w:num>
  <w:num w:numId="54">
    <w:abstractNumId w:val="51"/>
  </w:num>
  <w:num w:numId="55">
    <w:abstractNumId w:val="48"/>
  </w:num>
  <w:num w:numId="56">
    <w:abstractNumId w:val="62"/>
  </w:num>
  <w:num w:numId="57">
    <w:abstractNumId w:val="58"/>
  </w:num>
  <w:num w:numId="58">
    <w:abstractNumId w:val="56"/>
  </w:num>
  <w:num w:numId="59">
    <w:abstractNumId w:val="5"/>
  </w:num>
  <w:num w:numId="60">
    <w:abstractNumId w:val="64"/>
  </w:num>
  <w:num w:numId="61">
    <w:abstractNumId w:val="28"/>
  </w:num>
  <w:num w:numId="62">
    <w:abstractNumId w:val="34"/>
  </w:num>
  <w:num w:numId="63">
    <w:abstractNumId w:val="19"/>
  </w:num>
  <w:num w:numId="64">
    <w:abstractNumId w:val="18"/>
  </w:num>
  <w:num w:numId="65">
    <w:abstractNumId w:val="42"/>
  </w:num>
  <w:num w:numId="66">
    <w:abstractNumId w:val="27"/>
  </w:num>
  <w:num w:numId="67">
    <w:abstractNumId w:val="2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Icenogle">
    <w15:presenceInfo w15:providerId="AD" w15:userId="S-1-5-21-398214786-4265034473-1720810831-8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2B"/>
    <w:rsid w:val="000011E1"/>
    <w:rsid w:val="0000195B"/>
    <w:rsid w:val="0000269F"/>
    <w:rsid w:val="0000607C"/>
    <w:rsid w:val="0000664B"/>
    <w:rsid w:val="0001386B"/>
    <w:rsid w:val="00014BEE"/>
    <w:rsid w:val="00015604"/>
    <w:rsid w:val="0002235D"/>
    <w:rsid w:val="00022AEC"/>
    <w:rsid w:val="0002376D"/>
    <w:rsid w:val="0002423B"/>
    <w:rsid w:val="0002503B"/>
    <w:rsid w:val="00026351"/>
    <w:rsid w:val="000347D3"/>
    <w:rsid w:val="000358D6"/>
    <w:rsid w:val="0005303A"/>
    <w:rsid w:val="000540EE"/>
    <w:rsid w:val="00054AFA"/>
    <w:rsid w:val="00054C58"/>
    <w:rsid w:val="000553A6"/>
    <w:rsid w:val="00063913"/>
    <w:rsid w:val="0007559E"/>
    <w:rsid w:val="0007600F"/>
    <w:rsid w:val="00077CA5"/>
    <w:rsid w:val="00080C35"/>
    <w:rsid w:val="00083E10"/>
    <w:rsid w:val="000840E1"/>
    <w:rsid w:val="00084C59"/>
    <w:rsid w:val="0008534A"/>
    <w:rsid w:val="00091317"/>
    <w:rsid w:val="00093C16"/>
    <w:rsid w:val="00095310"/>
    <w:rsid w:val="00096406"/>
    <w:rsid w:val="000A4085"/>
    <w:rsid w:val="000A48A1"/>
    <w:rsid w:val="000A785D"/>
    <w:rsid w:val="000B4348"/>
    <w:rsid w:val="000B4AEA"/>
    <w:rsid w:val="000C4C90"/>
    <w:rsid w:val="000C6225"/>
    <w:rsid w:val="000D0FF2"/>
    <w:rsid w:val="000E07ED"/>
    <w:rsid w:val="000E18B8"/>
    <w:rsid w:val="000E383A"/>
    <w:rsid w:val="000E426A"/>
    <w:rsid w:val="000F1B4D"/>
    <w:rsid w:val="000F28D2"/>
    <w:rsid w:val="000F73C2"/>
    <w:rsid w:val="001017F0"/>
    <w:rsid w:val="001047ED"/>
    <w:rsid w:val="00107A36"/>
    <w:rsid w:val="00112E3F"/>
    <w:rsid w:val="00112FA2"/>
    <w:rsid w:val="00114CCF"/>
    <w:rsid w:val="00116401"/>
    <w:rsid w:val="001179C9"/>
    <w:rsid w:val="001234FA"/>
    <w:rsid w:val="00127ADA"/>
    <w:rsid w:val="00135D16"/>
    <w:rsid w:val="001431DE"/>
    <w:rsid w:val="0014430F"/>
    <w:rsid w:val="00150D54"/>
    <w:rsid w:val="00155112"/>
    <w:rsid w:val="00160210"/>
    <w:rsid w:val="0017153E"/>
    <w:rsid w:val="00180B64"/>
    <w:rsid w:val="00181BA1"/>
    <w:rsid w:val="0019216B"/>
    <w:rsid w:val="00195184"/>
    <w:rsid w:val="00196030"/>
    <w:rsid w:val="001A0A1B"/>
    <w:rsid w:val="001A0B72"/>
    <w:rsid w:val="001A349B"/>
    <w:rsid w:val="001A3BFF"/>
    <w:rsid w:val="001A5AAB"/>
    <w:rsid w:val="001A5ADE"/>
    <w:rsid w:val="001A6852"/>
    <w:rsid w:val="001B0560"/>
    <w:rsid w:val="001B1295"/>
    <w:rsid w:val="001B268D"/>
    <w:rsid w:val="001B6CCE"/>
    <w:rsid w:val="001C2686"/>
    <w:rsid w:val="001C5ADF"/>
    <w:rsid w:val="001D15F5"/>
    <w:rsid w:val="001D164D"/>
    <w:rsid w:val="001D661F"/>
    <w:rsid w:val="001D758B"/>
    <w:rsid w:val="001D7E72"/>
    <w:rsid w:val="001E681A"/>
    <w:rsid w:val="001F026F"/>
    <w:rsid w:val="001F1029"/>
    <w:rsid w:val="001F2CA3"/>
    <w:rsid w:val="001F3603"/>
    <w:rsid w:val="001F61DA"/>
    <w:rsid w:val="00206200"/>
    <w:rsid w:val="00206F4C"/>
    <w:rsid w:val="002108EE"/>
    <w:rsid w:val="00216E10"/>
    <w:rsid w:val="00222BFF"/>
    <w:rsid w:val="00232530"/>
    <w:rsid w:val="00232F97"/>
    <w:rsid w:val="002336A5"/>
    <w:rsid w:val="00233E77"/>
    <w:rsid w:val="0024023B"/>
    <w:rsid w:val="002439FB"/>
    <w:rsid w:val="00245491"/>
    <w:rsid w:val="002505D6"/>
    <w:rsid w:val="00250B63"/>
    <w:rsid w:val="002542DA"/>
    <w:rsid w:val="00260E57"/>
    <w:rsid w:val="0026405B"/>
    <w:rsid w:val="0026479D"/>
    <w:rsid w:val="002657DA"/>
    <w:rsid w:val="00267204"/>
    <w:rsid w:val="00270DE2"/>
    <w:rsid w:val="002717B4"/>
    <w:rsid w:val="002803DE"/>
    <w:rsid w:val="00291120"/>
    <w:rsid w:val="002915FA"/>
    <w:rsid w:val="00295B0F"/>
    <w:rsid w:val="002A0945"/>
    <w:rsid w:val="002A0C4C"/>
    <w:rsid w:val="002A10FE"/>
    <w:rsid w:val="002A2205"/>
    <w:rsid w:val="002A3E35"/>
    <w:rsid w:val="002B3879"/>
    <w:rsid w:val="002C7F29"/>
    <w:rsid w:val="002D361C"/>
    <w:rsid w:val="002E0C74"/>
    <w:rsid w:val="002E1ECF"/>
    <w:rsid w:val="002E4413"/>
    <w:rsid w:val="002E4A6F"/>
    <w:rsid w:val="002E5790"/>
    <w:rsid w:val="002F08DA"/>
    <w:rsid w:val="002F43F1"/>
    <w:rsid w:val="002F548B"/>
    <w:rsid w:val="002F5934"/>
    <w:rsid w:val="002F7E73"/>
    <w:rsid w:val="002F7F3C"/>
    <w:rsid w:val="00307687"/>
    <w:rsid w:val="00307A8F"/>
    <w:rsid w:val="0031215A"/>
    <w:rsid w:val="00312E15"/>
    <w:rsid w:val="0031562C"/>
    <w:rsid w:val="0031781A"/>
    <w:rsid w:val="0032586C"/>
    <w:rsid w:val="00330A51"/>
    <w:rsid w:val="003346FA"/>
    <w:rsid w:val="003413E8"/>
    <w:rsid w:val="00344C13"/>
    <w:rsid w:val="00345A19"/>
    <w:rsid w:val="00345A70"/>
    <w:rsid w:val="00346A08"/>
    <w:rsid w:val="00347CE5"/>
    <w:rsid w:val="00347DBA"/>
    <w:rsid w:val="00350F04"/>
    <w:rsid w:val="00350F41"/>
    <w:rsid w:val="00354D05"/>
    <w:rsid w:val="00356F1B"/>
    <w:rsid w:val="003628F8"/>
    <w:rsid w:val="00366A1F"/>
    <w:rsid w:val="00366B6D"/>
    <w:rsid w:val="00367005"/>
    <w:rsid w:val="00371399"/>
    <w:rsid w:val="003724FD"/>
    <w:rsid w:val="003746CE"/>
    <w:rsid w:val="0037503B"/>
    <w:rsid w:val="00391DC4"/>
    <w:rsid w:val="003932E9"/>
    <w:rsid w:val="003A2129"/>
    <w:rsid w:val="003A76FD"/>
    <w:rsid w:val="003B1A25"/>
    <w:rsid w:val="003B55A6"/>
    <w:rsid w:val="003B5F32"/>
    <w:rsid w:val="003B7551"/>
    <w:rsid w:val="003B79AA"/>
    <w:rsid w:val="003C0C59"/>
    <w:rsid w:val="003C3CA1"/>
    <w:rsid w:val="003C3E3F"/>
    <w:rsid w:val="003C73EC"/>
    <w:rsid w:val="003D06B3"/>
    <w:rsid w:val="003D0874"/>
    <w:rsid w:val="003D1F4B"/>
    <w:rsid w:val="003D4ABC"/>
    <w:rsid w:val="003E4738"/>
    <w:rsid w:val="003E6CE0"/>
    <w:rsid w:val="003F1145"/>
    <w:rsid w:val="003F5034"/>
    <w:rsid w:val="003F58EF"/>
    <w:rsid w:val="003F7234"/>
    <w:rsid w:val="00401552"/>
    <w:rsid w:val="004023D9"/>
    <w:rsid w:val="00402541"/>
    <w:rsid w:val="00403A24"/>
    <w:rsid w:val="00405D71"/>
    <w:rsid w:val="0041123C"/>
    <w:rsid w:val="004121BA"/>
    <w:rsid w:val="004129B8"/>
    <w:rsid w:val="00413200"/>
    <w:rsid w:val="00414535"/>
    <w:rsid w:val="00414BC1"/>
    <w:rsid w:val="00417599"/>
    <w:rsid w:val="004214CE"/>
    <w:rsid w:val="0042394B"/>
    <w:rsid w:val="00426F4D"/>
    <w:rsid w:val="004332FA"/>
    <w:rsid w:val="00441733"/>
    <w:rsid w:val="00444828"/>
    <w:rsid w:val="0044774E"/>
    <w:rsid w:val="00463F4D"/>
    <w:rsid w:val="004656D2"/>
    <w:rsid w:val="00465ADC"/>
    <w:rsid w:val="00481774"/>
    <w:rsid w:val="00485ED1"/>
    <w:rsid w:val="00490682"/>
    <w:rsid w:val="00493101"/>
    <w:rsid w:val="0049318A"/>
    <w:rsid w:val="0049631A"/>
    <w:rsid w:val="00496347"/>
    <w:rsid w:val="00496EA2"/>
    <w:rsid w:val="0049704B"/>
    <w:rsid w:val="0049744C"/>
    <w:rsid w:val="004A1040"/>
    <w:rsid w:val="004A120A"/>
    <w:rsid w:val="004A2BAD"/>
    <w:rsid w:val="004A2CB2"/>
    <w:rsid w:val="004A5AA9"/>
    <w:rsid w:val="004B015C"/>
    <w:rsid w:val="004B06E8"/>
    <w:rsid w:val="004B080F"/>
    <w:rsid w:val="004B17C6"/>
    <w:rsid w:val="004B30E1"/>
    <w:rsid w:val="004B6574"/>
    <w:rsid w:val="004C35E0"/>
    <w:rsid w:val="004D2566"/>
    <w:rsid w:val="004D3D61"/>
    <w:rsid w:val="004D4D7B"/>
    <w:rsid w:val="004D5613"/>
    <w:rsid w:val="004E43A7"/>
    <w:rsid w:val="00502228"/>
    <w:rsid w:val="005143C9"/>
    <w:rsid w:val="0052593A"/>
    <w:rsid w:val="00525D55"/>
    <w:rsid w:val="005368D1"/>
    <w:rsid w:val="005409BC"/>
    <w:rsid w:val="0054137A"/>
    <w:rsid w:val="00541885"/>
    <w:rsid w:val="00543804"/>
    <w:rsid w:val="00544FE9"/>
    <w:rsid w:val="00545AB2"/>
    <w:rsid w:val="00546BE3"/>
    <w:rsid w:val="00554829"/>
    <w:rsid w:val="00555F51"/>
    <w:rsid w:val="00561990"/>
    <w:rsid w:val="00571096"/>
    <w:rsid w:val="00577087"/>
    <w:rsid w:val="00577541"/>
    <w:rsid w:val="00580BBB"/>
    <w:rsid w:val="005812CF"/>
    <w:rsid w:val="00584094"/>
    <w:rsid w:val="005844BE"/>
    <w:rsid w:val="00585618"/>
    <w:rsid w:val="0058605A"/>
    <w:rsid w:val="005874A9"/>
    <w:rsid w:val="005949E1"/>
    <w:rsid w:val="00595A7A"/>
    <w:rsid w:val="00596C75"/>
    <w:rsid w:val="005A2331"/>
    <w:rsid w:val="005A61FF"/>
    <w:rsid w:val="005A6A9F"/>
    <w:rsid w:val="005A7AE0"/>
    <w:rsid w:val="005C0074"/>
    <w:rsid w:val="005C1902"/>
    <w:rsid w:val="005C3E99"/>
    <w:rsid w:val="005C4FCC"/>
    <w:rsid w:val="005C6F1A"/>
    <w:rsid w:val="005D28B5"/>
    <w:rsid w:val="005D3D95"/>
    <w:rsid w:val="005D44AC"/>
    <w:rsid w:val="005E20B7"/>
    <w:rsid w:val="005E2C67"/>
    <w:rsid w:val="005E2D97"/>
    <w:rsid w:val="005F18E2"/>
    <w:rsid w:val="005F23C1"/>
    <w:rsid w:val="005F4D1B"/>
    <w:rsid w:val="005F4ED7"/>
    <w:rsid w:val="005F618D"/>
    <w:rsid w:val="0060373B"/>
    <w:rsid w:val="00610FDD"/>
    <w:rsid w:val="0061232A"/>
    <w:rsid w:val="006131C3"/>
    <w:rsid w:val="006232A5"/>
    <w:rsid w:val="0062437D"/>
    <w:rsid w:val="00627322"/>
    <w:rsid w:val="00631B85"/>
    <w:rsid w:val="00634AC6"/>
    <w:rsid w:val="00636194"/>
    <w:rsid w:val="0063683B"/>
    <w:rsid w:val="00641955"/>
    <w:rsid w:val="00652273"/>
    <w:rsid w:val="006523E1"/>
    <w:rsid w:val="006528EB"/>
    <w:rsid w:val="00653F95"/>
    <w:rsid w:val="00654321"/>
    <w:rsid w:val="006545A7"/>
    <w:rsid w:val="00654E12"/>
    <w:rsid w:val="006570A9"/>
    <w:rsid w:val="00660FFF"/>
    <w:rsid w:val="006760FC"/>
    <w:rsid w:val="00677A9E"/>
    <w:rsid w:val="00681783"/>
    <w:rsid w:val="006839B3"/>
    <w:rsid w:val="0069123C"/>
    <w:rsid w:val="006922CC"/>
    <w:rsid w:val="00692FA9"/>
    <w:rsid w:val="00694D51"/>
    <w:rsid w:val="00697AC5"/>
    <w:rsid w:val="006A6DD9"/>
    <w:rsid w:val="006A7FB1"/>
    <w:rsid w:val="006B5C1A"/>
    <w:rsid w:val="006C4919"/>
    <w:rsid w:val="006C51BD"/>
    <w:rsid w:val="006C679B"/>
    <w:rsid w:val="006C6A4B"/>
    <w:rsid w:val="006D6211"/>
    <w:rsid w:val="006D77E2"/>
    <w:rsid w:val="006D7BC1"/>
    <w:rsid w:val="006E20F2"/>
    <w:rsid w:val="006E2D95"/>
    <w:rsid w:val="006E69F9"/>
    <w:rsid w:val="006E7234"/>
    <w:rsid w:val="006F06DB"/>
    <w:rsid w:val="006F42C1"/>
    <w:rsid w:val="006F7E5E"/>
    <w:rsid w:val="00713BA6"/>
    <w:rsid w:val="007142AA"/>
    <w:rsid w:val="00721DFF"/>
    <w:rsid w:val="007227EF"/>
    <w:rsid w:val="0072448F"/>
    <w:rsid w:val="00726342"/>
    <w:rsid w:val="00727FFC"/>
    <w:rsid w:val="007301D2"/>
    <w:rsid w:val="00731309"/>
    <w:rsid w:val="007376DA"/>
    <w:rsid w:val="0074059A"/>
    <w:rsid w:val="00741047"/>
    <w:rsid w:val="00743658"/>
    <w:rsid w:val="00745F4B"/>
    <w:rsid w:val="00747FCD"/>
    <w:rsid w:val="00747FD4"/>
    <w:rsid w:val="00753AFE"/>
    <w:rsid w:val="00760349"/>
    <w:rsid w:val="00760A68"/>
    <w:rsid w:val="00760FE3"/>
    <w:rsid w:val="007671CA"/>
    <w:rsid w:val="00771871"/>
    <w:rsid w:val="00773910"/>
    <w:rsid w:val="0079041A"/>
    <w:rsid w:val="007927F2"/>
    <w:rsid w:val="00794A43"/>
    <w:rsid w:val="007A6585"/>
    <w:rsid w:val="007B0FE8"/>
    <w:rsid w:val="007B2EF8"/>
    <w:rsid w:val="007B3213"/>
    <w:rsid w:val="007B6A0D"/>
    <w:rsid w:val="007B7370"/>
    <w:rsid w:val="007C1196"/>
    <w:rsid w:val="007C5EF3"/>
    <w:rsid w:val="007D0E4B"/>
    <w:rsid w:val="007D1284"/>
    <w:rsid w:val="007D3D13"/>
    <w:rsid w:val="007D447F"/>
    <w:rsid w:val="007D5876"/>
    <w:rsid w:val="007D7154"/>
    <w:rsid w:val="007E230C"/>
    <w:rsid w:val="007E58EE"/>
    <w:rsid w:val="007F530F"/>
    <w:rsid w:val="007F683C"/>
    <w:rsid w:val="00810343"/>
    <w:rsid w:val="00816078"/>
    <w:rsid w:val="00817EFD"/>
    <w:rsid w:val="008238FF"/>
    <w:rsid w:val="008252E3"/>
    <w:rsid w:val="00832692"/>
    <w:rsid w:val="00833931"/>
    <w:rsid w:val="0083571C"/>
    <w:rsid w:val="008369BD"/>
    <w:rsid w:val="008405F5"/>
    <w:rsid w:val="00841EF2"/>
    <w:rsid w:val="008421D6"/>
    <w:rsid w:val="008436F0"/>
    <w:rsid w:val="00844064"/>
    <w:rsid w:val="00850BC3"/>
    <w:rsid w:val="00853493"/>
    <w:rsid w:val="008559BD"/>
    <w:rsid w:val="00857A81"/>
    <w:rsid w:val="00860775"/>
    <w:rsid w:val="008642CE"/>
    <w:rsid w:val="008660FF"/>
    <w:rsid w:val="00866233"/>
    <w:rsid w:val="00866D28"/>
    <w:rsid w:val="00871DBC"/>
    <w:rsid w:val="00874615"/>
    <w:rsid w:val="00874B04"/>
    <w:rsid w:val="00876323"/>
    <w:rsid w:val="00876766"/>
    <w:rsid w:val="008801A9"/>
    <w:rsid w:val="008814CE"/>
    <w:rsid w:val="00883821"/>
    <w:rsid w:val="0088401A"/>
    <w:rsid w:val="00885FF7"/>
    <w:rsid w:val="00892D53"/>
    <w:rsid w:val="00894387"/>
    <w:rsid w:val="00894A32"/>
    <w:rsid w:val="00896D97"/>
    <w:rsid w:val="00897238"/>
    <w:rsid w:val="00897B7A"/>
    <w:rsid w:val="008A2683"/>
    <w:rsid w:val="008A36DF"/>
    <w:rsid w:val="008A6DBD"/>
    <w:rsid w:val="008B033F"/>
    <w:rsid w:val="008B5287"/>
    <w:rsid w:val="008C06A1"/>
    <w:rsid w:val="008C07EB"/>
    <w:rsid w:val="008C1375"/>
    <w:rsid w:val="008C37C3"/>
    <w:rsid w:val="008C3E9B"/>
    <w:rsid w:val="008C464A"/>
    <w:rsid w:val="008C790E"/>
    <w:rsid w:val="008D0FB0"/>
    <w:rsid w:val="008D5ADA"/>
    <w:rsid w:val="008D7FEB"/>
    <w:rsid w:val="008E3C6A"/>
    <w:rsid w:val="008F12BC"/>
    <w:rsid w:val="008F349A"/>
    <w:rsid w:val="00903201"/>
    <w:rsid w:val="0090491A"/>
    <w:rsid w:val="00906F80"/>
    <w:rsid w:val="0091155C"/>
    <w:rsid w:val="009160C7"/>
    <w:rsid w:val="00916EB5"/>
    <w:rsid w:val="009173D4"/>
    <w:rsid w:val="0091793D"/>
    <w:rsid w:val="0092443D"/>
    <w:rsid w:val="0092663B"/>
    <w:rsid w:val="0092752E"/>
    <w:rsid w:val="00932501"/>
    <w:rsid w:val="0093769E"/>
    <w:rsid w:val="00941660"/>
    <w:rsid w:val="009419DB"/>
    <w:rsid w:val="00942C0E"/>
    <w:rsid w:val="00943C40"/>
    <w:rsid w:val="00946456"/>
    <w:rsid w:val="00947222"/>
    <w:rsid w:val="00950665"/>
    <w:rsid w:val="00954BC5"/>
    <w:rsid w:val="009618D5"/>
    <w:rsid w:val="00970F63"/>
    <w:rsid w:val="009715B8"/>
    <w:rsid w:val="00971934"/>
    <w:rsid w:val="00971AC1"/>
    <w:rsid w:val="009745EA"/>
    <w:rsid w:val="00974C29"/>
    <w:rsid w:val="00977545"/>
    <w:rsid w:val="00981404"/>
    <w:rsid w:val="00983C3C"/>
    <w:rsid w:val="009858A0"/>
    <w:rsid w:val="00985C4E"/>
    <w:rsid w:val="009903B7"/>
    <w:rsid w:val="0099076E"/>
    <w:rsid w:val="00990F42"/>
    <w:rsid w:val="009921C7"/>
    <w:rsid w:val="00994CE4"/>
    <w:rsid w:val="00995A8B"/>
    <w:rsid w:val="00996ACA"/>
    <w:rsid w:val="00996EE9"/>
    <w:rsid w:val="009A0BB9"/>
    <w:rsid w:val="009A1A1C"/>
    <w:rsid w:val="009A2571"/>
    <w:rsid w:val="009A2BC7"/>
    <w:rsid w:val="009A5C5B"/>
    <w:rsid w:val="009B5A38"/>
    <w:rsid w:val="009D155E"/>
    <w:rsid w:val="009D1788"/>
    <w:rsid w:val="009D28CC"/>
    <w:rsid w:val="009D3778"/>
    <w:rsid w:val="009D5C88"/>
    <w:rsid w:val="009D6597"/>
    <w:rsid w:val="009E0F64"/>
    <w:rsid w:val="009E1A25"/>
    <w:rsid w:val="009E43CE"/>
    <w:rsid w:val="009E74A6"/>
    <w:rsid w:val="009F67B6"/>
    <w:rsid w:val="00A011D3"/>
    <w:rsid w:val="00A02036"/>
    <w:rsid w:val="00A0395B"/>
    <w:rsid w:val="00A15C11"/>
    <w:rsid w:val="00A15F20"/>
    <w:rsid w:val="00A17475"/>
    <w:rsid w:val="00A17ABB"/>
    <w:rsid w:val="00A17CD8"/>
    <w:rsid w:val="00A2084C"/>
    <w:rsid w:val="00A23656"/>
    <w:rsid w:val="00A27E72"/>
    <w:rsid w:val="00A323B4"/>
    <w:rsid w:val="00A37E46"/>
    <w:rsid w:val="00A4029C"/>
    <w:rsid w:val="00A413DA"/>
    <w:rsid w:val="00A4361A"/>
    <w:rsid w:val="00A60E02"/>
    <w:rsid w:val="00A71EC4"/>
    <w:rsid w:val="00A71F4C"/>
    <w:rsid w:val="00A776A5"/>
    <w:rsid w:val="00A7792B"/>
    <w:rsid w:val="00A818DD"/>
    <w:rsid w:val="00A83F69"/>
    <w:rsid w:val="00A90575"/>
    <w:rsid w:val="00A9465D"/>
    <w:rsid w:val="00A96A9D"/>
    <w:rsid w:val="00A97927"/>
    <w:rsid w:val="00AA1D90"/>
    <w:rsid w:val="00AA1F3E"/>
    <w:rsid w:val="00AA4CB7"/>
    <w:rsid w:val="00AA5F1A"/>
    <w:rsid w:val="00AB1E02"/>
    <w:rsid w:val="00AB269E"/>
    <w:rsid w:val="00AB2902"/>
    <w:rsid w:val="00AB5E4E"/>
    <w:rsid w:val="00AC0E03"/>
    <w:rsid w:val="00AC1E75"/>
    <w:rsid w:val="00AC4EEB"/>
    <w:rsid w:val="00AC6133"/>
    <w:rsid w:val="00AC6E62"/>
    <w:rsid w:val="00AC7551"/>
    <w:rsid w:val="00AD3EC4"/>
    <w:rsid w:val="00AD51FB"/>
    <w:rsid w:val="00AE0C7A"/>
    <w:rsid w:val="00AE1D87"/>
    <w:rsid w:val="00AF3254"/>
    <w:rsid w:val="00AF3F13"/>
    <w:rsid w:val="00AF4196"/>
    <w:rsid w:val="00AF7C4F"/>
    <w:rsid w:val="00B002E9"/>
    <w:rsid w:val="00B04E26"/>
    <w:rsid w:val="00B05794"/>
    <w:rsid w:val="00B0624F"/>
    <w:rsid w:val="00B12E8C"/>
    <w:rsid w:val="00B146AF"/>
    <w:rsid w:val="00B14B23"/>
    <w:rsid w:val="00B202C6"/>
    <w:rsid w:val="00B21914"/>
    <w:rsid w:val="00B2531D"/>
    <w:rsid w:val="00B25E95"/>
    <w:rsid w:val="00B368E1"/>
    <w:rsid w:val="00B427F8"/>
    <w:rsid w:val="00B42CDD"/>
    <w:rsid w:val="00B4480C"/>
    <w:rsid w:val="00B472D0"/>
    <w:rsid w:val="00B476B1"/>
    <w:rsid w:val="00B47F2E"/>
    <w:rsid w:val="00B5120F"/>
    <w:rsid w:val="00B5362C"/>
    <w:rsid w:val="00B569F6"/>
    <w:rsid w:val="00B625F5"/>
    <w:rsid w:val="00B63629"/>
    <w:rsid w:val="00B66B08"/>
    <w:rsid w:val="00B66B31"/>
    <w:rsid w:val="00B76E98"/>
    <w:rsid w:val="00B77F74"/>
    <w:rsid w:val="00B85953"/>
    <w:rsid w:val="00B90AA6"/>
    <w:rsid w:val="00B93895"/>
    <w:rsid w:val="00B94D67"/>
    <w:rsid w:val="00BA26F7"/>
    <w:rsid w:val="00BA2F6C"/>
    <w:rsid w:val="00BA5537"/>
    <w:rsid w:val="00BA572D"/>
    <w:rsid w:val="00BB0622"/>
    <w:rsid w:val="00BB46A5"/>
    <w:rsid w:val="00BB6DED"/>
    <w:rsid w:val="00BB7782"/>
    <w:rsid w:val="00BC197C"/>
    <w:rsid w:val="00BC2797"/>
    <w:rsid w:val="00BC2BD0"/>
    <w:rsid w:val="00BC3DD1"/>
    <w:rsid w:val="00BC515F"/>
    <w:rsid w:val="00BC568C"/>
    <w:rsid w:val="00BC61E7"/>
    <w:rsid w:val="00BC657A"/>
    <w:rsid w:val="00BC6C6F"/>
    <w:rsid w:val="00BD312C"/>
    <w:rsid w:val="00BD41E2"/>
    <w:rsid w:val="00BD7F9F"/>
    <w:rsid w:val="00BE2573"/>
    <w:rsid w:val="00BE343F"/>
    <w:rsid w:val="00BE4A06"/>
    <w:rsid w:val="00BF05AF"/>
    <w:rsid w:val="00BF3ADB"/>
    <w:rsid w:val="00BF4A02"/>
    <w:rsid w:val="00BF4E97"/>
    <w:rsid w:val="00C00F62"/>
    <w:rsid w:val="00C03623"/>
    <w:rsid w:val="00C03948"/>
    <w:rsid w:val="00C04773"/>
    <w:rsid w:val="00C12C68"/>
    <w:rsid w:val="00C164C2"/>
    <w:rsid w:val="00C17B89"/>
    <w:rsid w:val="00C17E41"/>
    <w:rsid w:val="00C21AAA"/>
    <w:rsid w:val="00C21D55"/>
    <w:rsid w:val="00C2337E"/>
    <w:rsid w:val="00C23F98"/>
    <w:rsid w:val="00C2636B"/>
    <w:rsid w:val="00C301A3"/>
    <w:rsid w:val="00C32ABE"/>
    <w:rsid w:val="00C32E9A"/>
    <w:rsid w:val="00C50E66"/>
    <w:rsid w:val="00C5140E"/>
    <w:rsid w:val="00C537BE"/>
    <w:rsid w:val="00C56ED4"/>
    <w:rsid w:val="00C57843"/>
    <w:rsid w:val="00C6111F"/>
    <w:rsid w:val="00C70EBB"/>
    <w:rsid w:val="00C76763"/>
    <w:rsid w:val="00C76B10"/>
    <w:rsid w:val="00C8201B"/>
    <w:rsid w:val="00C824E7"/>
    <w:rsid w:val="00C90D53"/>
    <w:rsid w:val="00C92768"/>
    <w:rsid w:val="00C93034"/>
    <w:rsid w:val="00CA09DF"/>
    <w:rsid w:val="00CA1F26"/>
    <w:rsid w:val="00CA59D2"/>
    <w:rsid w:val="00CA7363"/>
    <w:rsid w:val="00CB12B0"/>
    <w:rsid w:val="00CB1900"/>
    <w:rsid w:val="00CB4153"/>
    <w:rsid w:val="00CC031F"/>
    <w:rsid w:val="00CC29FD"/>
    <w:rsid w:val="00CC53C3"/>
    <w:rsid w:val="00CC5A8B"/>
    <w:rsid w:val="00CD1C43"/>
    <w:rsid w:val="00CD4395"/>
    <w:rsid w:val="00CD5077"/>
    <w:rsid w:val="00CD50A5"/>
    <w:rsid w:val="00CE08CA"/>
    <w:rsid w:val="00CE1195"/>
    <w:rsid w:val="00CE367B"/>
    <w:rsid w:val="00CE6BBA"/>
    <w:rsid w:val="00CF19DB"/>
    <w:rsid w:val="00CF52A8"/>
    <w:rsid w:val="00CF6AA5"/>
    <w:rsid w:val="00D00A6B"/>
    <w:rsid w:val="00D037BE"/>
    <w:rsid w:val="00D0388F"/>
    <w:rsid w:val="00D06A8F"/>
    <w:rsid w:val="00D118A9"/>
    <w:rsid w:val="00D15690"/>
    <w:rsid w:val="00D216A7"/>
    <w:rsid w:val="00D26152"/>
    <w:rsid w:val="00D3010E"/>
    <w:rsid w:val="00D327E9"/>
    <w:rsid w:val="00D37AC6"/>
    <w:rsid w:val="00D420E8"/>
    <w:rsid w:val="00D550E2"/>
    <w:rsid w:val="00D55B31"/>
    <w:rsid w:val="00D609E0"/>
    <w:rsid w:val="00D60C7B"/>
    <w:rsid w:val="00D6413B"/>
    <w:rsid w:val="00D72CA5"/>
    <w:rsid w:val="00D77256"/>
    <w:rsid w:val="00D77C0D"/>
    <w:rsid w:val="00D85E30"/>
    <w:rsid w:val="00D870FA"/>
    <w:rsid w:val="00D92C42"/>
    <w:rsid w:val="00D95EAE"/>
    <w:rsid w:val="00D96B64"/>
    <w:rsid w:val="00DA0AC0"/>
    <w:rsid w:val="00DA4E2A"/>
    <w:rsid w:val="00DB295D"/>
    <w:rsid w:val="00DB2B3C"/>
    <w:rsid w:val="00DB7088"/>
    <w:rsid w:val="00DC025B"/>
    <w:rsid w:val="00DC039D"/>
    <w:rsid w:val="00DC0E48"/>
    <w:rsid w:val="00DC357B"/>
    <w:rsid w:val="00DC709F"/>
    <w:rsid w:val="00DD0702"/>
    <w:rsid w:val="00DE023E"/>
    <w:rsid w:val="00DE1180"/>
    <w:rsid w:val="00DE5896"/>
    <w:rsid w:val="00DE6D8F"/>
    <w:rsid w:val="00DF329A"/>
    <w:rsid w:val="00DF7A2C"/>
    <w:rsid w:val="00E0375C"/>
    <w:rsid w:val="00E04352"/>
    <w:rsid w:val="00E05D25"/>
    <w:rsid w:val="00E146EE"/>
    <w:rsid w:val="00E14769"/>
    <w:rsid w:val="00E202AA"/>
    <w:rsid w:val="00E25807"/>
    <w:rsid w:val="00E25FF1"/>
    <w:rsid w:val="00E40800"/>
    <w:rsid w:val="00E44CA1"/>
    <w:rsid w:val="00E463C1"/>
    <w:rsid w:val="00E51087"/>
    <w:rsid w:val="00E540FA"/>
    <w:rsid w:val="00E547B1"/>
    <w:rsid w:val="00E55ADA"/>
    <w:rsid w:val="00E60664"/>
    <w:rsid w:val="00E6276A"/>
    <w:rsid w:val="00E63024"/>
    <w:rsid w:val="00E638B2"/>
    <w:rsid w:val="00E6628E"/>
    <w:rsid w:val="00E6749A"/>
    <w:rsid w:val="00E71DF1"/>
    <w:rsid w:val="00E7476F"/>
    <w:rsid w:val="00E756D7"/>
    <w:rsid w:val="00E77E92"/>
    <w:rsid w:val="00E8025E"/>
    <w:rsid w:val="00E80A7E"/>
    <w:rsid w:val="00E90E42"/>
    <w:rsid w:val="00E9229C"/>
    <w:rsid w:val="00EA68D0"/>
    <w:rsid w:val="00EA6B08"/>
    <w:rsid w:val="00EB4A10"/>
    <w:rsid w:val="00EB6D78"/>
    <w:rsid w:val="00EC124D"/>
    <w:rsid w:val="00EC3E8A"/>
    <w:rsid w:val="00ED0C03"/>
    <w:rsid w:val="00ED45FF"/>
    <w:rsid w:val="00ED4B40"/>
    <w:rsid w:val="00ED519F"/>
    <w:rsid w:val="00EE161D"/>
    <w:rsid w:val="00EE4ED2"/>
    <w:rsid w:val="00EE60D9"/>
    <w:rsid w:val="00EE7079"/>
    <w:rsid w:val="00EF17D9"/>
    <w:rsid w:val="00F0006C"/>
    <w:rsid w:val="00F00181"/>
    <w:rsid w:val="00F00597"/>
    <w:rsid w:val="00F00F8B"/>
    <w:rsid w:val="00F0197C"/>
    <w:rsid w:val="00F02154"/>
    <w:rsid w:val="00F046E9"/>
    <w:rsid w:val="00F05375"/>
    <w:rsid w:val="00F05E15"/>
    <w:rsid w:val="00F15FA2"/>
    <w:rsid w:val="00F17CBE"/>
    <w:rsid w:val="00F17F08"/>
    <w:rsid w:val="00F21C2B"/>
    <w:rsid w:val="00F240D2"/>
    <w:rsid w:val="00F30179"/>
    <w:rsid w:val="00F344DE"/>
    <w:rsid w:val="00F4020F"/>
    <w:rsid w:val="00F41228"/>
    <w:rsid w:val="00F41AE2"/>
    <w:rsid w:val="00F450B7"/>
    <w:rsid w:val="00F4542B"/>
    <w:rsid w:val="00F504A7"/>
    <w:rsid w:val="00F522E8"/>
    <w:rsid w:val="00F52F62"/>
    <w:rsid w:val="00F5365F"/>
    <w:rsid w:val="00F54A2E"/>
    <w:rsid w:val="00F645EE"/>
    <w:rsid w:val="00F70D82"/>
    <w:rsid w:val="00F729A5"/>
    <w:rsid w:val="00F75B89"/>
    <w:rsid w:val="00F76D28"/>
    <w:rsid w:val="00F81279"/>
    <w:rsid w:val="00F95436"/>
    <w:rsid w:val="00F95AD5"/>
    <w:rsid w:val="00F974CA"/>
    <w:rsid w:val="00F97531"/>
    <w:rsid w:val="00FA2868"/>
    <w:rsid w:val="00FA63B1"/>
    <w:rsid w:val="00FB0185"/>
    <w:rsid w:val="00FB03B4"/>
    <w:rsid w:val="00FB1FA9"/>
    <w:rsid w:val="00FB3066"/>
    <w:rsid w:val="00FB6429"/>
    <w:rsid w:val="00FC37D6"/>
    <w:rsid w:val="00FC5511"/>
    <w:rsid w:val="00FC5986"/>
    <w:rsid w:val="00FC63EA"/>
    <w:rsid w:val="00FD1D68"/>
    <w:rsid w:val="00FD3CA9"/>
    <w:rsid w:val="00FD76AE"/>
    <w:rsid w:val="00FE09E1"/>
    <w:rsid w:val="00FE2707"/>
    <w:rsid w:val="00FE4679"/>
    <w:rsid w:val="00FF034C"/>
    <w:rsid w:val="00FF15E7"/>
    <w:rsid w:val="00FF3403"/>
    <w:rsid w:val="00FF37AA"/>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3F95B8"/>
  <w15:docId w15:val="{71697C22-E91F-4643-A7BE-C541AA91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lsdException w:name="heading 6" w:locked="1" w:semiHidden="1" w:unhideWhenUsed="1" w:qFormat="1"/>
    <w:lsdException w:name="heading 7" w:locked="1" w:semiHidden="1" w:unhideWhenUsed="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575"/>
    <w:rPr>
      <w:rFonts w:ascii="Georgia" w:hAnsi="Georgia"/>
      <w:szCs w:val="24"/>
    </w:rPr>
  </w:style>
  <w:style w:type="paragraph" w:styleId="Heading1">
    <w:name w:val="heading 1"/>
    <w:basedOn w:val="Normal"/>
    <w:next w:val="Normal"/>
    <w:link w:val="Heading1Char"/>
    <w:uiPriority w:val="9"/>
    <w:qFormat/>
    <w:rsid w:val="00C537BE"/>
    <w:pPr>
      <w:keepNext/>
      <w:outlineLvl w:val="0"/>
    </w:pPr>
    <w:rPr>
      <w:b/>
      <w:smallCaps/>
      <w:szCs w:val="26"/>
    </w:rPr>
  </w:style>
  <w:style w:type="paragraph" w:styleId="Heading2">
    <w:name w:val="heading 2"/>
    <w:basedOn w:val="Normal"/>
    <w:next w:val="Normal"/>
    <w:link w:val="Heading2Char"/>
    <w:autoRedefine/>
    <w:qFormat/>
    <w:rsid w:val="003413E8"/>
    <w:pPr>
      <w:keepNext/>
      <w:spacing w:after="120"/>
      <w:outlineLvl w:val="1"/>
    </w:pPr>
    <w:rPr>
      <w:b/>
      <w:smallCaps/>
      <w:color w:val="000000" w:themeColor="text1"/>
      <w:sz w:val="24"/>
    </w:rPr>
  </w:style>
  <w:style w:type="paragraph" w:styleId="Heading3">
    <w:name w:val="heading 3"/>
    <w:basedOn w:val="Normal"/>
    <w:next w:val="Normal"/>
    <w:link w:val="Heading3Char"/>
    <w:qFormat/>
    <w:rsid w:val="00EF4E8B"/>
    <w:pPr>
      <w:keepNext/>
      <w:spacing w:before="240" w:after="60"/>
      <w:jc w:val="center"/>
      <w:outlineLvl w:val="2"/>
    </w:pPr>
    <w:rPr>
      <w:szCs w:val="26"/>
    </w:rPr>
  </w:style>
  <w:style w:type="paragraph" w:styleId="Heading4">
    <w:name w:val="heading 4"/>
    <w:basedOn w:val="Normal"/>
    <w:next w:val="Normal"/>
    <w:link w:val="Heading4Char"/>
    <w:qFormat/>
    <w:rsid w:val="00EF4E8B"/>
    <w:pPr>
      <w:keepNext/>
      <w:spacing w:before="240" w:after="60"/>
      <w:outlineLvl w:val="3"/>
    </w:pPr>
    <w:rPr>
      <w:b/>
      <w:sz w:val="28"/>
      <w:szCs w:val="28"/>
    </w:rPr>
  </w:style>
  <w:style w:type="paragraph" w:styleId="Heading5">
    <w:name w:val="heading 5"/>
    <w:basedOn w:val="Normal"/>
    <w:next w:val="Normal"/>
    <w:link w:val="Heading5Char"/>
    <w:rsid w:val="00EF4E8B"/>
    <w:pPr>
      <w:outlineLvl w:val="4"/>
    </w:pPr>
    <w:rPr>
      <w:b/>
      <w:sz w:val="36"/>
      <w:szCs w:val="26"/>
    </w:rPr>
  </w:style>
  <w:style w:type="paragraph" w:styleId="Heading6">
    <w:name w:val="heading 6"/>
    <w:basedOn w:val="Normal"/>
    <w:next w:val="Normal"/>
    <w:link w:val="Heading6Char"/>
    <w:semiHidden/>
    <w:unhideWhenUsed/>
    <w:qFormat/>
    <w:locked/>
    <w:rsid w:val="00E55AD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rsid w:val="00EF4E8B"/>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F4E8B"/>
    <w:rPr>
      <w:rFonts w:ascii="Tahoma" w:hAnsi="Tahoma" w:cs="Tahoma"/>
      <w:sz w:val="16"/>
      <w:szCs w:val="16"/>
    </w:rPr>
  </w:style>
  <w:style w:type="character" w:customStyle="1" w:styleId="Heading1Char">
    <w:name w:val="Heading 1 Char"/>
    <w:basedOn w:val="DefaultParagraphFont"/>
    <w:link w:val="Heading1"/>
    <w:uiPriority w:val="9"/>
    <w:locked/>
    <w:rsid w:val="00C537BE"/>
    <w:rPr>
      <w:b/>
      <w:smallCaps/>
      <w:sz w:val="24"/>
      <w:szCs w:val="26"/>
    </w:rPr>
  </w:style>
  <w:style w:type="character" w:customStyle="1" w:styleId="Heading2Char">
    <w:name w:val="Heading 2 Char"/>
    <w:basedOn w:val="DefaultParagraphFont"/>
    <w:link w:val="Heading2"/>
    <w:locked/>
    <w:rsid w:val="003413E8"/>
    <w:rPr>
      <w:rFonts w:ascii="Georgia" w:hAnsi="Georgia"/>
      <w:b/>
      <w:smallCaps/>
      <w:color w:val="000000" w:themeColor="text1"/>
      <w:sz w:val="24"/>
      <w:szCs w:val="24"/>
    </w:rPr>
  </w:style>
  <w:style w:type="character" w:customStyle="1" w:styleId="Heading3Char">
    <w:name w:val="Heading 3 Char"/>
    <w:basedOn w:val="DefaultParagraphFont"/>
    <w:link w:val="Heading3"/>
    <w:locked/>
    <w:rsid w:val="00E51087"/>
    <w:rPr>
      <w:rFonts w:ascii="Cambria" w:hAnsi="Cambria" w:cs="Times New Roman"/>
      <w:b/>
      <w:bCs/>
      <w:sz w:val="26"/>
      <w:szCs w:val="26"/>
    </w:rPr>
  </w:style>
  <w:style w:type="character" w:customStyle="1" w:styleId="Heading4Char">
    <w:name w:val="Heading 4 Char"/>
    <w:basedOn w:val="DefaultParagraphFont"/>
    <w:link w:val="Heading4"/>
    <w:locked/>
    <w:rsid w:val="00EF4E8B"/>
    <w:rPr>
      <w:rFonts w:cs="Times New Roman"/>
      <w:b/>
      <w:sz w:val="28"/>
      <w:szCs w:val="28"/>
    </w:rPr>
  </w:style>
  <w:style w:type="character" w:customStyle="1" w:styleId="Heading5Char">
    <w:name w:val="Heading 5 Char"/>
    <w:basedOn w:val="DefaultParagraphFont"/>
    <w:link w:val="Heading5"/>
    <w:locked/>
    <w:rsid w:val="00EF4E8B"/>
    <w:rPr>
      <w:rFonts w:cs="Times New Roman"/>
      <w:b/>
      <w:sz w:val="26"/>
      <w:szCs w:val="26"/>
    </w:rPr>
  </w:style>
  <w:style w:type="character" w:customStyle="1" w:styleId="Heading7Char">
    <w:name w:val="Heading 7 Char"/>
    <w:basedOn w:val="DefaultParagraphFont"/>
    <w:link w:val="Heading7"/>
    <w:semiHidden/>
    <w:locked/>
    <w:rsid w:val="00E51087"/>
    <w:rPr>
      <w:rFonts w:ascii="Calibri" w:hAnsi="Calibri" w:cs="Times New Roman"/>
      <w:sz w:val="24"/>
      <w:szCs w:val="24"/>
    </w:rPr>
  </w:style>
  <w:style w:type="paragraph" w:styleId="BodyText">
    <w:name w:val="Body Text"/>
    <w:basedOn w:val="Normal"/>
    <w:link w:val="BodyTextChar"/>
    <w:rsid w:val="00EF4E8B"/>
    <w:rPr>
      <w:rFonts w:ascii="Garamond" w:hAnsi="Garamond"/>
    </w:rPr>
  </w:style>
  <w:style w:type="character" w:customStyle="1" w:styleId="BodyTextChar">
    <w:name w:val="Body Text Char"/>
    <w:basedOn w:val="DefaultParagraphFont"/>
    <w:link w:val="BodyText"/>
    <w:semiHidden/>
    <w:locked/>
    <w:rsid w:val="00E51087"/>
    <w:rPr>
      <w:rFonts w:cs="Times New Roman"/>
      <w:sz w:val="24"/>
      <w:szCs w:val="24"/>
    </w:rPr>
  </w:style>
  <w:style w:type="paragraph" w:styleId="NoteHeading">
    <w:name w:val="Note Heading"/>
    <w:basedOn w:val="Normal"/>
    <w:next w:val="Normal"/>
    <w:link w:val="NoteHeadingChar"/>
    <w:rsid w:val="00EF4E8B"/>
    <w:rPr>
      <w:rFonts w:ascii="Garamond" w:hAnsi="Garamond"/>
    </w:rPr>
  </w:style>
  <w:style w:type="character" w:customStyle="1" w:styleId="NoteHeadingChar">
    <w:name w:val="Note Heading Char"/>
    <w:basedOn w:val="DefaultParagraphFont"/>
    <w:link w:val="NoteHeading"/>
    <w:locked/>
    <w:rsid w:val="00E51087"/>
    <w:rPr>
      <w:rFonts w:cs="Times New Roman"/>
      <w:sz w:val="24"/>
      <w:szCs w:val="24"/>
    </w:rPr>
  </w:style>
  <w:style w:type="paragraph" w:styleId="FootnoteText">
    <w:name w:val="footnote text"/>
    <w:basedOn w:val="Normal"/>
    <w:link w:val="FootnoteTextChar"/>
    <w:uiPriority w:val="99"/>
    <w:semiHidden/>
    <w:rsid w:val="00EF4E8B"/>
  </w:style>
  <w:style w:type="character" w:customStyle="1" w:styleId="FootnoteTextChar">
    <w:name w:val="Footnote Text Char"/>
    <w:basedOn w:val="DefaultParagraphFont"/>
    <w:link w:val="FootnoteText"/>
    <w:uiPriority w:val="99"/>
    <w:semiHidden/>
    <w:locked/>
    <w:rsid w:val="00EF4E8B"/>
    <w:rPr>
      <w:rFonts w:cs="Times New Roman"/>
      <w:sz w:val="24"/>
      <w:szCs w:val="24"/>
      <w:lang w:val="en-US" w:eastAsia="en-US" w:bidi="ar-SA"/>
    </w:rPr>
  </w:style>
  <w:style w:type="character" w:styleId="FootnoteReference">
    <w:name w:val="footnote reference"/>
    <w:basedOn w:val="DefaultParagraphFont"/>
    <w:uiPriority w:val="99"/>
    <w:semiHidden/>
    <w:rsid w:val="00EF4E8B"/>
    <w:rPr>
      <w:rFonts w:cs="Times New Roman"/>
      <w:vertAlign w:val="superscript"/>
    </w:rPr>
  </w:style>
  <w:style w:type="paragraph" w:styleId="Index1">
    <w:name w:val="index 1"/>
    <w:basedOn w:val="Normal"/>
    <w:next w:val="Normal"/>
    <w:autoRedefine/>
    <w:semiHidden/>
    <w:rsid w:val="00EF4E8B"/>
    <w:pPr>
      <w:ind w:left="240" w:hanging="240"/>
    </w:pPr>
    <w:rPr>
      <w:sz w:val="18"/>
      <w:szCs w:val="18"/>
    </w:rPr>
  </w:style>
  <w:style w:type="paragraph" w:styleId="Index2">
    <w:name w:val="index 2"/>
    <w:basedOn w:val="Normal"/>
    <w:next w:val="Normal"/>
    <w:autoRedefine/>
    <w:semiHidden/>
    <w:rsid w:val="00EF4E8B"/>
    <w:pPr>
      <w:ind w:left="480" w:hanging="240"/>
    </w:pPr>
    <w:rPr>
      <w:sz w:val="18"/>
      <w:szCs w:val="18"/>
    </w:rPr>
  </w:style>
  <w:style w:type="paragraph" w:styleId="Index3">
    <w:name w:val="index 3"/>
    <w:basedOn w:val="Normal"/>
    <w:next w:val="Normal"/>
    <w:autoRedefine/>
    <w:semiHidden/>
    <w:rsid w:val="00EF4E8B"/>
    <w:pPr>
      <w:ind w:left="720" w:hanging="240"/>
    </w:pPr>
    <w:rPr>
      <w:sz w:val="18"/>
      <w:szCs w:val="18"/>
    </w:rPr>
  </w:style>
  <w:style w:type="paragraph" w:styleId="Index4">
    <w:name w:val="index 4"/>
    <w:basedOn w:val="Normal"/>
    <w:next w:val="Normal"/>
    <w:autoRedefine/>
    <w:semiHidden/>
    <w:rsid w:val="00EF4E8B"/>
    <w:pPr>
      <w:ind w:left="960" w:hanging="240"/>
    </w:pPr>
    <w:rPr>
      <w:sz w:val="18"/>
      <w:szCs w:val="18"/>
    </w:rPr>
  </w:style>
  <w:style w:type="paragraph" w:styleId="Index5">
    <w:name w:val="index 5"/>
    <w:basedOn w:val="Normal"/>
    <w:next w:val="Normal"/>
    <w:autoRedefine/>
    <w:semiHidden/>
    <w:rsid w:val="00EF4E8B"/>
    <w:pPr>
      <w:ind w:left="1200" w:hanging="240"/>
    </w:pPr>
    <w:rPr>
      <w:sz w:val="18"/>
      <w:szCs w:val="18"/>
    </w:rPr>
  </w:style>
  <w:style w:type="paragraph" w:styleId="Index6">
    <w:name w:val="index 6"/>
    <w:basedOn w:val="Normal"/>
    <w:next w:val="Normal"/>
    <w:autoRedefine/>
    <w:semiHidden/>
    <w:rsid w:val="00EF4E8B"/>
    <w:pPr>
      <w:ind w:left="1440" w:hanging="240"/>
    </w:pPr>
    <w:rPr>
      <w:sz w:val="18"/>
      <w:szCs w:val="18"/>
    </w:rPr>
  </w:style>
  <w:style w:type="paragraph" w:styleId="Index7">
    <w:name w:val="index 7"/>
    <w:basedOn w:val="Normal"/>
    <w:next w:val="Normal"/>
    <w:autoRedefine/>
    <w:semiHidden/>
    <w:rsid w:val="00EF4E8B"/>
    <w:pPr>
      <w:ind w:left="1680" w:hanging="240"/>
    </w:pPr>
    <w:rPr>
      <w:sz w:val="18"/>
      <w:szCs w:val="18"/>
    </w:rPr>
  </w:style>
  <w:style w:type="paragraph" w:styleId="Index8">
    <w:name w:val="index 8"/>
    <w:basedOn w:val="Normal"/>
    <w:next w:val="Normal"/>
    <w:autoRedefine/>
    <w:semiHidden/>
    <w:rsid w:val="00EF4E8B"/>
    <w:pPr>
      <w:ind w:left="1920" w:hanging="240"/>
    </w:pPr>
    <w:rPr>
      <w:sz w:val="18"/>
      <w:szCs w:val="18"/>
    </w:rPr>
  </w:style>
  <w:style w:type="paragraph" w:styleId="Index9">
    <w:name w:val="index 9"/>
    <w:basedOn w:val="Normal"/>
    <w:next w:val="Normal"/>
    <w:autoRedefine/>
    <w:semiHidden/>
    <w:rsid w:val="00EF4E8B"/>
    <w:pPr>
      <w:ind w:left="2160" w:hanging="240"/>
    </w:pPr>
    <w:rPr>
      <w:sz w:val="18"/>
      <w:szCs w:val="18"/>
    </w:rPr>
  </w:style>
  <w:style w:type="paragraph" w:styleId="IndexHeading">
    <w:name w:val="index heading"/>
    <w:basedOn w:val="Normal"/>
    <w:next w:val="Index1"/>
    <w:semiHidden/>
    <w:rsid w:val="00EF4E8B"/>
    <w:pPr>
      <w:spacing w:before="240" w:after="120"/>
      <w:jc w:val="center"/>
    </w:pPr>
    <w:rPr>
      <w:b/>
      <w:sz w:val="26"/>
      <w:szCs w:val="26"/>
    </w:rPr>
  </w:style>
  <w:style w:type="paragraph" w:styleId="Footer">
    <w:name w:val="footer"/>
    <w:basedOn w:val="Normal"/>
    <w:link w:val="FooterChar"/>
    <w:semiHidden/>
    <w:rsid w:val="00EF4E8B"/>
    <w:pPr>
      <w:tabs>
        <w:tab w:val="center" w:pos="4320"/>
        <w:tab w:val="right" w:pos="8640"/>
      </w:tabs>
    </w:pPr>
  </w:style>
  <w:style w:type="character" w:customStyle="1" w:styleId="FooterChar">
    <w:name w:val="Footer Char"/>
    <w:basedOn w:val="DefaultParagraphFont"/>
    <w:link w:val="Footer"/>
    <w:semiHidden/>
    <w:locked/>
    <w:rsid w:val="00EF4E8B"/>
    <w:rPr>
      <w:rFonts w:cs="Times New Roman"/>
    </w:rPr>
  </w:style>
  <w:style w:type="character" w:styleId="PageNumber">
    <w:name w:val="page number"/>
    <w:basedOn w:val="DefaultParagraphFont"/>
    <w:rsid w:val="00EF4E8B"/>
    <w:rPr>
      <w:rFonts w:cs="Times New Roman"/>
    </w:rPr>
  </w:style>
  <w:style w:type="table" w:styleId="TableGrid">
    <w:name w:val="Table Grid"/>
    <w:basedOn w:val="TableNormal"/>
    <w:uiPriority w:val="59"/>
    <w:rsid w:val="00EF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EF4E8B"/>
    <w:pPr>
      <w:spacing w:before="120" w:after="120" w:line="250" w:lineRule="atLeast"/>
      <w:ind w:firstLine="403"/>
    </w:pPr>
  </w:style>
  <w:style w:type="paragraph" w:customStyle="1" w:styleId="BodyCopy1stpara">
    <w:name w:val="Body Copy 1st para"/>
    <w:basedOn w:val="BodyCopy"/>
    <w:next w:val="BodyCopy"/>
    <w:rsid w:val="00EF4E8B"/>
    <w:pPr>
      <w:ind w:firstLine="0"/>
    </w:pPr>
  </w:style>
  <w:style w:type="paragraph" w:customStyle="1" w:styleId="BodySubSubhead">
    <w:name w:val="Body SubSubhead"/>
    <w:basedOn w:val="Normal"/>
    <w:next w:val="BodyCopy1stpara"/>
    <w:rsid w:val="00EF4E8B"/>
    <w:pPr>
      <w:spacing w:before="120" w:after="120"/>
      <w:outlineLvl w:val="0"/>
    </w:pPr>
    <w:rPr>
      <w:rFonts w:ascii="Helvetica" w:hAnsi="Helvetica"/>
      <w:b/>
      <w:i/>
    </w:rPr>
  </w:style>
  <w:style w:type="paragraph" w:customStyle="1" w:styleId="BodyOutdent">
    <w:name w:val="Body Outdent"/>
    <w:basedOn w:val="BodyCopy"/>
    <w:rsid w:val="00EF4E8B"/>
    <w:pPr>
      <w:numPr>
        <w:numId w:val="8"/>
      </w:numPr>
      <w:spacing w:before="20" w:after="20" w:line="240" w:lineRule="auto"/>
    </w:pPr>
  </w:style>
  <w:style w:type="paragraph" w:styleId="Header">
    <w:name w:val="header"/>
    <w:basedOn w:val="Normal"/>
    <w:link w:val="HeaderChar"/>
    <w:rsid w:val="00EF4E8B"/>
    <w:pPr>
      <w:tabs>
        <w:tab w:val="center" w:pos="4320"/>
        <w:tab w:val="right" w:pos="8640"/>
      </w:tabs>
    </w:pPr>
  </w:style>
  <w:style w:type="character" w:customStyle="1" w:styleId="HeaderChar">
    <w:name w:val="Header Char"/>
    <w:basedOn w:val="DefaultParagraphFont"/>
    <w:link w:val="Header"/>
    <w:locked/>
    <w:rsid w:val="00EF4E8B"/>
    <w:rPr>
      <w:rFonts w:cs="Times New Roman"/>
    </w:rPr>
  </w:style>
  <w:style w:type="paragraph" w:styleId="TOC1">
    <w:name w:val="toc 1"/>
    <w:basedOn w:val="Normal"/>
    <w:next w:val="Normal"/>
    <w:autoRedefine/>
    <w:uiPriority w:val="39"/>
    <w:qFormat/>
    <w:rsid w:val="00CF19DB"/>
    <w:pPr>
      <w:spacing w:before="240" w:after="120"/>
    </w:pPr>
    <w:rPr>
      <w:rFonts w:asciiTheme="minorHAnsi" w:hAnsiTheme="minorHAnsi"/>
      <w:b/>
      <w:bCs/>
      <w:szCs w:val="20"/>
    </w:rPr>
  </w:style>
  <w:style w:type="paragraph" w:styleId="TOC2">
    <w:name w:val="toc 2"/>
    <w:basedOn w:val="Normal"/>
    <w:next w:val="Normal"/>
    <w:autoRedefine/>
    <w:uiPriority w:val="39"/>
    <w:qFormat/>
    <w:rsid w:val="0083571C"/>
    <w:pPr>
      <w:spacing w:before="120"/>
      <w:ind w:left="200"/>
    </w:pPr>
    <w:rPr>
      <w:rFonts w:asciiTheme="minorHAnsi" w:hAnsiTheme="minorHAnsi"/>
      <w:i/>
      <w:iCs/>
      <w:szCs w:val="20"/>
    </w:rPr>
  </w:style>
  <w:style w:type="paragraph" w:styleId="TOC3">
    <w:name w:val="toc 3"/>
    <w:basedOn w:val="Normal"/>
    <w:next w:val="Normal"/>
    <w:autoRedefine/>
    <w:uiPriority w:val="39"/>
    <w:qFormat/>
    <w:rsid w:val="00EF4E8B"/>
    <w:pPr>
      <w:ind w:left="400"/>
    </w:pPr>
    <w:rPr>
      <w:rFonts w:asciiTheme="minorHAnsi" w:hAnsiTheme="minorHAnsi"/>
      <w:szCs w:val="20"/>
    </w:rPr>
  </w:style>
  <w:style w:type="paragraph" w:styleId="TOC4">
    <w:name w:val="toc 4"/>
    <w:basedOn w:val="Normal"/>
    <w:next w:val="Normal"/>
    <w:autoRedefine/>
    <w:uiPriority w:val="39"/>
    <w:rsid w:val="00EF4E8B"/>
    <w:pPr>
      <w:ind w:left="600"/>
    </w:pPr>
    <w:rPr>
      <w:rFonts w:asciiTheme="minorHAnsi" w:hAnsiTheme="minorHAnsi"/>
      <w:szCs w:val="20"/>
    </w:rPr>
  </w:style>
  <w:style w:type="paragraph" w:styleId="TOC5">
    <w:name w:val="toc 5"/>
    <w:basedOn w:val="Normal"/>
    <w:next w:val="Normal"/>
    <w:autoRedefine/>
    <w:uiPriority w:val="39"/>
    <w:rsid w:val="00EF4E8B"/>
    <w:pPr>
      <w:ind w:left="800"/>
    </w:pPr>
    <w:rPr>
      <w:rFonts w:asciiTheme="minorHAnsi" w:hAnsiTheme="minorHAnsi"/>
      <w:szCs w:val="20"/>
    </w:rPr>
  </w:style>
  <w:style w:type="paragraph" w:styleId="TOC6">
    <w:name w:val="toc 6"/>
    <w:basedOn w:val="Normal"/>
    <w:next w:val="Normal"/>
    <w:autoRedefine/>
    <w:uiPriority w:val="39"/>
    <w:rsid w:val="00EF4E8B"/>
    <w:pPr>
      <w:ind w:left="1000"/>
    </w:pPr>
    <w:rPr>
      <w:rFonts w:asciiTheme="minorHAnsi" w:hAnsiTheme="minorHAnsi"/>
      <w:szCs w:val="20"/>
    </w:rPr>
  </w:style>
  <w:style w:type="paragraph" w:styleId="TOC7">
    <w:name w:val="toc 7"/>
    <w:basedOn w:val="Normal"/>
    <w:next w:val="Normal"/>
    <w:autoRedefine/>
    <w:uiPriority w:val="39"/>
    <w:rsid w:val="00EF4E8B"/>
    <w:pPr>
      <w:ind w:left="1200"/>
    </w:pPr>
    <w:rPr>
      <w:rFonts w:asciiTheme="minorHAnsi" w:hAnsiTheme="minorHAnsi"/>
      <w:szCs w:val="20"/>
    </w:rPr>
  </w:style>
  <w:style w:type="paragraph" w:styleId="TOC8">
    <w:name w:val="toc 8"/>
    <w:basedOn w:val="Normal"/>
    <w:next w:val="Normal"/>
    <w:autoRedefine/>
    <w:uiPriority w:val="39"/>
    <w:rsid w:val="00EF4E8B"/>
    <w:pPr>
      <w:ind w:left="1400"/>
    </w:pPr>
    <w:rPr>
      <w:rFonts w:asciiTheme="minorHAnsi" w:hAnsiTheme="minorHAnsi"/>
      <w:szCs w:val="20"/>
    </w:rPr>
  </w:style>
  <w:style w:type="paragraph" w:styleId="TOC9">
    <w:name w:val="toc 9"/>
    <w:basedOn w:val="Normal"/>
    <w:next w:val="Normal"/>
    <w:autoRedefine/>
    <w:uiPriority w:val="39"/>
    <w:rsid w:val="00EF4E8B"/>
    <w:pPr>
      <w:ind w:left="1600"/>
    </w:pPr>
    <w:rPr>
      <w:rFonts w:asciiTheme="minorHAnsi" w:hAnsiTheme="minorHAnsi"/>
      <w:szCs w:val="20"/>
    </w:rPr>
  </w:style>
  <w:style w:type="paragraph" w:styleId="EndnoteText">
    <w:name w:val="endnote text"/>
    <w:basedOn w:val="Normal"/>
    <w:link w:val="EndnoteTextChar"/>
    <w:semiHidden/>
    <w:rsid w:val="00EF4E8B"/>
    <w:pPr>
      <w:tabs>
        <w:tab w:val="left" w:pos="-1440"/>
        <w:tab w:val="left" w:pos="-1180"/>
        <w:tab w:val="left" w:pos="-720"/>
        <w:tab w:val="left" w:pos="-460"/>
        <w:tab w:val="left" w:pos="-360"/>
        <w:tab w:val="left" w:pos="-90"/>
        <w:tab w:val="left" w:pos="0"/>
        <w:tab w:val="left" w:pos="360"/>
        <w:tab w:val="left" w:pos="74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right" w:pos="9360"/>
        <w:tab w:val="left" w:pos="10080"/>
        <w:tab w:val="left" w:pos="10360"/>
        <w:tab w:val="left" w:pos="10440"/>
        <w:tab w:val="left" w:pos="10800"/>
        <w:tab w:val="left" w:pos="11080"/>
        <w:tab w:val="left" w:pos="11160"/>
        <w:tab w:val="left" w:pos="11520"/>
        <w:tab w:val="left" w:pos="12240"/>
      </w:tabs>
      <w:outlineLvl w:val="0"/>
    </w:pPr>
  </w:style>
  <w:style w:type="character" w:customStyle="1" w:styleId="EndnoteTextChar">
    <w:name w:val="Endnote Text Char"/>
    <w:basedOn w:val="DefaultParagraphFont"/>
    <w:link w:val="EndnoteText"/>
    <w:semiHidden/>
    <w:locked/>
    <w:rsid w:val="00E51087"/>
    <w:rPr>
      <w:rFonts w:cs="Times New Roman"/>
    </w:rPr>
  </w:style>
  <w:style w:type="paragraph" w:styleId="BodyTextIndent3">
    <w:name w:val="Body Text Indent 3"/>
    <w:basedOn w:val="Normal"/>
    <w:link w:val="BodyTextIndent3Char"/>
    <w:rsid w:val="00EF4E8B"/>
    <w:pPr>
      <w:tabs>
        <w:tab w:val="left" w:pos="-1440"/>
        <w:tab w:val="left" w:pos="-1180"/>
        <w:tab w:val="left" w:pos="-720"/>
        <w:tab w:val="left" w:pos="-460"/>
        <w:tab w:val="left" w:pos="-360"/>
        <w:tab w:val="left" w:pos="-90"/>
        <w:tab w:val="left" w:pos="0"/>
        <w:tab w:val="left" w:pos="360"/>
        <w:tab w:val="left" w:pos="74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 w:val="left" w:pos="10080"/>
        <w:tab w:val="left" w:pos="10360"/>
        <w:tab w:val="left" w:pos="10440"/>
        <w:tab w:val="left" w:pos="10800"/>
        <w:tab w:val="left" w:pos="11080"/>
        <w:tab w:val="left" w:pos="11160"/>
        <w:tab w:val="left" w:pos="11520"/>
        <w:tab w:val="left" w:pos="12240"/>
      </w:tabs>
      <w:spacing w:line="240" w:lineRule="atLeast"/>
      <w:ind w:left="2880"/>
      <w:outlineLvl w:val="0"/>
    </w:pPr>
  </w:style>
  <w:style w:type="character" w:customStyle="1" w:styleId="BodyTextIndent3Char">
    <w:name w:val="Body Text Indent 3 Char"/>
    <w:basedOn w:val="DefaultParagraphFont"/>
    <w:link w:val="BodyTextIndent3"/>
    <w:semiHidden/>
    <w:locked/>
    <w:rsid w:val="00E51087"/>
    <w:rPr>
      <w:rFonts w:cs="Times New Roman"/>
      <w:sz w:val="16"/>
      <w:szCs w:val="16"/>
    </w:rPr>
  </w:style>
  <w:style w:type="paragraph" w:styleId="BodyTextIndent2">
    <w:name w:val="Body Text Indent 2"/>
    <w:basedOn w:val="Normal"/>
    <w:link w:val="BodyTextIndent2Char"/>
    <w:rsid w:val="00EF4E8B"/>
    <w:pPr>
      <w:spacing w:after="120" w:line="480" w:lineRule="auto"/>
      <w:ind w:left="360"/>
    </w:pPr>
  </w:style>
  <w:style w:type="character" w:customStyle="1" w:styleId="BodyTextIndent2Char">
    <w:name w:val="Body Text Indent 2 Char"/>
    <w:basedOn w:val="DefaultParagraphFont"/>
    <w:link w:val="BodyTextIndent2"/>
    <w:locked/>
    <w:rsid w:val="00EF4E8B"/>
    <w:rPr>
      <w:rFonts w:cs="Times New Roman"/>
    </w:rPr>
  </w:style>
  <w:style w:type="paragraph" w:styleId="BodyText2">
    <w:name w:val="Body Text 2"/>
    <w:basedOn w:val="Normal"/>
    <w:link w:val="BodyText2Char"/>
    <w:rsid w:val="00EF4E8B"/>
    <w:pPr>
      <w:spacing w:after="120" w:line="480" w:lineRule="auto"/>
    </w:pPr>
  </w:style>
  <w:style w:type="character" w:customStyle="1" w:styleId="BodyText2Char">
    <w:name w:val="Body Text 2 Char"/>
    <w:basedOn w:val="DefaultParagraphFont"/>
    <w:link w:val="BodyText2"/>
    <w:semiHidden/>
    <w:locked/>
    <w:rsid w:val="00E51087"/>
    <w:rPr>
      <w:rFonts w:cs="Times New Roman"/>
      <w:sz w:val="24"/>
      <w:szCs w:val="24"/>
    </w:rPr>
  </w:style>
  <w:style w:type="paragraph" w:styleId="BodyText3">
    <w:name w:val="Body Text 3"/>
    <w:basedOn w:val="Normal"/>
    <w:link w:val="BodyText3Char"/>
    <w:rsid w:val="00EF4E8B"/>
    <w:pPr>
      <w:spacing w:after="120"/>
    </w:pPr>
    <w:rPr>
      <w:sz w:val="16"/>
      <w:szCs w:val="16"/>
    </w:rPr>
  </w:style>
  <w:style w:type="character" w:customStyle="1" w:styleId="BodyText3Char">
    <w:name w:val="Body Text 3 Char"/>
    <w:basedOn w:val="DefaultParagraphFont"/>
    <w:link w:val="BodyText3"/>
    <w:semiHidden/>
    <w:locked/>
    <w:rsid w:val="00E51087"/>
    <w:rPr>
      <w:rFonts w:cs="Times New Roman"/>
      <w:sz w:val="16"/>
      <w:szCs w:val="16"/>
    </w:rPr>
  </w:style>
  <w:style w:type="character" w:customStyle="1" w:styleId="BalloonTextChar">
    <w:name w:val="Balloon Text Char"/>
    <w:basedOn w:val="DefaultParagraphFont"/>
    <w:link w:val="BalloonText"/>
    <w:semiHidden/>
    <w:locked/>
    <w:rsid w:val="00E51087"/>
    <w:rPr>
      <w:rFonts w:cs="Times New Roman"/>
      <w:sz w:val="2"/>
    </w:rPr>
  </w:style>
  <w:style w:type="paragraph" w:styleId="Subtitle">
    <w:name w:val="Subtitle"/>
    <w:basedOn w:val="Normal"/>
    <w:link w:val="SubtitleChar"/>
    <w:qFormat/>
    <w:rsid w:val="00EF4E8B"/>
    <w:pPr>
      <w:jc w:val="center"/>
    </w:pPr>
    <w:rPr>
      <w:rFonts w:ascii="Garamond" w:hAnsi="Garamond"/>
      <w:b/>
      <w:sz w:val="22"/>
    </w:rPr>
  </w:style>
  <w:style w:type="character" w:customStyle="1" w:styleId="SubtitleChar">
    <w:name w:val="Subtitle Char"/>
    <w:basedOn w:val="DefaultParagraphFont"/>
    <w:link w:val="Subtitle"/>
    <w:locked/>
    <w:rsid w:val="00E51087"/>
    <w:rPr>
      <w:rFonts w:ascii="Cambria" w:hAnsi="Cambria" w:cs="Times New Roman"/>
      <w:sz w:val="24"/>
      <w:szCs w:val="24"/>
    </w:rPr>
  </w:style>
  <w:style w:type="paragraph" w:styleId="NormalWeb">
    <w:name w:val="Normal (Web)"/>
    <w:basedOn w:val="Normal"/>
    <w:uiPriority w:val="99"/>
    <w:rsid w:val="00EF4E8B"/>
    <w:pPr>
      <w:spacing w:before="100" w:beforeAutospacing="1" w:after="100" w:afterAutospacing="1"/>
    </w:pPr>
  </w:style>
  <w:style w:type="paragraph" w:styleId="Title">
    <w:name w:val="Title"/>
    <w:basedOn w:val="Normal"/>
    <w:link w:val="TitleChar"/>
    <w:qFormat/>
    <w:rsid w:val="00EF4E8B"/>
    <w:pPr>
      <w:spacing w:before="100" w:beforeAutospacing="1" w:after="100" w:afterAutospacing="1"/>
    </w:pPr>
  </w:style>
  <w:style w:type="character" w:customStyle="1" w:styleId="TitleChar">
    <w:name w:val="Title Char"/>
    <w:basedOn w:val="DefaultParagraphFont"/>
    <w:link w:val="Title"/>
    <w:locked/>
    <w:rsid w:val="00E51087"/>
    <w:rPr>
      <w:rFonts w:ascii="Cambria" w:hAnsi="Cambria" w:cs="Times New Roman"/>
      <w:b/>
      <w:bCs/>
      <w:kern w:val="28"/>
      <w:sz w:val="32"/>
      <w:szCs w:val="32"/>
    </w:rPr>
  </w:style>
  <w:style w:type="character" w:styleId="Hyperlink">
    <w:name w:val="Hyperlink"/>
    <w:basedOn w:val="DefaultParagraphFont"/>
    <w:uiPriority w:val="99"/>
    <w:rsid w:val="00EF4E8B"/>
    <w:rPr>
      <w:rFonts w:cs="Times New Roman"/>
      <w:color w:val="0000FF"/>
      <w:u w:val="single"/>
    </w:rPr>
  </w:style>
  <w:style w:type="paragraph" w:styleId="List">
    <w:name w:val="List"/>
    <w:basedOn w:val="Normal"/>
    <w:autoRedefine/>
    <w:rsid w:val="00EF4E8B"/>
    <w:pPr>
      <w:numPr>
        <w:ilvl w:val="1"/>
        <w:numId w:val="14"/>
      </w:numPr>
    </w:pPr>
    <w:rPr>
      <w:rFonts w:ascii="Garamond" w:hAnsi="Garamond"/>
    </w:rPr>
  </w:style>
  <w:style w:type="paragraph" w:customStyle="1" w:styleId="Style1">
    <w:name w:val="Style1"/>
    <w:basedOn w:val="Normal"/>
    <w:autoRedefine/>
    <w:rsid w:val="00EF4E8B"/>
    <w:pPr>
      <w:keepNext/>
      <w:numPr>
        <w:ilvl w:val="1"/>
        <w:numId w:val="15"/>
      </w:numPr>
      <w:spacing w:before="240" w:after="120"/>
    </w:pPr>
    <w:rPr>
      <w:rFonts w:ascii="Geometr415 Md BT" w:hAnsi="Geometr415 Md BT"/>
      <w:b/>
      <w:bCs/>
      <w:sz w:val="28"/>
    </w:rPr>
  </w:style>
  <w:style w:type="character" w:styleId="CommentReference">
    <w:name w:val="annotation reference"/>
    <w:basedOn w:val="DefaultParagraphFont"/>
    <w:rsid w:val="00EF4E8B"/>
    <w:rPr>
      <w:rFonts w:cs="Times New Roman"/>
      <w:sz w:val="18"/>
    </w:rPr>
  </w:style>
  <w:style w:type="paragraph" w:styleId="CommentText">
    <w:name w:val="annotation text"/>
    <w:basedOn w:val="Normal"/>
    <w:link w:val="CommentTextChar"/>
    <w:rsid w:val="00EF4E8B"/>
    <w:rPr>
      <w:rFonts w:ascii="Garamond" w:hAnsi="Garamond"/>
    </w:rPr>
  </w:style>
  <w:style w:type="character" w:customStyle="1" w:styleId="CommentTextChar">
    <w:name w:val="Comment Text Char"/>
    <w:basedOn w:val="DefaultParagraphFont"/>
    <w:link w:val="CommentText"/>
    <w:locked/>
    <w:rsid w:val="00EF4E8B"/>
    <w:rPr>
      <w:rFonts w:ascii="Garamond" w:hAnsi="Garamond" w:cs="Times New Roman"/>
      <w:sz w:val="24"/>
      <w:szCs w:val="24"/>
    </w:rPr>
  </w:style>
  <w:style w:type="paragraph" w:customStyle="1" w:styleId="Style">
    <w:name w:val="Style"/>
    <w:rsid w:val="00EF4E8B"/>
    <w:pPr>
      <w:widowControl w:val="0"/>
      <w:numPr>
        <w:ilvl w:val="1"/>
        <w:numId w:val="20"/>
      </w:numPr>
      <w:autoSpaceDE w:val="0"/>
      <w:autoSpaceDN w:val="0"/>
      <w:adjustRightInd w:val="0"/>
    </w:pPr>
    <w:rPr>
      <w:rFonts w:ascii="Garamond" w:hAnsi="Garamond"/>
      <w:sz w:val="24"/>
      <w:szCs w:val="24"/>
    </w:rPr>
  </w:style>
  <w:style w:type="paragraph" w:customStyle="1" w:styleId="Heading3Bold">
    <w:name w:val="Heading 3 + Bold"/>
    <w:aliases w:val="Underline"/>
    <w:basedOn w:val="Heading3"/>
    <w:rsid w:val="00EF4E8B"/>
    <w:pPr>
      <w:jc w:val="left"/>
    </w:pPr>
    <w:rPr>
      <w:b/>
      <w:u w:val="single"/>
    </w:rPr>
  </w:style>
  <w:style w:type="paragraph" w:styleId="CommentSubject">
    <w:name w:val="annotation subject"/>
    <w:basedOn w:val="CommentText"/>
    <w:next w:val="CommentText"/>
    <w:link w:val="CommentSubjectChar"/>
    <w:semiHidden/>
    <w:rsid w:val="00EF4E8B"/>
    <w:rPr>
      <w:rFonts w:ascii="Times New Roman" w:hAnsi="Times New Roman"/>
      <w:b/>
      <w:bCs/>
      <w:szCs w:val="20"/>
    </w:rPr>
  </w:style>
  <w:style w:type="character" w:customStyle="1" w:styleId="CommentSubjectChar">
    <w:name w:val="Comment Subject Char"/>
    <w:basedOn w:val="CommentTextChar"/>
    <w:link w:val="CommentSubject"/>
    <w:locked/>
    <w:rsid w:val="00EF4E8B"/>
    <w:rPr>
      <w:rFonts w:ascii="Garamond" w:hAnsi="Garamond" w:cs="Times New Roman"/>
      <w:b/>
      <w:bCs/>
      <w:sz w:val="24"/>
      <w:szCs w:val="24"/>
    </w:rPr>
  </w:style>
  <w:style w:type="paragraph" w:customStyle="1" w:styleId="Text">
    <w:name w:val="Text"/>
    <w:basedOn w:val="Normal"/>
    <w:rsid w:val="00EF4E8B"/>
    <w:pPr>
      <w:spacing w:after="240"/>
    </w:pPr>
    <w:rPr>
      <w:color w:val="000000"/>
      <w:sz w:val="22"/>
    </w:rPr>
  </w:style>
  <w:style w:type="paragraph" w:styleId="ListParagraph">
    <w:name w:val="List Paragraph"/>
    <w:basedOn w:val="Normal"/>
    <w:uiPriority w:val="34"/>
    <w:qFormat/>
    <w:rsid w:val="00EF4E8B"/>
    <w:pPr>
      <w:ind w:left="720"/>
    </w:pPr>
  </w:style>
  <w:style w:type="paragraph" w:styleId="BodyTextIndent">
    <w:name w:val="Body Text Indent"/>
    <w:basedOn w:val="Normal"/>
    <w:link w:val="BodyTextIndentChar"/>
    <w:rsid w:val="00EF4E8B"/>
    <w:pPr>
      <w:spacing w:after="120"/>
      <w:ind w:left="360"/>
    </w:pPr>
    <w:rPr>
      <w:rFonts w:ascii="Garamond" w:hAnsi="Garamond"/>
    </w:rPr>
  </w:style>
  <w:style w:type="character" w:customStyle="1" w:styleId="BodyTextIndentChar">
    <w:name w:val="Body Text Indent Char"/>
    <w:basedOn w:val="DefaultParagraphFont"/>
    <w:link w:val="BodyTextIndent"/>
    <w:locked/>
    <w:rsid w:val="00EF4E8B"/>
    <w:rPr>
      <w:rFonts w:ascii="Garamond" w:hAnsi="Garamond" w:cs="Times New Roman"/>
    </w:rPr>
  </w:style>
  <w:style w:type="character" w:customStyle="1" w:styleId="CharChar6">
    <w:name w:val="Char Char6"/>
    <w:basedOn w:val="DefaultParagraphFont"/>
    <w:semiHidden/>
    <w:rsid w:val="0080223B"/>
    <w:rPr>
      <w:sz w:val="24"/>
      <w:szCs w:val="24"/>
      <w:lang w:val="en-US" w:eastAsia="en-US" w:bidi="ar-SA"/>
    </w:rPr>
  </w:style>
  <w:style w:type="character" w:styleId="FollowedHyperlink">
    <w:name w:val="FollowedHyperlink"/>
    <w:basedOn w:val="DefaultParagraphFont"/>
    <w:rsid w:val="00717AA0"/>
    <w:rPr>
      <w:color w:val="800080"/>
      <w:u w:val="single"/>
    </w:rPr>
  </w:style>
  <w:style w:type="character" w:styleId="Emphasis">
    <w:name w:val="Emphasis"/>
    <w:basedOn w:val="DefaultParagraphFont"/>
    <w:uiPriority w:val="20"/>
    <w:qFormat/>
    <w:locked/>
    <w:rsid w:val="00CD4395"/>
    <w:rPr>
      <w:i/>
      <w:iCs/>
    </w:rPr>
  </w:style>
  <w:style w:type="paragraph" w:styleId="Revision">
    <w:name w:val="Revision"/>
    <w:hidden/>
    <w:uiPriority w:val="99"/>
    <w:semiHidden/>
    <w:rsid w:val="00015604"/>
    <w:rPr>
      <w:sz w:val="24"/>
      <w:szCs w:val="24"/>
    </w:rPr>
  </w:style>
  <w:style w:type="paragraph" w:styleId="TOCHeading">
    <w:name w:val="TOC Heading"/>
    <w:basedOn w:val="Heading1"/>
    <w:next w:val="Normal"/>
    <w:uiPriority w:val="39"/>
    <w:unhideWhenUsed/>
    <w:qFormat/>
    <w:rsid w:val="0001386B"/>
    <w:pPr>
      <w:keepLines/>
      <w:spacing w:before="480" w:line="276" w:lineRule="auto"/>
      <w:outlineLvl w:val="9"/>
    </w:pPr>
    <w:rPr>
      <w:rFonts w:asciiTheme="majorHAnsi" w:eastAsiaTheme="majorEastAsia" w:hAnsiTheme="majorHAnsi" w:cstheme="majorBidi"/>
      <w:bCs/>
      <w:smallCaps w:val="0"/>
      <w:color w:val="365F91" w:themeColor="accent1" w:themeShade="BF"/>
      <w:sz w:val="28"/>
      <w:szCs w:val="28"/>
      <w:lang w:eastAsia="ja-JP"/>
    </w:rPr>
  </w:style>
  <w:style w:type="paragraph" w:customStyle="1" w:styleId="Default">
    <w:name w:val="Default"/>
    <w:uiPriority w:val="99"/>
    <w:rsid w:val="001A5AAB"/>
    <w:pPr>
      <w:widowControl w:val="0"/>
      <w:autoSpaceDE w:val="0"/>
      <w:autoSpaceDN w:val="0"/>
      <w:adjustRightInd w:val="0"/>
    </w:pPr>
    <w:rPr>
      <w:rFonts w:ascii="VDHEGL+Garamond-Bold" w:eastAsiaTheme="minorEastAsia" w:hAnsi="VDHEGL+Garamond-Bold" w:cs="VDHEGL+Garamond-Bold"/>
      <w:color w:val="000000"/>
      <w:sz w:val="24"/>
      <w:szCs w:val="24"/>
    </w:rPr>
  </w:style>
  <w:style w:type="paragraph" w:customStyle="1" w:styleId="CM5">
    <w:name w:val="CM5"/>
    <w:basedOn w:val="Default"/>
    <w:next w:val="Default"/>
    <w:uiPriority w:val="99"/>
    <w:rsid w:val="001A5AAB"/>
    <w:rPr>
      <w:rFonts w:cstheme="minorBidi"/>
      <w:color w:val="auto"/>
    </w:rPr>
  </w:style>
  <w:style w:type="paragraph" w:customStyle="1" w:styleId="CM3">
    <w:name w:val="CM3"/>
    <w:basedOn w:val="Default"/>
    <w:next w:val="Default"/>
    <w:uiPriority w:val="99"/>
    <w:rsid w:val="00C537BE"/>
    <w:pPr>
      <w:spacing w:line="276" w:lineRule="atLeast"/>
    </w:pPr>
    <w:rPr>
      <w:rFonts w:ascii="NFWRNT+Courier" w:hAnsi="NFWRNT+Courier" w:cstheme="minorBidi"/>
      <w:color w:val="auto"/>
    </w:rPr>
  </w:style>
  <w:style w:type="paragraph" w:customStyle="1" w:styleId="CM17">
    <w:name w:val="CM17"/>
    <w:basedOn w:val="Normal"/>
    <w:uiPriority w:val="99"/>
    <w:rsid w:val="006570A9"/>
    <w:pPr>
      <w:autoSpaceDE w:val="0"/>
      <w:autoSpaceDN w:val="0"/>
    </w:pPr>
    <w:rPr>
      <w:rFonts w:ascii="XUIAUU+TimesNewRomanPS-BoldItal" w:eastAsiaTheme="minorHAnsi" w:hAnsi="XUIAUU+TimesNewRomanPS-BoldItal"/>
    </w:rPr>
  </w:style>
  <w:style w:type="paragraph" w:customStyle="1" w:styleId="CM2">
    <w:name w:val="CM2"/>
    <w:basedOn w:val="Normal"/>
    <w:uiPriority w:val="99"/>
    <w:rsid w:val="006570A9"/>
    <w:pPr>
      <w:autoSpaceDE w:val="0"/>
      <w:autoSpaceDN w:val="0"/>
      <w:spacing w:line="216" w:lineRule="atLeast"/>
    </w:pPr>
    <w:rPr>
      <w:rFonts w:ascii="XUIAUU+TimesNewRomanPS-BoldItal" w:eastAsiaTheme="minorHAnsi" w:hAnsi="XUIAUU+TimesNewRomanPS-BoldItal"/>
    </w:rPr>
  </w:style>
  <w:style w:type="paragraph" w:customStyle="1" w:styleId="LargeHeader">
    <w:name w:val="Large Header"/>
    <w:basedOn w:val="Heading2"/>
    <w:link w:val="LargeHeaderChar"/>
    <w:qFormat/>
    <w:rsid w:val="00A776A5"/>
    <w:rPr>
      <w:sz w:val="32"/>
    </w:rPr>
  </w:style>
  <w:style w:type="paragraph" w:customStyle="1" w:styleId="MediumHeader">
    <w:name w:val="Medium Header"/>
    <w:basedOn w:val="Heading2"/>
    <w:link w:val="MediumHeaderChar"/>
    <w:autoRedefine/>
    <w:qFormat/>
    <w:rsid w:val="00A776A5"/>
    <w:rPr>
      <w:sz w:val="28"/>
      <w:u w:val="single"/>
    </w:rPr>
  </w:style>
  <w:style w:type="character" w:customStyle="1" w:styleId="LargeHeaderChar">
    <w:name w:val="Large Header Char"/>
    <w:basedOn w:val="Heading2Char"/>
    <w:link w:val="LargeHeader"/>
    <w:rsid w:val="00A776A5"/>
    <w:rPr>
      <w:rFonts w:ascii="Georgia" w:hAnsi="Georgia"/>
      <w:b/>
      <w:smallCaps/>
      <w:color w:val="000000" w:themeColor="text1"/>
      <w:sz w:val="32"/>
      <w:szCs w:val="24"/>
    </w:rPr>
  </w:style>
  <w:style w:type="character" w:customStyle="1" w:styleId="Heading6Char">
    <w:name w:val="Heading 6 Char"/>
    <w:basedOn w:val="DefaultParagraphFont"/>
    <w:link w:val="Heading6"/>
    <w:semiHidden/>
    <w:rsid w:val="00E55ADA"/>
    <w:rPr>
      <w:rFonts w:asciiTheme="majorHAnsi" w:eastAsiaTheme="majorEastAsia" w:hAnsiTheme="majorHAnsi" w:cstheme="majorBidi"/>
      <w:color w:val="243F60" w:themeColor="accent1" w:themeShade="7F"/>
      <w:szCs w:val="24"/>
    </w:rPr>
  </w:style>
  <w:style w:type="character" w:customStyle="1" w:styleId="MediumHeaderChar">
    <w:name w:val="Medium Header Char"/>
    <w:basedOn w:val="Heading2Char"/>
    <w:link w:val="MediumHeader"/>
    <w:rsid w:val="00A776A5"/>
    <w:rPr>
      <w:rFonts w:ascii="Georgia" w:hAnsi="Georgia"/>
      <w:b/>
      <w:smallCaps/>
      <w:color w:val="000000" w:themeColor="text1"/>
      <w:sz w:val="28"/>
      <w:szCs w:val="24"/>
      <w:u w:val="single"/>
    </w:rPr>
  </w:style>
  <w:style w:type="character" w:styleId="Strong">
    <w:name w:val="Strong"/>
    <w:basedOn w:val="DefaultParagraphFont"/>
    <w:uiPriority w:val="22"/>
    <w:qFormat/>
    <w:locked/>
    <w:rsid w:val="004023D9"/>
    <w:rPr>
      <w:b/>
      <w:bCs/>
    </w:rPr>
  </w:style>
  <w:style w:type="paragraph" w:customStyle="1" w:styleId="large">
    <w:name w:val="large"/>
    <w:basedOn w:val="Normal"/>
    <w:rsid w:val="004023D9"/>
    <w:pPr>
      <w:spacing w:after="300" w:line="450" w:lineRule="atLeast"/>
    </w:pPr>
    <w:rPr>
      <w:rFonts w:ascii="Times New Roman" w:hAnsi="Times New Roman"/>
      <w:sz w:val="32"/>
      <w:szCs w:val="32"/>
    </w:rPr>
  </w:style>
  <w:style w:type="paragraph" w:styleId="NoSpacing">
    <w:name w:val="No Spacing"/>
    <w:uiPriority w:val="1"/>
    <w:qFormat/>
    <w:rsid w:val="00E540F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1928278">
      <w:bodyDiv w:val="1"/>
      <w:marLeft w:val="0"/>
      <w:marRight w:val="0"/>
      <w:marTop w:val="0"/>
      <w:marBottom w:val="0"/>
      <w:divBdr>
        <w:top w:val="none" w:sz="0" w:space="0" w:color="auto"/>
        <w:left w:val="none" w:sz="0" w:space="0" w:color="auto"/>
        <w:bottom w:val="none" w:sz="0" w:space="0" w:color="auto"/>
        <w:right w:val="none" w:sz="0" w:space="0" w:color="auto"/>
      </w:divBdr>
    </w:div>
    <w:div w:id="106241357">
      <w:bodyDiv w:val="1"/>
      <w:marLeft w:val="0"/>
      <w:marRight w:val="0"/>
      <w:marTop w:val="0"/>
      <w:marBottom w:val="0"/>
      <w:divBdr>
        <w:top w:val="none" w:sz="0" w:space="0" w:color="auto"/>
        <w:left w:val="none" w:sz="0" w:space="0" w:color="auto"/>
        <w:bottom w:val="none" w:sz="0" w:space="0" w:color="auto"/>
        <w:right w:val="none" w:sz="0" w:space="0" w:color="auto"/>
      </w:divBdr>
    </w:div>
    <w:div w:id="233704534">
      <w:bodyDiv w:val="1"/>
      <w:marLeft w:val="0"/>
      <w:marRight w:val="0"/>
      <w:marTop w:val="0"/>
      <w:marBottom w:val="0"/>
      <w:divBdr>
        <w:top w:val="none" w:sz="0" w:space="0" w:color="auto"/>
        <w:left w:val="none" w:sz="0" w:space="0" w:color="auto"/>
        <w:bottom w:val="none" w:sz="0" w:space="0" w:color="auto"/>
        <w:right w:val="none" w:sz="0" w:space="0" w:color="auto"/>
      </w:divBdr>
    </w:div>
    <w:div w:id="379130378">
      <w:bodyDiv w:val="1"/>
      <w:marLeft w:val="0"/>
      <w:marRight w:val="0"/>
      <w:marTop w:val="0"/>
      <w:marBottom w:val="0"/>
      <w:divBdr>
        <w:top w:val="none" w:sz="0" w:space="0" w:color="auto"/>
        <w:left w:val="none" w:sz="0" w:space="0" w:color="auto"/>
        <w:bottom w:val="none" w:sz="0" w:space="0" w:color="auto"/>
        <w:right w:val="none" w:sz="0" w:space="0" w:color="auto"/>
      </w:divBdr>
    </w:div>
    <w:div w:id="444929578">
      <w:bodyDiv w:val="1"/>
      <w:marLeft w:val="0"/>
      <w:marRight w:val="0"/>
      <w:marTop w:val="0"/>
      <w:marBottom w:val="0"/>
      <w:divBdr>
        <w:top w:val="none" w:sz="0" w:space="0" w:color="auto"/>
        <w:left w:val="none" w:sz="0" w:space="0" w:color="auto"/>
        <w:bottom w:val="none" w:sz="0" w:space="0" w:color="auto"/>
        <w:right w:val="none" w:sz="0" w:space="0" w:color="auto"/>
      </w:divBdr>
    </w:div>
    <w:div w:id="557786736">
      <w:bodyDiv w:val="1"/>
      <w:marLeft w:val="0"/>
      <w:marRight w:val="0"/>
      <w:marTop w:val="0"/>
      <w:marBottom w:val="0"/>
      <w:divBdr>
        <w:top w:val="none" w:sz="0" w:space="0" w:color="auto"/>
        <w:left w:val="none" w:sz="0" w:space="0" w:color="auto"/>
        <w:bottom w:val="none" w:sz="0" w:space="0" w:color="auto"/>
        <w:right w:val="none" w:sz="0" w:space="0" w:color="auto"/>
      </w:divBdr>
    </w:div>
    <w:div w:id="647825342">
      <w:bodyDiv w:val="1"/>
      <w:marLeft w:val="0"/>
      <w:marRight w:val="0"/>
      <w:marTop w:val="0"/>
      <w:marBottom w:val="0"/>
      <w:divBdr>
        <w:top w:val="none" w:sz="0" w:space="0" w:color="auto"/>
        <w:left w:val="none" w:sz="0" w:space="0" w:color="auto"/>
        <w:bottom w:val="none" w:sz="0" w:space="0" w:color="auto"/>
        <w:right w:val="none" w:sz="0" w:space="0" w:color="auto"/>
      </w:divBdr>
    </w:div>
    <w:div w:id="734595569">
      <w:bodyDiv w:val="1"/>
      <w:marLeft w:val="0"/>
      <w:marRight w:val="0"/>
      <w:marTop w:val="0"/>
      <w:marBottom w:val="0"/>
      <w:divBdr>
        <w:top w:val="none" w:sz="0" w:space="0" w:color="auto"/>
        <w:left w:val="none" w:sz="0" w:space="0" w:color="auto"/>
        <w:bottom w:val="none" w:sz="0" w:space="0" w:color="auto"/>
        <w:right w:val="none" w:sz="0" w:space="0" w:color="auto"/>
      </w:divBdr>
      <w:divsChild>
        <w:div w:id="1342197473">
          <w:marLeft w:val="0"/>
          <w:marRight w:val="0"/>
          <w:marTop w:val="0"/>
          <w:marBottom w:val="0"/>
          <w:divBdr>
            <w:top w:val="none" w:sz="0" w:space="0" w:color="auto"/>
            <w:left w:val="none" w:sz="0" w:space="0" w:color="auto"/>
            <w:bottom w:val="none" w:sz="0" w:space="0" w:color="auto"/>
            <w:right w:val="none" w:sz="0" w:space="0" w:color="auto"/>
          </w:divBdr>
          <w:divsChild>
            <w:div w:id="1987007139">
              <w:marLeft w:val="0"/>
              <w:marRight w:val="0"/>
              <w:marTop w:val="0"/>
              <w:marBottom w:val="0"/>
              <w:divBdr>
                <w:top w:val="none" w:sz="0" w:space="0" w:color="auto"/>
                <w:left w:val="none" w:sz="0" w:space="0" w:color="auto"/>
                <w:bottom w:val="none" w:sz="0" w:space="0" w:color="auto"/>
                <w:right w:val="none" w:sz="0" w:space="0" w:color="auto"/>
              </w:divBdr>
              <w:divsChild>
                <w:div w:id="1174950390">
                  <w:marLeft w:val="0"/>
                  <w:marRight w:val="0"/>
                  <w:marTop w:val="0"/>
                  <w:marBottom w:val="0"/>
                  <w:divBdr>
                    <w:top w:val="none" w:sz="0" w:space="0" w:color="auto"/>
                    <w:left w:val="none" w:sz="0" w:space="0" w:color="auto"/>
                    <w:bottom w:val="none" w:sz="0" w:space="0" w:color="auto"/>
                    <w:right w:val="none" w:sz="0" w:space="0" w:color="auto"/>
                  </w:divBdr>
                  <w:divsChild>
                    <w:div w:id="1122960316">
                      <w:marLeft w:val="0"/>
                      <w:marRight w:val="0"/>
                      <w:marTop w:val="0"/>
                      <w:marBottom w:val="0"/>
                      <w:divBdr>
                        <w:top w:val="none" w:sz="0" w:space="0" w:color="auto"/>
                        <w:left w:val="none" w:sz="0" w:space="0" w:color="auto"/>
                        <w:bottom w:val="none" w:sz="0" w:space="0" w:color="auto"/>
                        <w:right w:val="none" w:sz="0" w:space="0" w:color="auto"/>
                      </w:divBdr>
                      <w:divsChild>
                        <w:div w:id="203182337">
                          <w:marLeft w:val="0"/>
                          <w:marRight w:val="0"/>
                          <w:marTop w:val="0"/>
                          <w:marBottom w:val="0"/>
                          <w:divBdr>
                            <w:top w:val="none" w:sz="0" w:space="0" w:color="auto"/>
                            <w:left w:val="none" w:sz="0" w:space="0" w:color="auto"/>
                            <w:bottom w:val="none" w:sz="0" w:space="0" w:color="auto"/>
                            <w:right w:val="none" w:sz="0" w:space="0" w:color="auto"/>
                          </w:divBdr>
                          <w:divsChild>
                            <w:div w:id="15617166">
                              <w:marLeft w:val="0"/>
                              <w:marRight w:val="0"/>
                              <w:marTop w:val="0"/>
                              <w:marBottom w:val="0"/>
                              <w:divBdr>
                                <w:top w:val="none" w:sz="0" w:space="0" w:color="auto"/>
                                <w:left w:val="none" w:sz="0" w:space="0" w:color="auto"/>
                                <w:bottom w:val="none" w:sz="0" w:space="0" w:color="auto"/>
                                <w:right w:val="none" w:sz="0" w:space="0" w:color="auto"/>
                              </w:divBdr>
                              <w:divsChild>
                                <w:div w:id="1380786842">
                                  <w:marLeft w:val="0"/>
                                  <w:marRight w:val="0"/>
                                  <w:marTop w:val="0"/>
                                  <w:marBottom w:val="0"/>
                                  <w:divBdr>
                                    <w:top w:val="none" w:sz="0" w:space="0" w:color="auto"/>
                                    <w:left w:val="none" w:sz="0" w:space="0" w:color="auto"/>
                                    <w:bottom w:val="none" w:sz="0" w:space="0" w:color="auto"/>
                                    <w:right w:val="none" w:sz="0" w:space="0" w:color="auto"/>
                                  </w:divBdr>
                                  <w:divsChild>
                                    <w:div w:id="112098772">
                                      <w:marLeft w:val="0"/>
                                      <w:marRight w:val="0"/>
                                      <w:marTop w:val="0"/>
                                      <w:marBottom w:val="0"/>
                                      <w:divBdr>
                                        <w:top w:val="none" w:sz="0" w:space="0" w:color="auto"/>
                                        <w:left w:val="none" w:sz="0" w:space="0" w:color="auto"/>
                                        <w:bottom w:val="none" w:sz="0" w:space="0" w:color="auto"/>
                                        <w:right w:val="none" w:sz="0" w:space="0" w:color="auto"/>
                                      </w:divBdr>
                                      <w:divsChild>
                                        <w:div w:id="1294864545">
                                          <w:marLeft w:val="0"/>
                                          <w:marRight w:val="0"/>
                                          <w:marTop w:val="0"/>
                                          <w:marBottom w:val="0"/>
                                          <w:divBdr>
                                            <w:top w:val="none" w:sz="0" w:space="0" w:color="auto"/>
                                            <w:left w:val="none" w:sz="0" w:space="0" w:color="auto"/>
                                            <w:bottom w:val="none" w:sz="0" w:space="0" w:color="auto"/>
                                            <w:right w:val="none" w:sz="0" w:space="0" w:color="auto"/>
                                          </w:divBdr>
                                          <w:divsChild>
                                            <w:div w:id="1185747174">
                                              <w:marLeft w:val="0"/>
                                              <w:marRight w:val="0"/>
                                              <w:marTop w:val="0"/>
                                              <w:marBottom w:val="0"/>
                                              <w:divBdr>
                                                <w:top w:val="none" w:sz="0" w:space="0" w:color="auto"/>
                                                <w:left w:val="none" w:sz="0" w:space="0" w:color="auto"/>
                                                <w:bottom w:val="none" w:sz="0" w:space="0" w:color="auto"/>
                                                <w:right w:val="none" w:sz="0" w:space="0" w:color="auto"/>
                                              </w:divBdr>
                                              <w:divsChild>
                                                <w:div w:id="970017442">
                                                  <w:marLeft w:val="0"/>
                                                  <w:marRight w:val="0"/>
                                                  <w:marTop w:val="0"/>
                                                  <w:marBottom w:val="0"/>
                                                  <w:divBdr>
                                                    <w:top w:val="none" w:sz="0" w:space="0" w:color="auto"/>
                                                    <w:left w:val="none" w:sz="0" w:space="0" w:color="auto"/>
                                                    <w:bottom w:val="none" w:sz="0" w:space="0" w:color="auto"/>
                                                    <w:right w:val="none" w:sz="0" w:space="0" w:color="auto"/>
                                                  </w:divBdr>
                                                  <w:divsChild>
                                                    <w:div w:id="592864007">
                                                      <w:marLeft w:val="0"/>
                                                      <w:marRight w:val="0"/>
                                                      <w:marTop w:val="0"/>
                                                      <w:marBottom w:val="0"/>
                                                      <w:divBdr>
                                                        <w:top w:val="none" w:sz="0" w:space="0" w:color="auto"/>
                                                        <w:left w:val="none" w:sz="0" w:space="0" w:color="auto"/>
                                                        <w:bottom w:val="none" w:sz="0" w:space="0" w:color="auto"/>
                                                        <w:right w:val="none" w:sz="0" w:space="0" w:color="auto"/>
                                                      </w:divBdr>
                                                      <w:divsChild>
                                                        <w:div w:id="1970084546">
                                                          <w:marLeft w:val="0"/>
                                                          <w:marRight w:val="0"/>
                                                          <w:marTop w:val="0"/>
                                                          <w:marBottom w:val="0"/>
                                                          <w:divBdr>
                                                            <w:top w:val="none" w:sz="0" w:space="0" w:color="auto"/>
                                                            <w:left w:val="none" w:sz="0" w:space="0" w:color="auto"/>
                                                            <w:bottom w:val="none" w:sz="0" w:space="0" w:color="auto"/>
                                                            <w:right w:val="none" w:sz="0" w:space="0" w:color="auto"/>
                                                          </w:divBdr>
                                                          <w:divsChild>
                                                            <w:div w:id="2114392965">
                                                              <w:marLeft w:val="0"/>
                                                              <w:marRight w:val="0"/>
                                                              <w:marTop w:val="0"/>
                                                              <w:marBottom w:val="0"/>
                                                              <w:divBdr>
                                                                <w:top w:val="none" w:sz="0" w:space="0" w:color="auto"/>
                                                                <w:left w:val="none" w:sz="0" w:space="0" w:color="auto"/>
                                                                <w:bottom w:val="none" w:sz="0" w:space="0" w:color="auto"/>
                                                                <w:right w:val="none" w:sz="0" w:space="0" w:color="auto"/>
                                                              </w:divBdr>
                                                              <w:divsChild>
                                                                <w:div w:id="702949492">
                                                                  <w:marLeft w:val="0"/>
                                                                  <w:marRight w:val="0"/>
                                                                  <w:marTop w:val="0"/>
                                                                  <w:marBottom w:val="0"/>
                                                                  <w:divBdr>
                                                                    <w:top w:val="none" w:sz="0" w:space="0" w:color="auto"/>
                                                                    <w:left w:val="none" w:sz="0" w:space="0" w:color="auto"/>
                                                                    <w:bottom w:val="none" w:sz="0" w:space="0" w:color="auto"/>
                                                                    <w:right w:val="none" w:sz="0" w:space="0" w:color="auto"/>
                                                                  </w:divBdr>
                                                                  <w:divsChild>
                                                                    <w:div w:id="1536624131">
                                                                      <w:marLeft w:val="405"/>
                                                                      <w:marRight w:val="0"/>
                                                                      <w:marTop w:val="0"/>
                                                                      <w:marBottom w:val="0"/>
                                                                      <w:divBdr>
                                                                        <w:top w:val="none" w:sz="0" w:space="0" w:color="auto"/>
                                                                        <w:left w:val="none" w:sz="0" w:space="0" w:color="auto"/>
                                                                        <w:bottom w:val="none" w:sz="0" w:space="0" w:color="auto"/>
                                                                        <w:right w:val="none" w:sz="0" w:space="0" w:color="auto"/>
                                                                      </w:divBdr>
                                                                      <w:divsChild>
                                                                        <w:div w:id="1085885101">
                                                                          <w:marLeft w:val="0"/>
                                                                          <w:marRight w:val="0"/>
                                                                          <w:marTop w:val="0"/>
                                                                          <w:marBottom w:val="0"/>
                                                                          <w:divBdr>
                                                                            <w:top w:val="none" w:sz="0" w:space="0" w:color="auto"/>
                                                                            <w:left w:val="none" w:sz="0" w:space="0" w:color="auto"/>
                                                                            <w:bottom w:val="none" w:sz="0" w:space="0" w:color="auto"/>
                                                                            <w:right w:val="none" w:sz="0" w:space="0" w:color="auto"/>
                                                                          </w:divBdr>
                                                                          <w:divsChild>
                                                                            <w:div w:id="2043624701">
                                                                              <w:marLeft w:val="0"/>
                                                                              <w:marRight w:val="0"/>
                                                                              <w:marTop w:val="0"/>
                                                                              <w:marBottom w:val="0"/>
                                                                              <w:divBdr>
                                                                                <w:top w:val="none" w:sz="0" w:space="0" w:color="auto"/>
                                                                                <w:left w:val="none" w:sz="0" w:space="0" w:color="auto"/>
                                                                                <w:bottom w:val="none" w:sz="0" w:space="0" w:color="auto"/>
                                                                                <w:right w:val="none" w:sz="0" w:space="0" w:color="auto"/>
                                                                              </w:divBdr>
                                                                              <w:divsChild>
                                                                                <w:div w:id="2128963171">
                                                                                  <w:marLeft w:val="0"/>
                                                                                  <w:marRight w:val="0"/>
                                                                                  <w:marTop w:val="0"/>
                                                                                  <w:marBottom w:val="0"/>
                                                                                  <w:divBdr>
                                                                                    <w:top w:val="none" w:sz="0" w:space="0" w:color="auto"/>
                                                                                    <w:left w:val="none" w:sz="0" w:space="0" w:color="auto"/>
                                                                                    <w:bottom w:val="none" w:sz="0" w:space="0" w:color="auto"/>
                                                                                    <w:right w:val="none" w:sz="0" w:space="0" w:color="auto"/>
                                                                                  </w:divBdr>
                                                                                  <w:divsChild>
                                                                                    <w:div w:id="312149519">
                                                                                      <w:marLeft w:val="0"/>
                                                                                      <w:marRight w:val="0"/>
                                                                                      <w:marTop w:val="0"/>
                                                                                      <w:marBottom w:val="0"/>
                                                                                      <w:divBdr>
                                                                                        <w:top w:val="none" w:sz="0" w:space="0" w:color="auto"/>
                                                                                        <w:left w:val="none" w:sz="0" w:space="0" w:color="auto"/>
                                                                                        <w:bottom w:val="none" w:sz="0" w:space="0" w:color="auto"/>
                                                                                        <w:right w:val="none" w:sz="0" w:space="0" w:color="auto"/>
                                                                                      </w:divBdr>
                                                                                      <w:divsChild>
                                                                                        <w:div w:id="1926986391">
                                                                                          <w:marLeft w:val="0"/>
                                                                                          <w:marRight w:val="0"/>
                                                                                          <w:marTop w:val="0"/>
                                                                                          <w:marBottom w:val="0"/>
                                                                                          <w:divBdr>
                                                                                            <w:top w:val="none" w:sz="0" w:space="0" w:color="auto"/>
                                                                                            <w:left w:val="none" w:sz="0" w:space="0" w:color="auto"/>
                                                                                            <w:bottom w:val="none" w:sz="0" w:space="0" w:color="auto"/>
                                                                                            <w:right w:val="none" w:sz="0" w:space="0" w:color="auto"/>
                                                                                          </w:divBdr>
                                                                                          <w:divsChild>
                                                                                            <w:div w:id="533348693">
                                                                                              <w:marLeft w:val="0"/>
                                                                                              <w:marRight w:val="0"/>
                                                                                              <w:marTop w:val="0"/>
                                                                                              <w:marBottom w:val="0"/>
                                                                                              <w:divBdr>
                                                                                                <w:top w:val="none" w:sz="0" w:space="0" w:color="auto"/>
                                                                                                <w:left w:val="none" w:sz="0" w:space="0" w:color="auto"/>
                                                                                                <w:bottom w:val="none" w:sz="0" w:space="0" w:color="auto"/>
                                                                                                <w:right w:val="none" w:sz="0" w:space="0" w:color="auto"/>
                                                                                              </w:divBdr>
                                                                                              <w:divsChild>
                                                                                                <w:div w:id="73357479">
                                                                                                  <w:marLeft w:val="0"/>
                                                                                                  <w:marRight w:val="0"/>
                                                                                                  <w:marTop w:val="15"/>
                                                                                                  <w:marBottom w:val="0"/>
                                                                                                  <w:divBdr>
                                                                                                    <w:top w:val="none" w:sz="0" w:space="0" w:color="auto"/>
                                                                                                    <w:left w:val="none" w:sz="0" w:space="0" w:color="auto"/>
                                                                                                    <w:bottom w:val="single" w:sz="6" w:space="15" w:color="auto"/>
                                                                                                    <w:right w:val="none" w:sz="0" w:space="0" w:color="auto"/>
                                                                                                  </w:divBdr>
                                                                                                  <w:divsChild>
                                                                                                    <w:div w:id="173807244">
                                                                                                      <w:marLeft w:val="900"/>
                                                                                                      <w:marRight w:val="0"/>
                                                                                                      <w:marTop w:val="180"/>
                                                                                                      <w:marBottom w:val="0"/>
                                                                                                      <w:divBdr>
                                                                                                        <w:top w:val="none" w:sz="0" w:space="0" w:color="auto"/>
                                                                                                        <w:left w:val="none" w:sz="0" w:space="0" w:color="auto"/>
                                                                                                        <w:bottom w:val="none" w:sz="0" w:space="0" w:color="auto"/>
                                                                                                        <w:right w:val="none" w:sz="0" w:space="0" w:color="auto"/>
                                                                                                      </w:divBdr>
                                                                                                      <w:divsChild>
                                                                                                        <w:div w:id="1713337025">
                                                                                                          <w:marLeft w:val="0"/>
                                                                                                          <w:marRight w:val="0"/>
                                                                                                          <w:marTop w:val="0"/>
                                                                                                          <w:marBottom w:val="0"/>
                                                                                                          <w:divBdr>
                                                                                                            <w:top w:val="none" w:sz="0" w:space="0" w:color="auto"/>
                                                                                                            <w:left w:val="none" w:sz="0" w:space="0" w:color="auto"/>
                                                                                                            <w:bottom w:val="none" w:sz="0" w:space="0" w:color="auto"/>
                                                                                                            <w:right w:val="none" w:sz="0" w:space="0" w:color="auto"/>
                                                                                                          </w:divBdr>
                                                                                                          <w:divsChild>
                                                                                                            <w:div w:id="1006787326">
                                                                                                              <w:marLeft w:val="0"/>
                                                                                                              <w:marRight w:val="0"/>
                                                                                                              <w:marTop w:val="0"/>
                                                                                                              <w:marBottom w:val="0"/>
                                                                                                              <w:divBdr>
                                                                                                                <w:top w:val="none" w:sz="0" w:space="0" w:color="auto"/>
                                                                                                                <w:left w:val="none" w:sz="0" w:space="0" w:color="auto"/>
                                                                                                                <w:bottom w:val="none" w:sz="0" w:space="0" w:color="auto"/>
                                                                                                                <w:right w:val="none" w:sz="0" w:space="0" w:color="auto"/>
                                                                                                              </w:divBdr>
                                                                                                              <w:divsChild>
                                                                                                                <w:div w:id="1436440033">
                                                                                                                  <w:marLeft w:val="0"/>
                                                                                                                  <w:marRight w:val="0"/>
                                                                                                                  <w:marTop w:val="30"/>
                                                                                                                  <w:marBottom w:val="0"/>
                                                                                                                  <w:divBdr>
                                                                                                                    <w:top w:val="none" w:sz="0" w:space="0" w:color="auto"/>
                                                                                                                    <w:left w:val="none" w:sz="0" w:space="0" w:color="auto"/>
                                                                                                                    <w:bottom w:val="none" w:sz="0" w:space="0" w:color="auto"/>
                                                                                                                    <w:right w:val="none" w:sz="0" w:space="0" w:color="auto"/>
                                                                                                                  </w:divBdr>
                                                                                                                  <w:divsChild>
                                                                                                                    <w:div w:id="1617903796">
                                                                                                                      <w:marLeft w:val="0"/>
                                                                                                                      <w:marRight w:val="0"/>
                                                                                                                      <w:marTop w:val="0"/>
                                                                                                                      <w:marBottom w:val="0"/>
                                                                                                                      <w:divBdr>
                                                                                                                        <w:top w:val="none" w:sz="0" w:space="0" w:color="auto"/>
                                                                                                                        <w:left w:val="none" w:sz="0" w:space="0" w:color="auto"/>
                                                                                                                        <w:bottom w:val="none" w:sz="0" w:space="0" w:color="auto"/>
                                                                                                                        <w:right w:val="none" w:sz="0" w:space="0" w:color="auto"/>
                                                                                                                      </w:divBdr>
                                                                                                                      <w:divsChild>
                                                                                                                        <w:div w:id="371537980">
                                                                                                                          <w:marLeft w:val="0"/>
                                                                                                                          <w:marRight w:val="0"/>
                                                                                                                          <w:marTop w:val="0"/>
                                                                                                                          <w:marBottom w:val="0"/>
                                                                                                                          <w:divBdr>
                                                                                                                            <w:top w:val="none" w:sz="0" w:space="0" w:color="auto"/>
                                                                                                                            <w:left w:val="none" w:sz="0" w:space="0" w:color="auto"/>
                                                                                                                            <w:bottom w:val="none" w:sz="0" w:space="0" w:color="auto"/>
                                                                                                                            <w:right w:val="none" w:sz="0" w:space="0" w:color="auto"/>
                                                                                                                          </w:divBdr>
                                                                                                                          <w:divsChild>
                                                                                                                            <w:div w:id="1564221986">
                                                                                                                              <w:marLeft w:val="0"/>
                                                                                                                              <w:marRight w:val="0"/>
                                                                                                                              <w:marTop w:val="0"/>
                                                                                                                              <w:marBottom w:val="0"/>
                                                                                                                              <w:divBdr>
                                                                                                                                <w:top w:val="none" w:sz="0" w:space="0" w:color="auto"/>
                                                                                                                                <w:left w:val="none" w:sz="0" w:space="0" w:color="auto"/>
                                                                                                                                <w:bottom w:val="none" w:sz="0" w:space="0" w:color="auto"/>
                                                                                                                                <w:right w:val="none" w:sz="0" w:space="0" w:color="auto"/>
                                                                                                                              </w:divBdr>
                                                                                                                              <w:divsChild>
                                                                                                                                <w:div w:id="5454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19091">
      <w:bodyDiv w:val="1"/>
      <w:marLeft w:val="0"/>
      <w:marRight w:val="0"/>
      <w:marTop w:val="0"/>
      <w:marBottom w:val="0"/>
      <w:divBdr>
        <w:top w:val="single" w:sz="12" w:space="0" w:color="767575"/>
        <w:left w:val="none" w:sz="0" w:space="0" w:color="auto"/>
        <w:bottom w:val="none" w:sz="0" w:space="0" w:color="auto"/>
        <w:right w:val="none" w:sz="0" w:space="0" w:color="auto"/>
      </w:divBdr>
      <w:divsChild>
        <w:div w:id="501094022">
          <w:marLeft w:val="0"/>
          <w:marRight w:val="0"/>
          <w:marTop w:val="0"/>
          <w:marBottom w:val="0"/>
          <w:divBdr>
            <w:top w:val="none" w:sz="0" w:space="0" w:color="auto"/>
            <w:left w:val="none" w:sz="0" w:space="0" w:color="auto"/>
            <w:bottom w:val="none" w:sz="0" w:space="0" w:color="auto"/>
            <w:right w:val="none" w:sz="0" w:space="0" w:color="auto"/>
          </w:divBdr>
          <w:divsChild>
            <w:div w:id="825587995">
              <w:marLeft w:val="0"/>
              <w:marRight w:val="0"/>
              <w:marTop w:val="0"/>
              <w:marBottom w:val="0"/>
              <w:divBdr>
                <w:top w:val="none" w:sz="0" w:space="0" w:color="auto"/>
                <w:left w:val="none" w:sz="0" w:space="0" w:color="auto"/>
                <w:bottom w:val="none" w:sz="0" w:space="0" w:color="auto"/>
                <w:right w:val="none" w:sz="0" w:space="0" w:color="auto"/>
              </w:divBdr>
              <w:divsChild>
                <w:div w:id="9427592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63055583">
                      <w:marLeft w:val="300"/>
                      <w:marRight w:val="0"/>
                      <w:marTop w:val="0"/>
                      <w:marBottom w:val="0"/>
                      <w:divBdr>
                        <w:top w:val="none" w:sz="0" w:space="0" w:color="auto"/>
                        <w:left w:val="none" w:sz="0" w:space="0" w:color="auto"/>
                        <w:bottom w:val="none" w:sz="0" w:space="0" w:color="auto"/>
                        <w:right w:val="none" w:sz="0" w:space="0" w:color="auto"/>
                      </w:divBdr>
                      <w:divsChild>
                        <w:div w:id="519203959">
                          <w:marLeft w:val="0"/>
                          <w:marRight w:val="0"/>
                          <w:marTop w:val="0"/>
                          <w:marBottom w:val="0"/>
                          <w:divBdr>
                            <w:top w:val="none" w:sz="0" w:space="0" w:color="auto"/>
                            <w:left w:val="none" w:sz="0" w:space="0" w:color="auto"/>
                            <w:bottom w:val="none" w:sz="0" w:space="0" w:color="auto"/>
                            <w:right w:val="none" w:sz="0" w:space="0" w:color="auto"/>
                          </w:divBdr>
                          <w:divsChild>
                            <w:div w:id="378433101">
                              <w:marLeft w:val="0"/>
                              <w:marRight w:val="0"/>
                              <w:marTop w:val="0"/>
                              <w:marBottom w:val="0"/>
                              <w:divBdr>
                                <w:top w:val="none" w:sz="0" w:space="0" w:color="auto"/>
                                <w:left w:val="none" w:sz="0" w:space="0" w:color="auto"/>
                                <w:bottom w:val="none" w:sz="0" w:space="0" w:color="auto"/>
                                <w:right w:val="none" w:sz="0" w:space="0" w:color="auto"/>
                              </w:divBdr>
                              <w:divsChild>
                                <w:div w:id="1806851973">
                                  <w:marLeft w:val="0"/>
                                  <w:marRight w:val="0"/>
                                  <w:marTop w:val="0"/>
                                  <w:marBottom w:val="0"/>
                                  <w:divBdr>
                                    <w:top w:val="none" w:sz="0" w:space="0" w:color="auto"/>
                                    <w:left w:val="none" w:sz="0" w:space="0" w:color="auto"/>
                                    <w:bottom w:val="none" w:sz="0" w:space="0" w:color="auto"/>
                                    <w:right w:val="none" w:sz="0" w:space="0" w:color="auto"/>
                                  </w:divBdr>
                                  <w:divsChild>
                                    <w:div w:id="2128356150">
                                      <w:marLeft w:val="0"/>
                                      <w:marRight w:val="0"/>
                                      <w:marTop w:val="0"/>
                                      <w:marBottom w:val="0"/>
                                      <w:divBdr>
                                        <w:top w:val="none" w:sz="0" w:space="0" w:color="auto"/>
                                        <w:left w:val="none" w:sz="0" w:space="0" w:color="auto"/>
                                        <w:bottom w:val="none" w:sz="0" w:space="0" w:color="auto"/>
                                        <w:right w:val="none" w:sz="0" w:space="0" w:color="auto"/>
                                      </w:divBdr>
                                      <w:divsChild>
                                        <w:div w:id="386414342">
                                          <w:marLeft w:val="0"/>
                                          <w:marRight w:val="0"/>
                                          <w:marTop w:val="0"/>
                                          <w:marBottom w:val="0"/>
                                          <w:divBdr>
                                            <w:top w:val="none" w:sz="0" w:space="0" w:color="auto"/>
                                            <w:left w:val="none" w:sz="0" w:space="0" w:color="auto"/>
                                            <w:bottom w:val="none" w:sz="0" w:space="0" w:color="auto"/>
                                            <w:right w:val="none" w:sz="0" w:space="0" w:color="auto"/>
                                          </w:divBdr>
                                          <w:divsChild>
                                            <w:div w:id="281494213">
                                              <w:marLeft w:val="0"/>
                                              <w:marRight w:val="0"/>
                                              <w:marTop w:val="0"/>
                                              <w:marBottom w:val="0"/>
                                              <w:divBdr>
                                                <w:top w:val="none" w:sz="0" w:space="0" w:color="auto"/>
                                                <w:left w:val="none" w:sz="0" w:space="0" w:color="auto"/>
                                                <w:bottom w:val="none" w:sz="0" w:space="0" w:color="auto"/>
                                                <w:right w:val="none" w:sz="0" w:space="0" w:color="auto"/>
                                              </w:divBdr>
                                              <w:divsChild>
                                                <w:div w:id="6164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548741">
      <w:bodyDiv w:val="1"/>
      <w:marLeft w:val="0"/>
      <w:marRight w:val="0"/>
      <w:marTop w:val="0"/>
      <w:marBottom w:val="0"/>
      <w:divBdr>
        <w:top w:val="none" w:sz="0" w:space="0" w:color="auto"/>
        <w:left w:val="none" w:sz="0" w:space="0" w:color="auto"/>
        <w:bottom w:val="none" w:sz="0" w:space="0" w:color="auto"/>
        <w:right w:val="none" w:sz="0" w:space="0" w:color="auto"/>
      </w:divBdr>
      <w:divsChild>
        <w:div w:id="1789811269">
          <w:marLeft w:val="0"/>
          <w:marRight w:val="0"/>
          <w:marTop w:val="0"/>
          <w:marBottom w:val="0"/>
          <w:divBdr>
            <w:top w:val="none" w:sz="0" w:space="0" w:color="auto"/>
            <w:left w:val="none" w:sz="0" w:space="0" w:color="auto"/>
            <w:bottom w:val="none" w:sz="0" w:space="0" w:color="auto"/>
            <w:right w:val="none" w:sz="0" w:space="0" w:color="auto"/>
          </w:divBdr>
          <w:divsChild>
            <w:div w:id="887448405">
              <w:marLeft w:val="0"/>
              <w:marRight w:val="0"/>
              <w:marTop w:val="0"/>
              <w:marBottom w:val="0"/>
              <w:divBdr>
                <w:top w:val="none" w:sz="0" w:space="0" w:color="auto"/>
                <w:left w:val="none" w:sz="0" w:space="0" w:color="auto"/>
                <w:bottom w:val="none" w:sz="0" w:space="0" w:color="auto"/>
                <w:right w:val="none" w:sz="0" w:space="0" w:color="auto"/>
              </w:divBdr>
              <w:divsChild>
                <w:div w:id="1990131953">
                  <w:marLeft w:val="0"/>
                  <w:marRight w:val="0"/>
                  <w:marTop w:val="0"/>
                  <w:marBottom w:val="0"/>
                  <w:divBdr>
                    <w:top w:val="none" w:sz="0" w:space="0" w:color="auto"/>
                    <w:left w:val="none" w:sz="0" w:space="0" w:color="auto"/>
                    <w:bottom w:val="none" w:sz="0" w:space="0" w:color="auto"/>
                    <w:right w:val="none" w:sz="0" w:space="0" w:color="auto"/>
                  </w:divBdr>
                  <w:divsChild>
                    <w:div w:id="1524124907">
                      <w:marLeft w:val="0"/>
                      <w:marRight w:val="0"/>
                      <w:marTop w:val="0"/>
                      <w:marBottom w:val="0"/>
                      <w:divBdr>
                        <w:top w:val="none" w:sz="0" w:space="0" w:color="auto"/>
                        <w:left w:val="none" w:sz="0" w:space="0" w:color="auto"/>
                        <w:bottom w:val="none" w:sz="0" w:space="0" w:color="auto"/>
                        <w:right w:val="none" w:sz="0" w:space="0" w:color="auto"/>
                      </w:divBdr>
                      <w:divsChild>
                        <w:div w:id="767316083">
                          <w:marLeft w:val="0"/>
                          <w:marRight w:val="0"/>
                          <w:marTop w:val="0"/>
                          <w:marBottom w:val="0"/>
                          <w:divBdr>
                            <w:top w:val="none" w:sz="0" w:space="0" w:color="auto"/>
                            <w:left w:val="none" w:sz="0" w:space="0" w:color="auto"/>
                            <w:bottom w:val="none" w:sz="0" w:space="0" w:color="auto"/>
                            <w:right w:val="none" w:sz="0" w:space="0" w:color="auto"/>
                          </w:divBdr>
                          <w:divsChild>
                            <w:div w:id="2089496864">
                              <w:marLeft w:val="0"/>
                              <w:marRight w:val="0"/>
                              <w:marTop w:val="0"/>
                              <w:marBottom w:val="0"/>
                              <w:divBdr>
                                <w:top w:val="none" w:sz="0" w:space="0" w:color="auto"/>
                                <w:left w:val="none" w:sz="0" w:space="0" w:color="auto"/>
                                <w:bottom w:val="none" w:sz="0" w:space="0" w:color="auto"/>
                                <w:right w:val="none" w:sz="0" w:space="0" w:color="auto"/>
                              </w:divBdr>
                              <w:divsChild>
                                <w:div w:id="17264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724268">
      <w:bodyDiv w:val="1"/>
      <w:marLeft w:val="0"/>
      <w:marRight w:val="0"/>
      <w:marTop w:val="0"/>
      <w:marBottom w:val="0"/>
      <w:divBdr>
        <w:top w:val="none" w:sz="0" w:space="0" w:color="auto"/>
        <w:left w:val="none" w:sz="0" w:space="0" w:color="auto"/>
        <w:bottom w:val="none" w:sz="0" w:space="0" w:color="auto"/>
        <w:right w:val="none" w:sz="0" w:space="0" w:color="auto"/>
      </w:divBdr>
    </w:div>
    <w:div w:id="988480482">
      <w:bodyDiv w:val="1"/>
      <w:marLeft w:val="0"/>
      <w:marRight w:val="0"/>
      <w:marTop w:val="0"/>
      <w:marBottom w:val="0"/>
      <w:divBdr>
        <w:top w:val="none" w:sz="0" w:space="0" w:color="auto"/>
        <w:left w:val="none" w:sz="0" w:space="0" w:color="auto"/>
        <w:bottom w:val="none" w:sz="0" w:space="0" w:color="auto"/>
        <w:right w:val="none" w:sz="0" w:space="0" w:color="auto"/>
      </w:divBdr>
    </w:div>
    <w:div w:id="1055852551">
      <w:bodyDiv w:val="1"/>
      <w:marLeft w:val="0"/>
      <w:marRight w:val="0"/>
      <w:marTop w:val="0"/>
      <w:marBottom w:val="0"/>
      <w:divBdr>
        <w:top w:val="none" w:sz="0" w:space="0" w:color="auto"/>
        <w:left w:val="none" w:sz="0" w:space="0" w:color="auto"/>
        <w:bottom w:val="none" w:sz="0" w:space="0" w:color="auto"/>
        <w:right w:val="none" w:sz="0" w:space="0" w:color="auto"/>
      </w:divBdr>
    </w:div>
    <w:div w:id="1509784917">
      <w:bodyDiv w:val="1"/>
      <w:marLeft w:val="0"/>
      <w:marRight w:val="0"/>
      <w:marTop w:val="0"/>
      <w:marBottom w:val="0"/>
      <w:divBdr>
        <w:top w:val="none" w:sz="0" w:space="0" w:color="auto"/>
        <w:left w:val="none" w:sz="0" w:space="0" w:color="auto"/>
        <w:bottom w:val="none" w:sz="0" w:space="0" w:color="auto"/>
        <w:right w:val="none" w:sz="0" w:space="0" w:color="auto"/>
      </w:divBdr>
    </w:div>
    <w:div w:id="1617445898">
      <w:bodyDiv w:val="1"/>
      <w:marLeft w:val="0"/>
      <w:marRight w:val="0"/>
      <w:marTop w:val="0"/>
      <w:marBottom w:val="0"/>
      <w:divBdr>
        <w:top w:val="none" w:sz="0" w:space="0" w:color="auto"/>
        <w:left w:val="none" w:sz="0" w:space="0" w:color="auto"/>
        <w:bottom w:val="none" w:sz="0" w:space="0" w:color="auto"/>
        <w:right w:val="none" w:sz="0" w:space="0" w:color="auto"/>
      </w:divBdr>
      <w:divsChild>
        <w:div w:id="156848243">
          <w:marLeft w:val="0"/>
          <w:marRight w:val="0"/>
          <w:marTop w:val="0"/>
          <w:marBottom w:val="0"/>
          <w:divBdr>
            <w:top w:val="none" w:sz="0" w:space="0" w:color="auto"/>
            <w:left w:val="none" w:sz="0" w:space="0" w:color="auto"/>
            <w:bottom w:val="none" w:sz="0" w:space="0" w:color="auto"/>
            <w:right w:val="none" w:sz="0" w:space="0" w:color="auto"/>
          </w:divBdr>
          <w:divsChild>
            <w:div w:id="72122067">
              <w:marLeft w:val="0"/>
              <w:marRight w:val="0"/>
              <w:marTop w:val="0"/>
              <w:marBottom w:val="0"/>
              <w:divBdr>
                <w:top w:val="none" w:sz="0" w:space="0" w:color="auto"/>
                <w:left w:val="none" w:sz="0" w:space="0" w:color="auto"/>
                <w:bottom w:val="none" w:sz="0" w:space="0" w:color="auto"/>
                <w:right w:val="none" w:sz="0" w:space="0" w:color="auto"/>
              </w:divBdr>
              <w:divsChild>
                <w:div w:id="836846754">
                  <w:marLeft w:val="0"/>
                  <w:marRight w:val="0"/>
                  <w:marTop w:val="0"/>
                  <w:marBottom w:val="0"/>
                  <w:divBdr>
                    <w:top w:val="none" w:sz="0" w:space="0" w:color="auto"/>
                    <w:left w:val="none" w:sz="0" w:space="0" w:color="auto"/>
                    <w:bottom w:val="none" w:sz="0" w:space="0" w:color="auto"/>
                    <w:right w:val="none" w:sz="0" w:space="0" w:color="auto"/>
                  </w:divBdr>
                  <w:divsChild>
                    <w:div w:id="1511793014">
                      <w:marLeft w:val="0"/>
                      <w:marRight w:val="0"/>
                      <w:marTop w:val="0"/>
                      <w:marBottom w:val="0"/>
                      <w:divBdr>
                        <w:top w:val="none" w:sz="0" w:space="0" w:color="auto"/>
                        <w:left w:val="none" w:sz="0" w:space="0" w:color="auto"/>
                        <w:bottom w:val="none" w:sz="0" w:space="0" w:color="auto"/>
                        <w:right w:val="none" w:sz="0" w:space="0" w:color="auto"/>
                      </w:divBdr>
                      <w:divsChild>
                        <w:div w:id="561059650">
                          <w:marLeft w:val="0"/>
                          <w:marRight w:val="0"/>
                          <w:marTop w:val="0"/>
                          <w:marBottom w:val="0"/>
                          <w:divBdr>
                            <w:top w:val="none" w:sz="0" w:space="0" w:color="auto"/>
                            <w:left w:val="none" w:sz="0" w:space="0" w:color="auto"/>
                            <w:bottom w:val="none" w:sz="0" w:space="0" w:color="auto"/>
                            <w:right w:val="none" w:sz="0" w:space="0" w:color="auto"/>
                          </w:divBdr>
                          <w:divsChild>
                            <w:div w:id="629675410">
                              <w:marLeft w:val="0"/>
                              <w:marRight w:val="0"/>
                              <w:marTop w:val="0"/>
                              <w:marBottom w:val="0"/>
                              <w:divBdr>
                                <w:top w:val="none" w:sz="0" w:space="0" w:color="auto"/>
                                <w:left w:val="none" w:sz="0" w:space="0" w:color="auto"/>
                                <w:bottom w:val="none" w:sz="0" w:space="0" w:color="auto"/>
                                <w:right w:val="none" w:sz="0" w:space="0" w:color="auto"/>
                              </w:divBdr>
                              <w:divsChild>
                                <w:div w:id="2406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252218">
      <w:bodyDiv w:val="1"/>
      <w:marLeft w:val="0"/>
      <w:marRight w:val="0"/>
      <w:marTop w:val="0"/>
      <w:marBottom w:val="0"/>
      <w:divBdr>
        <w:top w:val="none" w:sz="0" w:space="0" w:color="auto"/>
        <w:left w:val="none" w:sz="0" w:space="0" w:color="auto"/>
        <w:bottom w:val="none" w:sz="0" w:space="0" w:color="auto"/>
        <w:right w:val="none" w:sz="0" w:space="0" w:color="auto"/>
      </w:divBdr>
      <w:divsChild>
        <w:div w:id="265311267">
          <w:marLeft w:val="0"/>
          <w:marRight w:val="0"/>
          <w:marTop w:val="0"/>
          <w:marBottom w:val="0"/>
          <w:divBdr>
            <w:top w:val="none" w:sz="0" w:space="0" w:color="auto"/>
            <w:left w:val="none" w:sz="0" w:space="0" w:color="auto"/>
            <w:bottom w:val="none" w:sz="0" w:space="0" w:color="auto"/>
            <w:right w:val="none" w:sz="0" w:space="0" w:color="auto"/>
          </w:divBdr>
          <w:divsChild>
            <w:div w:id="675687674">
              <w:marLeft w:val="0"/>
              <w:marRight w:val="0"/>
              <w:marTop w:val="0"/>
              <w:marBottom w:val="0"/>
              <w:divBdr>
                <w:top w:val="none" w:sz="0" w:space="0" w:color="auto"/>
                <w:left w:val="none" w:sz="0" w:space="0" w:color="auto"/>
                <w:bottom w:val="none" w:sz="0" w:space="0" w:color="auto"/>
                <w:right w:val="none" w:sz="0" w:space="0" w:color="auto"/>
              </w:divBdr>
              <w:divsChild>
                <w:div w:id="2122532426">
                  <w:marLeft w:val="0"/>
                  <w:marRight w:val="0"/>
                  <w:marTop w:val="0"/>
                  <w:marBottom w:val="0"/>
                  <w:divBdr>
                    <w:top w:val="none" w:sz="0" w:space="0" w:color="auto"/>
                    <w:left w:val="none" w:sz="0" w:space="0" w:color="auto"/>
                    <w:bottom w:val="none" w:sz="0" w:space="0" w:color="auto"/>
                    <w:right w:val="none" w:sz="0" w:space="0" w:color="auto"/>
                  </w:divBdr>
                  <w:divsChild>
                    <w:div w:id="782916798">
                      <w:marLeft w:val="0"/>
                      <w:marRight w:val="0"/>
                      <w:marTop w:val="100"/>
                      <w:marBottom w:val="450"/>
                      <w:divBdr>
                        <w:top w:val="single" w:sz="2" w:space="0" w:color="CFCFCF"/>
                        <w:left w:val="single" w:sz="6" w:space="0" w:color="CFCFCF"/>
                        <w:bottom w:val="single" w:sz="6" w:space="0" w:color="CFCFCF"/>
                        <w:right w:val="single" w:sz="6" w:space="0" w:color="CFCFCF"/>
                      </w:divBdr>
                      <w:divsChild>
                        <w:div w:id="1393380779">
                          <w:marLeft w:val="0"/>
                          <w:marRight w:val="0"/>
                          <w:marTop w:val="0"/>
                          <w:marBottom w:val="0"/>
                          <w:divBdr>
                            <w:top w:val="none" w:sz="0" w:space="0" w:color="auto"/>
                            <w:left w:val="none" w:sz="0" w:space="0" w:color="auto"/>
                            <w:bottom w:val="none" w:sz="0" w:space="0" w:color="auto"/>
                            <w:right w:val="none" w:sz="0" w:space="0" w:color="auto"/>
                          </w:divBdr>
                          <w:divsChild>
                            <w:div w:id="2135169848">
                              <w:marLeft w:val="3300"/>
                              <w:marRight w:val="0"/>
                              <w:marTop w:val="0"/>
                              <w:marBottom w:val="0"/>
                              <w:divBdr>
                                <w:top w:val="none" w:sz="0" w:space="0" w:color="auto"/>
                                <w:left w:val="none" w:sz="0" w:space="0" w:color="auto"/>
                                <w:bottom w:val="none" w:sz="0" w:space="0" w:color="auto"/>
                                <w:right w:val="none" w:sz="0" w:space="0" w:color="auto"/>
                              </w:divBdr>
                              <w:divsChild>
                                <w:div w:id="1379206227">
                                  <w:marLeft w:val="0"/>
                                  <w:marRight w:val="0"/>
                                  <w:marTop w:val="0"/>
                                  <w:marBottom w:val="0"/>
                                  <w:divBdr>
                                    <w:top w:val="none" w:sz="0" w:space="0" w:color="auto"/>
                                    <w:left w:val="none" w:sz="0" w:space="0" w:color="auto"/>
                                    <w:bottom w:val="none" w:sz="0" w:space="0" w:color="auto"/>
                                    <w:right w:val="none" w:sz="0" w:space="0" w:color="auto"/>
                                  </w:divBdr>
                                  <w:divsChild>
                                    <w:div w:id="29258338">
                                      <w:marLeft w:val="0"/>
                                      <w:marRight w:val="0"/>
                                      <w:marTop w:val="0"/>
                                      <w:marBottom w:val="0"/>
                                      <w:divBdr>
                                        <w:top w:val="none" w:sz="0" w:space="0" w:color="auto"/>
                                        <w:left w:val="none" w:sz="0" w:space="0" w:color="auto"/>
                                        <w:bottom w:val="none" w:sz="0" w:space="0" w:color="auto"/>
                                        <w:right w:val="none" w:sz="0" w:space="0" w:color="auto"/>
                                      </w:divBdr>
                                      <w:divsChild>
                                        <w:div w:id="1621034892">
                                          <w:marLeft w:val="0"/>
                                          <w:marRight w:val="-3525"/>
                                          <w:marTop w:val="0"/>
                                          <w:marBottom w:val="0"/>
                                          <w:divBdr>
                                            <w:top w:val="none" w:sz="0" w:space="0" w:color="auto"/>
                                            <w:left w:val="none" w:sz="0" w:space="0" w:color="auto"/>
                                            <w:bottom w:val="none" w:sz="0" w:space="0" w:color="auto"/>
                                            <w:right w:val="none" w:sz="0" w:space="0" w:color="auto"/>
                                          </w:divBdr>
                                          <w:divsChild>
                                            <w:div w:id="239096343">
                                              <w:marLeft w:val="0"/>
                                              <w:marRight w:val="3225"/>
                                              <w:marTop w:val="0"/>
                                              <w:marBottom w:val="0"/>
                                              <w:divBdr>
                                                <w:top w:val="none" w:sz="0" w:space="0" w:color="auto"/>
                                                <w:left w:val="none" w:sz="0" w:space="0" w:color="auto"/>
                                                <w:bottom w:val="none" w:sz="0" w:space="0" w:color="auto"/>
                                                <w:right w:val="none" w:sz="0" w:space="0" w:color="auto"/>
                                              </w:divBdr>
                                              <w:divsChild>
                                                <w:div w:id="2069718937">
                                                  <w:marLeft w:val="15"/>
                                                  <w:marRight w:val="15"/>
                                                  <w:marTop w:val="15"/>
                                                  <w:marBottom w:val="15"/>
                                                  <w:divBdr>
                                                    <w:top w:val="none" w:sz="0" w:space="0" w:color="auto"/>
                                                    <w:left w:val="none" w:sz="0" w:space="0" w:color="auto"/>
                                                    <w:bottom w:val="none" w:sz="0" w:space="0" w:color="auto"/>
                                                    <w:right w:val="none" w:sz="0" w:space="0" w:color="auto"/>
                                                  </w:divBdr>
                                                  <w:divsChild>
                                                    <w:div w:id="2001275861">
                                                      <w:marLeft w:val="0"/>
                                                      <w:marRight w:val="0"/>
                                                      <w:marTop w:val="0"/>
                                                      <w:marBottom w:val="0"/>
                                                      <w:divBdr>
                                                        <w:top w:val="none" w:sz="0" w:space="0" w:color="auto"/>
                                                        <w:left w:val="none" w:sz="0" w:space="0" w:color="auto"/>
                                                        <w:bottom w:val="none" w:sz="0" w:space="0" w:color="auto"/>
                                                        <w:right w:val="none" w:sz="0" w:space="0" w:color="auto"/>
                                                      </w:divBdr>
                                                      <w:divsChild>
                                                        <w:div w:id="2139570652">
                                                          <w:marLeft w:val="0"/>
                                                          <w:marRight w:val="0"/>
                                                          <w:marTop w:val="0"/>
                                                          <w:marBottom w:val="0"/>
                                                          <w:divBdr>
                                                            <w:top w:val="none" w:sz="0" w:space="0" w:color="auto"/>
                                                            <w:left w:val="none" w:sz="0" w:space="0" w:color="auto"/>
                                                            <w:bottom w:val="none" w:sz="0" w:space="0" w:color="auto"/>
                                                            <w:right w:val="none" w:sz="0" w:space="0" w:color="auto"/>
                                                          </w:divBdr>
                                                        </w:div>
                                                        <w:div w:id="839928241">
                                                          <w:marLeft w:val="0"/>
                                                          <w:marRight w:val="0"/>
                                                          <w:marTop w:val="0"/>
                                                          <w:marBottom w:val="0"/>
                                                          <w:divBdr>
                                                            <w:top w:val="none" w:sz="0" w:space="0" w:color="auto"/>
                                                            <w:left w:val="none" w:sz="0" w:space="0" w:color="auto"/>
                                                            <w:bottom w:val="none" w:sz="0" w:space="0" w:color="auto"/>
                                                            <w:right w:val="none" w:sz="0" w:space="0" w:color="auto"/>
                                                          </w:divBdr>
                                                        </w:div>
                                                        <w:div w:id="526529503">
                                                          <w:marLeft w:val="0"/>
                                                          <w:marRight w:val="0"/>
                                                          <w:marTop w:val="0"/>
                                                          <w:marBottom w:val="0"/>
                                                          <w:divBdr>
                                                            <w:top w:val="none" w:sz="0" w:space="0" w:color="auto"/>
                                                            <w:left w:val="none" w:sz="0" w:space="0" w:color="auto"/>
                                                            <w:bottom w:val="none" w:sz="0" w:space="0" w:color="auto"/>
                                                            <w:right w:val="none" w:sz="0" w:space="0" w:color="auto"/>
                                                          </w:divBdr>
                                                        </w:div>
                                                        <w:div w:id="1027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440822">
      <w:bodyDiv w:val="1"/>
      <w:marLeft w:val="0"/>
      <w:marRight w:val="0"/>
      <w:marTop w:val="0"/>
      <w:marBottom w:val="0"/>
      <w:divBdr>
        <w:top w:val="single" w:sz="12" w:space="0" w:color="767575"/>
        <w:left w:val="none" w:sz="0" w:space="0" w:color="auto"/>
        <w:bottom w:val="none" w:sz="0" w:space="0" w:color="auto"/>
        <w:right w:val="none" w:sz="0" w:space="0" w:color="auto"/>
      </w:divBdr>
      <w:divsChild>
        <w:div w:id="903877149">
          <w:marLeft w:val="0"/>
          <w:marRight w:val="0"/>
          <w:marTop w:val="0"/>
          <w:marBottom w:val="0"/>
          <w:divBdr>
            <w:top w:val="none" w:sz="0" w:space="0" w:color="auto"/>
            <w:left w:val="none" w:sz="0" w:space="0" w:color="auto"/>
            <w:bottom w:val="none" w:sz="0" w:space="0" w:color="auto"/>
            <w:right w:val="none" w:sz="0" w:space="0" w:color="auto"/>
          </w:divBdr>
          <w:divsChild>
            <w:div w:id="507983210">
              <w:marLeft w:val="0"/>
              <w:marRight w:val="0"/>
              <w:marTop w:val="0"/>
              <w:marBottom w:val="0"/>
              <w:divBdr>
                <w:top w:val="none" w:sz="0" w:space="0" w:color="auto"/>
                <w:left w:val="none" w:sz="0" w:space="0" w:color="auto"/>
                <w:bottom w:val="none" w:sz="0" w:space="0" w:color="auto"/>
                <w:right w:val="none" w:sz="0" w:space="0" w:color="auto"/>
              </w:divBdr>
              <w:divsChild>
                <w:div w:id="7175114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73050392">
                      <w:marLeft w:val="300"/>
                      <w:marRight w:val="0"/>
                      <w:marTop w:val="0"/>
                      <w:marBottom w:val="0"/>
                      <w:divBdr>
                        <w:top w:val="none" w:sz="0" w:space="0" w:color="auto"/>
                        <w:left w:val="none" w:sz="0" w:space="0" w:color="auto"/>
                        <w:bottom w:val="none" w:sz="0" w:space="0" w:color="auto"/>
                        <w:right w:val="none" w:sz="0" w:space="0" w:color="auto"/>
                      </w:divBdr>
                      <w:divsChild>
                        <w:div w:id="1817141706">
                          <w:marLeft w:val="0"/>
                          <w:marRight w:val="0"/>
                          <w:marTop w:val="0"/>
                          <w:marBottom w:val="0"/>
                          <w:divBdr>
                            <w:top w:val="none" w:sz="0" w:space="0" w:color="auto"/>
                            <w:left w:val="none" w:sz="0" w:space="0" w:color="auto"/>
                            <w:bottom w:val="none" w:sz="0" w:space="0" w:color="auto"/>
                            <w:right w:val="none" w:sz="0" w:space="0" w:color="auto"/>
                          </w:divBdr>
                          <w:divsChild>
                            <w:div w:id="1481775642">
                              <w:marLeft w:val="0"/>
                              <w:marRight w:val="0"/>
                              <w:marTop w:val="0"/>
                              <w:marBottom w:val="0"/>
                              <w:divBdr>
                                <w:top w:val="none" w:sz="0" w:space="0" w:color="auto"/>
                                <w:left w:val="none" w:sz="0" w:space="0" w:color="auto"/>
                                <w:bottom w:val="none" w:sz="0" w:space="0" w:color="auto"/>
                                <w:right w:val="none" w:sz="0" w:space="0" w:color="auto"/>
                              </w:divBdr>
                              <w:divsChild>
                                <w:div w:id="1391465939">
                                  <w:marLeft w:val="0"/>
                                  <w:marRight w:val="0"/>
                                  <w:marTop w:val="0"/>
                                  <w:marBottom w:val="0"/>
                                  <w:divBdr>
                                    <w:top w:val="none" w:sz="0" w:space="0" w:color="auto"/>
                                    <w:left w:val="none" w:sz="0" w:space="0" w:color="auto"/>
                                    <w:bottom w:val="none" w:sz="0" w:space="0" w:color="auto"/>
                                    <w:right w:val="none" w:sz="0" w:space="0" w:color="auto"/>
                                  </w:divBdr>
                                  <w:divsChild>
                                    <w:div w:id="986593616">
                                      <w:marLeft w:val="0"/>
                                      <w:marRight w:val="0"/>
                                      <w:marTop w:val="0"/>
                                      <w:marBottom w:val="0"/>
                                      <w:divBdr>
                                        <w:top w:val="none" w:sz="0" w:space="0" w:color="auto"/>
                                        <w:left w:val="none" w:sz="0" w:space="0" w:color="auto"/>
                                        <w:bottom w:val="none" w:sz="0" w:space="0" w:color="auto"/>
                                        <w:right w:val="none" w:sz="0" w:space="0" w:color="auto"/>
                                      </w:divBdr>
                                      <w:divsChild>
                                        <w:div w:id="872691998">
                                          <w:marLeft w:val="0"/>
                                          <w:marRight w:val="0"/>
                                          <w:marTop w:val="0"/>
                                          <w:marBottom w:val="0"/>
                                          <w:divBdr>
                                            <w:top w:val="none" w:sz="0" w:space="0" w:color="auto"/>
                                            <w:left w:val="none" w:sz="0" w:space="0" w:color="auto"/>
                                            <w:bottom w:val="none" w:sz="0" w:space="0" w:color="auto"/>
                                            <w:right w:val="none" w:sz="0" w:space="0" w:color="auto"/>
                                          </w:divBdr>
                                          <w:divsChild>
                                            <w:div w:id="630595874">
                                              <w:marLeft w:val="0"/>
                                              <w:marRight w:val="0"/>
                                              <w:marTop w:val="0"/>
                                              <w:marBottom w:val="0"/>
                                              <w:divBdr>
                                                <w:top w:val="none" w:sz="0" w:space="0" w:color="auto"/>
                                                <w:left w:val="none" w:sz="0" w:space="0" w:color="auto"/>
                                                <w:bottom w:val="none" w:sz="0" w:space="0" w:color="auto"/>
                                                <w:right w:val="none" w:sz="0" w:space="0" w:color="auto"/>
                                              </w:divBdr>
                                              <w:divsChild>
                                                <w:div w:id="9753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892970">
      <w:bodyDiv w:val="1"/>
      <w:marLeft w:val="0"/>
      <w:marRight w:val="0"/>
      <w:marTop w:val="0"/>
      <w:marBottom w:val="0"/>
      <w:divBdr>
        <w:top w:val="none" w:sz="0" w:space="0" w:color="auto"/>
        <w:left w:val="none" w:sz="0" w:space="0" w:color="auto"/>
        <w:bottom w:val="none" w:sz="0" w:space="0" w:color="auto"/>
        <w:right w:val="none" w:sz="0" w:space="0" w:color="auto"/>
      </w:divBdr>
    </w:div>
    <w:div w:id="2023361877">
      <w:bodyDiv w:val="1"/>
      <w:marLeft w:val="0"/>
      <w:marRight w:val="0"/>
      <w:marTop w:val="0"/>
      <w:marBottom w:val="0"/>
      <w:divBdr>
        <w:top w:val="none" w:sz="0" w:space="0" w:color="auto"/>
        <w:left w:val="none" w:sz="0" w:space="0" w:color="auto"/>
        <w:bottom w:val="none" w:sz="0" w:space="0" w:color="auto"/>
        <w:right w:val="none" w:sz="0" w:space="0" w:color="auto"/>
      </w:divBdr>
    </w:div>
    <w:div w:id="2055929954">
      <w:bodyDiv w:val="1"/>
      <w:marLeft w:val="0"/>
      <w:marRight w:val="0"/>
      <w:marTop w:val="0"/>
      <w:marBottom w:val="0"/>
      <w:divBdr>
        <w:top w:val="none" w:sz="0" w:space="0" w:color="auto"/>
        <w:left w:val="none" w:sz="0" w:space="0" w:color="auto"/>
        <w:bottom w:val="none" w:sz="0" w:space="0" w:color="auto"/>
        <w:right w:val="none" w:sz="0" w:space="0" w:color="auto"/>
      </w:divBdr>
    </w:div>
    <w:div w:id="21177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ocio.usda.gov/sites/default/files/docs/2012/Complain_combined_6_8_12.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mments" Target="comments.xml"/><Relationship Id="rId25" Type="http://schemas.openxmlformats.org/officeDocument/2006/relationships/hyperlink" Target="https://www.cde.ca.gov/re/cp/uc/ucpcontacts.asp" TargetMode="External"/><Relationship Id="rId2" Type="http://schemas.openxmlformats.org/officeDocument/2006/relationships/customXml" Target="../customXml/item2.xml"/><Relationship Id="rId16" Type="http://schemas.openxmlformats.org/officeDocument/2006/relationships/hyperlink" Target="http://www.aspirepublicschools.org" TargetMode="External"/><Relationship Id="rId20" Type="http://schemas.openxmlformats.org/officeDocument/2006/relationships/hyperlink" Target="http://www.cde.ca.gov/ci/ct/we/wpfaq.as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program.intake@usda.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ir.ca.gov/dlse/ChildLaborLawPamphl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scr.usda.gov/complaint_filing_cust.html"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6DA31501A814D9492342FB70F02D1" ma:contentTypeVersion="0" ma:contentTypeDescription="Create a new document." ma:contentTypeScope="" ma:versionID="b67aafee4d87425c8be9adc45e81f2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9D40-720C-4C21-85BE-AE4BFD98B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6E660B-2E99-4E74-95DC-EA34CA40556D}">
  <ds:schemaRefs>
    <ds:schemaRef ds:uri="http://schemas.microsoft.com/sharepoint/v3/contenttype/forms"/>
  </ds:schemaRefs>
</ds:datastoreItem>
</file>

<file path=customXml/itemProps3.xml><?xml version="1.0" encoding="utf-8"?>
<ds:datastoreItem xmlns:ds="http://schemas.openxmlformats.org/officeDocument/2006/customXml" ds:itemID="{FBE50A12-F70B-49B2-B73D-9811151E7E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3F8E6-9292-41F4-B3CD-08689862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23346</Words>
  <Characters>133073</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ASPIRE_STUDENT_HANDBOOK 2012 - K-12</vt:lpstr>
    </vt:vector>
  </TitlesOfParts>
  <Company>School of the Epiphany</Company>
  <LinksUpToDate>false</LinksUpToDate>
  <CharactersWithSpaces>156107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ASPIRE_STUDENT_HANDBOOK 2012 - K-12</dc:title>
  <dc:creator>bcassel</dc:creator>
  <dc:description>K-12 Aspire Student Handbook</dc:description>
  <cp:lastModifiedBy>Kyle Worley</cp:lastModifiedBy>
  <cp:revision>6</cp:revision>
  <cp:lastPrinted>2017-07-03T19:00:00Z</cp:lastPrinted>
  <dcterms:created xsi:type="dcterms:W3CDTF">2018-06-13T22:49:00Z</dcterms:created>
  <dcterms:modified xsi:type="dcterms:W3CDTF">2018-08-03T22:41:00Z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2;#All Staff|9d44e799-3605-49f7-a8de-6e47455c6588</vt:lpwstr>
  </property>
  <property fmtid="{D5CDD505-2E9C-101B-9397-08002B2CF9AE}" pid="3" name="Tool Type">
    <vt:lpwstr>32;#Template|41ca7fa2-184a-465e-a1f5-5713433bd3b2</vt:lpwstr>
  </property>
  <property fmtid="{D5CDD505-2E9C-101B-9397-08002B2CF9AE}" pid="4" name="ContentTypeId">
    <vt:lpwstr>0x0101001A86DA31501A814D9492342FB70F02D1</vt:lpwstr>
  </property>
  <property fmtid="{D5CDD505-2E9C-101B-9397-08002B2CF9AE}" pid="5" name="Team">
    <vt:lpwstr>1177;#LINK|cc21fef7-638b-41e7-989a-1500d92121ca</vt:lpwstr>
  </property>
  <property fmtid="{D5CDD505-2E9C-101B-9397-08002B2CF9AE}" pid="6" name="Wiki Page Categories">
    <vt:lpwstr>176;#Handbook|27b0da96-9cb1-4768-a777-801ba25b0be6;#409;#Parent Student Handbook|266d2f80-6ae9-4e21-941b-98fdd32b5eb1</vt:lpwstr>
  </property>
  <property fmtid="{D5CDD505-2E9C-101B-9397-08002B2CF9AE}" pid="7" name="Order">
    <vt:r8>48400</vt:r8>
  </property>
  <property fmtid="{D5CDD505-2E9C-101B-9397-08002B2CF9AE}" pid="8" name="Training Date">
    <vt:filetime>2011-02-14T21:51:33Z</vt:filetime>
  </property>
  <property fmtid="{D5CDD505-2E9C-101B-9397-08002B2CF9AE}" pid="9" name="WorkflowCreationPath">
    <vt:lpwstr>bcab53d9-d97a-4eca-807a-2e90b265a504,8;</vt:lpwstr>
  </property>
  <property fmtid="{D5CDD505-2E9C-101B-9397-08002B2CF9AE}" pid="10" name="ReportOwner">
    <vt:lpwstr>Amy Fowler104</vt:lpwstr>
  </property>
  <property fmtid="{D5CDD505-2E9C-101B-9397-08002B2CF9AE}" pid="11" name="Audience1TaxHTField1">
    <vt:lpwstr>All Staff9d44e799-3605-49f7-a8de-6e47455c6588</vt:lpwstr>
  </property>
  <property fmtid="{D5CDD505-2E9C-101B-9397-08002B2CF9AE}" pid="12" name="Wiki Page CategoriesTaxHTField0">
    <vt:lpwstr>Handbook27b0da96-9cb1-4768-a777-801ba25b0be6Parent Student Handbook266d2f80-6ae9-4e21-941b-98fdd32b5eb1</vt:lpwstr>
  </property>
  <property fmtid="{D5CDD505-2E9C-101B-9397-08002B2CF9AE}" pid="13" name="TeamTaxHTField1">
    <vt:lpwstr>LINKcc21fef7-638b-41e7-989a-1500d92121ca</vt:lpwstr>
  </property>
  <property fmtid="{D5CDD505-2E9C-101B-9397-08002B2CF9AE}" pid="14" name="Date of Next Review">
    <vt:lpwstr>2012-02-14T08:00:00+00:00</vt:lpwstr>
  </property>
  <property fmtid="{D5CDD505-2E9C-101B-9397-08002B2CF9AE}" pid="15" name="TaxCatchAll">
    <vt:lpwstr>3217640921177</vt:lpwstr>
  </property>
  <property fmtid="{D5CDD505-2E9C-101B-9397-08002B2CF9AE}" pid="16" name="Tool TypeTaxHTField1">
    <vt:lpwstr>Template41ca7fa2-184a-465e-a1f5-5713433bd3b2</vt:lpwstr>
  </property>
  <property fmtid="{D5CDD505-2E9C-101B-9397-08002B2CF9AE}" pid="17" name="Principals only?">
    <vt:lpwstr>false</vt:lpwstr>
  </property>
</Properties>
</file>